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34" w:rsidRPr="00160902" w:rsidRDefault="00AE2C34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0902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Выборка опроса потребителей.</w:t>
      </w:r>
    </w:p>
    <w:p w:rsidR="00AE2C34" w:rsidRPr="00160902" w:rsidRDefault="00AE2C34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 xml:space="preserve">Всего участие в опросе приняли </w:t>
      </w:r>
      <w:r>
        <w:rPr>
          <w:rFonts w:ascii="Times New Roman" w:hAnsi="Times New Roman" w:cs="Times New Roman"/>
          <w:i/>
          <w:sz w:val="28"/>
          <w:szCs w:val="28"/>
        </w:rPr>
        <w:t>200</w:t>
      </w:r>
      <w:r w:rsidRPr="00160902">
        <w:rPr>
          <w:rFonts w:ascii="Times New Roman" w:hAnsi="Times New Roman" w:cs="Times New Roman"/>
          <w:i/>
          <w:sz w:val="28"/>
          <w:szCs w:val="28"/>
        </w:rPr>
        <w:t xml:space="preserve"> потребителей или 0,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160902">
        <w:rPr>
          <w:rFonts w:ascii="Times New Roman" w:hAnsi="Times New Roman" w:cs="Times New Roman"/>
          <w:i/>
          <w:sz w:val="28"/>
          <w:szCs w:val="28"/>
        </w:rPr>
        <w:t>% от среднегодовой численности населения района.</w:t>
      </w:r>
    </w:p>
    <w:p w:rsidR="00AE2C34" w:rsidRPr="00160902" w:rsidRDefault="00AE2C34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>Состав респондентов распределился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2C34" w:rsidRPr="00160902" w:rsidTr="00BF4A20">
        <w:tc>
          <w:tcPr>
            <w:tcW w:w="4785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мужчины</w:t>
            </w:r>
          </w:p>
        </w:tc>
        <w:tc>
          <w:tcPr>
            <w:tcW w:w="4786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женщины</w:t>
            </w:r>
          </w:p>
        </w:tc>
      </w:tr>
      <w:tr w:rsidR="00AE2C34" w:rsidRPr="00160902" w:rsidTr="00BF4A20">
        <w:tc>
          <w:tcPr>
            <w:tcW w:w="4785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1,8</w:t>
            </w: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4786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8,2</w:t>
            </w: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AE2C34" w:rsidRPr="00160902" w:rsidRDefault="00AE2C34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>По социальному статусу: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2C34" w:rsidRPr="00160902" w:rsidTr="00BF4A20">
        <w:tc>
          <w:tcPr>
            <w:tcW w:w="4785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студенты</w:t>
            </w:r>
          </w:p>
        </w:tc>
        <w:tc>
          <w:tcPr>
            <w:tcW w:w="4786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AE2C34" w:rsidRPr="00160902" w:rsidTr="00BF4A20">
        <w:tc>
          <w:tcPr>
            <w:tcW w:w="4785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работающие </w:t>
            </w:r>
          </w:p>
        </w:tc>
        <w:tc>
          <w:tcPr>
            <w:tcW w:w="4786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AE2C34" w:rsidRPr="00160902" w:rsidTr="00BF4A20">
        <w:tc>
          <w:tcPr>
            <w:tcW w:w="4785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пенсионеры</w:t>
            </w:r>
          </w:p>
        </w:tc>
        <w:tc>
          <w:tcPr>
            <w:tcW w:w="4786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AE2C34" w:rsidRPr="00160902" w:rsidTr="00BF4A20">
        <w:tc>
          <w:tcPr>
            <w:tcW w:w="4785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неработающие</w:t>
            </w:r>
          </w:p>
        </w:tc>
        <w:tc>
          <w:tcPr>
            <w:tcW w:w="4786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28,5</w:t>
            </w: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AE2C34" w:rsidRPr="00160902" w:rsidRDefault="00AE2C34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>Состав респондентов по возрастному критерию: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2C34" w:rsidRPr="00160902" w:rsidTr="00BF4A20">
        <w:tc>
          <w:tcPr>
            <w:tcW w:w="4785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до 20 лет</w:t>
            </w:r>
          </w:p>
        </w:tc>
        <w:tc>
          <w:tcPr>
            <w:tcW w:w="4786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7,6%</w:t>
            </w:r>
          </w:p>
        </w:tc>
      </w:tr>
      <w:tr w:rsidR="00AE2C34" w:rsidRPr="00160902" w:rsidTr="00BF4A20">
        <w:tc>
          <w:tcPr>
            <w:tcW w:w="4785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от 21 года до 35 лет</w:t>
            </w:r>
          </w:p>
        </w:tc>
        <w:tc>
          <w:tcPr>
            <w:tcW w:w="4786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33,3%</w:t>
            </w:r>
          </w:p>
        </w:tc>
      </w:tr>
      <w:tr w:rsidR="00AE2C34" w:rsidRPr="00160902" w:rsidTr="00BF4A20">
        <w:tc>
          <w:tcPr>
            <w:tcW w:w="4785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от 36 лет до 50 лет</w:t>
            </w:r>
          </w:p>
        </w:tc>
        <w:tc>
          <w:tcPr>
            <w:tcW w:w="4786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36,4%</w:t>
            </w:r>
          </w:p>
        </w:tc>
      </w:tr>
      <w:tr w:rsidR="00AE2C34" w:rsidRPr="00160902" w:rsidTr="00BF4A20">
        <w:tc>
          <w:tcPr>
            <w:tcW w:w="4785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старше 51 года</w:t>
            </w:r>
          </w:p>
        </w:tc>
        <w:tc>
          <w:tcPr>
            <w:tcW w:w="4786" w:type="dxa"/>
          </w:tcPr>
          <w:p w:rsidR="00AE2C34" w:rsidRPr="00160902" w:rsidRDefault="00AE2C34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22,7%</w:t>
            </w:r>
          </w:p>
        </w:tc>
      </w:tr>
    </w:tbl>
    <w:p w:rsidR="00AE2C34" w:rsidRPr="00160902" w:rsidRDefault="00AE2C34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>Большинство респондентов имеют среднее специальное - 21,2%, высшее образование - 56,2%, неполное высшее – 13,6%.</w:t>
      </w:r>
    </w:p>
    <w:p w:rsidR="00AE2C34" w:rsidRPr="00160902" w:rsidRDefault="00AE2C34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 xml:space="preserve">Среднемесячный доход на одного члена семьи </w:t>
      </w:r>
      <w:proofErr w:type="gramStart"/>
      <w:r w:rsidRPr="00160902">
        <w:rPr>
          <w:rFonts w:ascii="Times New Roman" w:hAnsi="Times New Roman" w:cs="Times New Roman"/>
          <w:i/>
          <w:sz w:val="28"/>
          <w:szCs w:val="28"/>
        </w:rPr>
        <w:t>опрошенных</w:t>
      </w:r>
      <w:proofErr w:type="gramEnd"/>
      <w:r w:rsidRPr="00160902">
        <w:rPr>
          <w:rFonts w:ascii="Times New Roman" w:hAnsi="Times New Roman" w:cs="Times New Roman"/>
          <w:i/>
          <w:sz w:val="28"/>
          <w:szCs w:val="28"/>
        </w:rPr>
        <w:t xml:space="preserve"> составляет:</w:t>
      </w:r>
    </w:p>
    <w:p w:rsidR="00AE2C34" w:rsidRPr="00160902" w:rsidRDefault="00AE2C34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>- до 10 тыс. руб. – 37,9%;</w:t>
      </w:r>
    </w:p>
    <w:p w:rsidR="00AE2C34" w:rsidRPr="00160902" w:rsidRDefault="00AE2C34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>- от 10 до 20 тыс. руб. – 47%;</w:t>
      </w:r>
    </w:p>
    <w:p w:rsidR="00AE2C34" w:rsidRPr="00160902" w:rsidRDefault="00AE2C34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>- от 20 до 30 тыс. руб. – 6,1%.</w:t>
      </w:r>
    </w:p>
    <w:p w:rsidR="00AE2C34" w:rsidRDefault="00AE2C34" w:rsidP="00AE2C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 xml:space="preserve">Информация о выборке потребителей размещена на сайте </w:t>
      </w:r>
    </w:p>
    <w:p w:rsidR="00274451" w:rsidRDefault="00274451">
      <w:bookmarkStart w:id="0" w:name="_GoBack"/>
      <w:bookmarkEnd w:id="0"/>
    </w:p>
    <w:sectPr w:rsidR="0027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3"/>
    <w:rsid w:val="00274451"/>
    <w:rsid w:val="00824623"/>
    <w:rsid w:val="00A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2021-06-08T12:50:00Z</dcterms:created>
  <dcterms:modified xsi:type="dcterms:W3CDTF">2021-06-08T12:50:00Z</dcterms:modified>
</cp:coreProperties>
</file>