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C" w:rsidRDefault="00230C0C" w:rsidP="006A26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43">
        <w:rPr>
          <w:rFonts w:ascii="Times New Roman" w:hAnsi="Times New Roman" w:cs="Times New Roman"/>
          <w:b/>
          <w:sz w:val="28"/>
          <w:szCs w:val="28"/>
        </w:rPr>
        <w:t>Что нужно знать, приобретая обувь</w:t>
      </w:r>
    </w:p>
    <w:p w:rsidR="006A2643" w:rsidRPr="006A2643" w:rsidRDefault="006A2643" w:rsidP="006A26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Покупка обуви - это сложный и затратный процесс, но что делать, если купленная обувь не подходит Вам или же развалилась через неделю после покупки? Ответы на эти вопросы и ещё много полезной информации для себя Вы сможете получить, ознакомившись с данной статьёй.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Особенности продажи обуви регулируются «Правилами продажи отдельных видов товаров»,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19.01.1998 N 55. В соответствии с данными правилами: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обувь до подачи в торговый зал должна пройти предпродажную подготовку, которая включает в себя: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распаковку, рассортировку и осмотр товара;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проверку качества товара (по внешним признакам) и наличия необходимой информации о товаре и его изготовителе.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образцы обуви должны быть сгруппированы по видам, моделям и 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выставлена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в торговом зале. Обувь для мужчин, женщин и детей должна быть размещена в торговом зале отдельно.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товар должен иметь ярлыки с указанием своего наименования, артикула, цены, размера.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продавец обязан предоставить покупателю условия для примерки обуви: залы должны быть оборудованы зеркалами, оснащены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>, скамейками или подставками.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30C0C">
        <w:rPr>
          <w:rFonts w:ascii="Times New Roman" w:hAnsi="Times New Roman" w:cs="Times New Roman"/>
          <w:sz w:val="28"/>
          <w:szCs w:val="28"/>
        </w:rPr>
        <w:t>непосредственно перед продажей обуви в присутствии покупателя продавец проверяет качество товара (путём внешнего осмотра) и правильность подсчёта стоимости покупки, затем покупатель оплачивает свою покупку.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Обувь передаётся покупателю в упакованном виде без взимания за упаковку дополнительной платы.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в случае если кассовый чек на товар не содержит наименование товара, артикул, сорт (при наличии), вместе с товаром покупателю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товарный чек, в котором указываются эти сведения, наименование продавца, дата продажи и цена товара, а так же подпись лица, непосредственно осуществляющего продажу.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Если обувь не подошла...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lastRenderedPageBreak/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 Данное право сохраняется у покупателя в течение 14 дней, не считая дня покупки. Однако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следует помнить, что данное положение действует только при условии, что обувь не была в употреблении, сохранён её товарный вид, потребительские свойства, фабричные ярлыки, товарный чек или кассовый чек. Отсутствие товарного или кассового чека не лишает возможности потребителя обратиться к продавцу и сослаться на свидетельские показания.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Если нужный товар отсутствует в продаже на день обращения, то покупатель вправе отказаться от исполнения договора купли-продажи и потребовать возвратить уплаченную за товар сумму. Продавец обязан удовлетворить требования покупателя в течение трёх дней со дня возврата обуви.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 Если обувь оказалась ненадлежащего качества...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Гарантийный срок считается со дня продажи обуви или начала сезона (в случае приобретения товара в не сезонное время). Каждый регион определяет время начала и окончания сезона в зависимости от специфики климатических условий. 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Например, в Саратовской области, согласно Постановлению губернатора Саратовской области от 30.11.1999г. № 458 «О сроках наступления сезонов», для товаров зимнего ассортимента сезон длится с 16 ноября до 15 марта, весеннего - с 16 марта до 15 мая, летнего - с 16 мая до 15 сентября и осеннего - с 16 сентября до 15 ноября.</w:t>
      </w:r>
      <w:proofErr w:type="gramEnd"/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В соответствии с Законом РФ «О защите прав потребителей», покупатель в случае обнаружения недостатков, по своему выбору вправе: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потребовать замены купленной обуви на товар этой же марки (этих же модели и (или) артикула);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потребовать замены на такой же товар другой марки (модели, артикула) с соответствующим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перерасчетом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покупной цены;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6A2643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lastRenderedPageBreak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Однако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в этом случае следует помнить, что вы обязаны вернуть по требованию продавца купленный с недостатками товар и что вы, как потребитель, вправе потребовать полного возмещения убытков,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причиненных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вам, вследствие продажи товара ненадлежащего качества.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>Предъявлять требования к продавцу следует в письменной форме в виде заявления (претензии). Претензию необходимо написать в двух экземплярах: один - оставить у продавца, а второй - оставить у себя с отметкой о дате приёма и подписью лица, принявшего претензию. Если продавец отказывается принять письменную претензию, её можно отправить в адрес продавца по почте с уведомлением о вручении почтового отправления.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Продавец обязан принять у Вас товар ненадлежащего качества. В случае спора о причинах возникновения недостатков товара продавец должен провести экспертизу товара за свой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. Вы вправе присутствовать при проведении экспертизы товара и, в случае несогласия с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результатами, оспорить заключение такой экспертизы в судебном порядке.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30C0C">
        <w:rPr>
          <w:rFonts w:ascii="Times New Roman" w:hAnsi="Times New Roman" w:cs="Times New Roman"/>
          <w:sz w:val="28"/>
          <w:szCs w:val="28"/>
        </w:rPr>
        <w:t>В случае обнаружения недостатков обуви и предъявления требования о её замене, продавец обязан произвести замену в течение 7 дней со дня предъявления требования потребителем.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 xml:space="preserve">Требования о соразмерном уменьшении покупной цены, возмещении расходов на исправление недостатков товара, возврате уплаченной денежной суммы за товар и требования о возмещении убытков,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причиненных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потребителю вследствие ненадлежащего качества товара, подлежат удовлетворению продавцом в течение 10 дней со дня предъявления требования.</w:t>
      </w:r>
      <w:proofErr w:type="gramEnd"/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Срок устранения недостатков обуви должен быть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в письменной форме соглашением сторон и не может превышать 45 дней. Если данный срок не </w:t>
      </w:r>
      <w:proofErr w:type="spellStart"/>
      <w:r w:rsidRPr="00230C0C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230C0C">
        <w:rPr>
          <w:rFonts w:ascii="Times New Roman" w:hAnsi="Times New Roman" w:cs="Times New Roman"/>
          <w:sz w:val="28"/>
          <w:szCs w:val="28"/>
        </w:rPr>
        <w:t xml:space="preserve"> в письменной форме, то продавец обязан устранить недостатки в минимальный срок, объективно необходимый для их устранения.</w:t>
      </w:r>
    </w:p>
    <w:p w:rsidR="00230C0C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брак товара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>.</w:t>
      </w:r>
    </w:p>
    <w:p w:rsidR="00AB28F1" w:rsidRPr="00230C0C" w:rsidRDefault="00230C0C" w:rsidP="00230C0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lastRenderedPageBreak/>
        <w:t>И помните, если продавец отказывается выполнить Ваши законные требования, защитить нарушенные права можно в судебном порядке.</w:t>
      </w:r>
    </w:p>
    <w:sectPr w:rsidR="00AB28F1" w:rsidRPr="00230C0C" w:rsidSect="00230C0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C"/>
    <w:rsid w:val="00230C0C"/>
    <w:rsid w:val="006A2643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2018-10-17T07:23:00Z</dcterms:created>
  <dcterms:modified xsi:type="dcterms:W3CDTF">2018-10-17T07:25:00Z</dcterms:modified>
</cp:coreProperties>
</file>