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736C1" w:rsidRPr="00A736C1" w:rsidRDefault="00A736C1" w:rsidP="00A73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C1">
        <w:rPr>
          <w:rFonts w:ascii="Times New Roman" w:hAnsi="Times New Roman" w:cs="Times New Roman"/>
          <w:b/>
          <w:sz w:val="28"/>
          <w:szCs w:val="28"/>
        </w:rPr>
        <w:t>РЕГИСТРАЦИЯ ИПОТЕКИ</w:t>
      </w:r>
    </w:p>
    <w:p w:rsidR="00A736C1" w:rsidRPr="00A736C1" w:rsidRDefault="00A736C1" w:rsidP="00A73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заместитель руководителя Управления Росреестра по Республике Адыгея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г</w:t>
      </w:r>
      <w:r w:rsidRPr="00A736C1">
        <w:rPr>
          <w:rFonts w:ascii="Times New Roman" w:hAnsi="Times New Roman" w:cs="Times New Roman"/>
          <w:sz w:val="28"/>
          <w:szCs w:val="28"/>
        </w:rPr>
        <w:t>осударственная регистрация ипотеки остается одной из самых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C1">
        <w:rPr>
          <w:rFonts w:ascii="Times New Roman" w:hAnsi="Times New Roman" w:cs="Times New Roman"/>
          <w:sz w:val="28"/>
          <w:szCs w:val="28"/>
        </w:rPr>
        <w:t xml:space="preserve">услуг, оказываемых Управлением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Адыгея. За 9 месяцев</w:t>
      </w:r>
      <w:r w:rsidRPr="00A736C1">
        <w:rPr>
          <w:rFonts w:ascii="Times New Roman" w:hAnsi="Times New Roman" w:cs="Times New Roman"/>
          <w:sz w:val="28"/>
          <w:szCs w:val="28"/>
        </w:rPr>
        <w:t xml:space="preserve"> текущего года специалисты Управления </w:t>
      </w:r>
      <w:r w:rsidR="00FF7A8B" w:rsidRPr="000E3D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внесли в ЕГРН</w:t>
      </w:r>
      <w:bookmarkStart w:id="0" w:name="_GoBack"/>
      <w:bookmarkEnd w:id="0"/>
      <w:r w:rsidRPr="00A736C1">
        <w:rPr>
          <w:rFonts w:ascii="Times New Roman" w:hAnsi="Times New Roman" w:cs="Times New Roman"/>
          <w:sz w:val="28"/>
          <w:szCs w:val="28"/>
        </w:rPr>
        <w:t xml:space="preserve"> </w:t>
      </w:r>
      <w:r w:rsidR="00FF7A8B">
        <w:rPr>
          <w:rFonts w:ascii="Times New Roman" w:hAnsi="Times New Roman" w:cs="Times New Roman"/>
          <w:sz w:val="28"/>
          <w:szCs w:val="28"/>
        </w:rPr>
        <w:t xml:space="preserve">3774 </w:t>
      </w:r>
      <w:r>
        <w:rPr>
          <w:rFonts w:ascii="Times New Roman" w:hAnsi="Times New Roman" w:cs="Times New Roman"/>
          <w:sz w:val="28"/>
          <w:szCs w:val="28"/>
        </w:rPr>
        <w:t>запис</w:t>
      </w:r>
      <w:r w:rsidR="00FF7A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C1">
        <w:rPr>
          <w:rFonts w:ascii="Times New Roman" w:hAnsi="Times New Roman" w:cs="Times New Roman"/>
          <w:sz w:val="28"/>
          <w:szCs w:val="28"/>
        </w:rPr>
        <w:t xml:space="preserve">об ипотеке жилых помещений, что на </w:t>
      </w:r>
      <w:r w:rsidR="00FF7A8B">
        <w:rPr>
          <w:rFonts w:ascii="Times New Roman" w:hAnsi="Times New Roman" w:cs="Times New Roman"/>
          <w:sz w:val="28"/>
          <w:szCs w:val="28"/>
        </w:rPr>
        <w:t xml:space="preserve">700 </w:t>
      </w:r>
      <w:r w:rsidRPr="00A736C1">
        <w:rPr>
          <w:rFonts w:ascii="Times New Roman" w:hAnsi="Times New Roman" w:cs="Times New Roman"/>
          <w:sz w:val="28"/>
          <w:szCs w:val="28"/>
        </w:rPr>
        <w:t>записей больше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Pr="00A736C1">
        <w:rPr>
          <w:rFonts w:ascii="Times New Roman" w:hAnsi="Times New Roman" w:cs="Times New Roman"/>
          <w:sz w:val="28"/>
          <w:szCs w:val="28"/>
        </w:rPr>
        <w:t>за аналогичный период прошлого года.</w:t>
      </w:r>
    </w:p>
    <w:p w:rsidR="00A736C1" w:rsidRPr="00A736C1" w:rsidRDefault="00A736C1" w:rsidP="00A736C1">
      <w:pPr>
        <w:jc w:val="both"/>
        <w:rPr>
          <w:rFonts w:ascii="Times New Roman" w:hAnsi="Times New Roman" w:cs="Times New Roman"/>
          <w:sz w:val="28"/>
          <w:szCs w:val="28"/>
        </w:rPr>
      </w:pPr>
      <w:r w:rsidRPr="00A736C1">
        <w:rPr>
          <w:rFonts w:ascii="Times New Roman" w:hAnsi="Times New Roman" w:cs="Times New Roman"/>
          <w:sz w:val="28"/>
          <w:szCs w:val="28"/>
        </w:rPr>
        <w:t>Срок регистрации ипотеки жилого помещения составляет 7 рабочи</w:t>
      </w:r>
      <w:r>
        <w:rPr>
          <w:rFonts w:ascii="Times New Roman" w:hAnsi="Times New Roman" w:cs="Times New Roman"/>
          <w:sz w:val="28"/>
          <w:szCs w:val="28"/>
        </w:rPr>
        <w:t xml:space="preserve">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736C1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A736C1">
        <w:rPr>
          <w:rFonts w:ascii="Times New Roman" w:hAnsi="Times New Roman" w:cs="Times New Roman"/>
          <w:sz w:val="28"/>
          <w:szCs w:val="28"/>
        </w:rPr>
        <w:t xml:space="preserve"> МФЦ заявления и прилагаемых</w:t>
      </w:r>
      <w:r>
        <w:rPr>
          <w:rFonts w:ascii="Times New Roman" w:hAnsi="Times New Roman" w:cs="Times New Roman"/>
          <w:sz w:val="28"/>
          <w:szCs w:val="28"/>
        </w:rPr>
        <w:t xml:space="preserve"> к нему документов. Ипотека как </w:t>
      </w:r>
      <w:r w:rsidRPr="00A736C1">
        <w:rPr>
          <w:rFonts w:ascii="Times New Roman" w:hAnsi="Times New Roman" w:cs="Times New Roman"/>
          <w:sz w:val="28"/>
          <w:szCs w:val="28"/>
        </w:rPr>
        <w:t>обременение имущества, заложенного по догово</w:t>
      </w:r>
      <w:r>
        <w:rPr>
          <w:rFonts w:ascii="Times New Roman" w:hAnsi="Times New Roman" w:cs="Times New Roman"/>
          <w:sz w:val="28"/>
          <w:szCs w:val="28"/>
        </w:rPr>
        <w:t xml:space="preserve">ру об ипотеке, или при ипотеке, </w:t>
      </w:r>
      <w:r w:rsidRPr="00A736C1">
        <w:rPr>
          <w:rFonts w:ascii="Times New Roman" w:hAnsi="Times New Roman" w:cs="Times New Roman"/>
          <w:sz w:val="28"/>
          <w:szCs w:val="28"/>
        </w:rPr>
        <w:t>возникающей в силу закона, возникает с моме</w:t>
      </w:r>
      <w:r>
        <w:rPr>
          <w:rFonts w:ascii="Times New Roman" w:hAnsi="Times New Roman" w:cs="Times New Roman"/>
          <w:sz w:val="28"/>
          <w:szCs w:val="28"/>
        </w:rPr>
        <w:t xml:space="preserve">нта государственной регистрации </w:t>
      </w:r>
      <w:r w:rsidRPr="00A736C1">
        <w:rPr>
          <w:rFonts w:ascii="Times New Roman" w:hAnsi="Times New Roman" w:cs="Times New Roman"/>
          <w:sz w:val="28"/>
          <w:szCs w:val="28"/>
        </w:rPr>
        <w:t>ипотеки.</w:t>
      </w:r>
    </w:p>
    <w:p w:rsidR="00A736C1" w:rsidRPr="00A736C1" w:rsidRDefault="00A736C1" w:rsidP="00A736C1">
      <w:pPr>
        <w:jc w:val="both"/>
        <w:rPr>
          <w:rFonts w:ascii="Times New Roman" w:hAnsi="Times New Roman" w:cs="Times New Roman"/>
          <w:sz w:val="28"/>
          <w:szCs w:val="28"/>
        </w:rPr>
      </w:pPr>
      <w:r w:rsidRPr="00A736C1">
        <w:rPr>
          <w:rFonts w:ascii="Times New Roman" w:hAnsi="Times New Roman" w:cs="Times New Roman"/>
          <w:sz w:val="28"/>
          <w:szCs w:val="28"/>
        </w:rPr>
        <w:t>Государственная регистрация ипотеки, возникаю</w:t>
      </w:r>
      <w:r>
        <w:rPr>
          <w:rFonts w:ascii="Times New Roman" w:hAnsi="Times New Roman" w:cs="Times New Roman"/>
          <w:sz w:val="28"/>
          <w:szCs w:val="28"/>
        </w:rPr>
        <w:t xml:space="preserve">щей в силу договора об ипотеке, </w:t>
      </w:r>
      <w:r w:rsidRPr="00A736C1">
        <w:rPr>
          <w:rFonts w:ascii="Times New Roman" w:hAnsi="Times New Roman" w:cs="Times New Roman"/>
          <w:sz w:val="28"/>
          <w:szCs w:val="28"/>
        </w:rPr>
        <w:t>осуществляется на основании совме</w:t>
      </w:r>
      <w:r>
        <w:rPr>
          <w:rFonts w:ascii="Times New Roman" w:hAnsi="Times New Roman" w:cs="Times New Roman"/>
          <w:sz w:val="28"/>
          <w:szCs w:val="28"/>
        </w:rPr>
        <w:t xml:space="preserve">стного заявления залогодателя и </w:t>
      </w:r>
      <w:r w:rsidRPr="00A736C1">
        <w:rPr>
          <w:rFonts w:ascii="Times New Roman" w:hAnsi="Times New Roman" w:cs="Times New Roman"/>
          <w:sz w:val="28"/>
          <w:szCs w:val="28"/>
        </w:rPr>
        <w:t>залогодержателя. Государственная регистра</w:t>
      </w:r>
      <w:r>
        <w:rPr>
          <w:rFonts w:ascii="Times New Roman" w:hAnsi="Times New Roman" w:cs="Times New Roman"/>
          <w:sz w:val="28"/>
          <w:szCs w:val="28"/>
        </w:rPr>
        <w:t xml:space="preserve">ция ипотеки, возникающей в силу </w:t>
      </w:r>
      <w:r w:rsidRPr="00A736C1">
        <w:rPr>
          <w:rFonts w:ascii="Times New Roman" w:hAnsi="Times New Roman" w:cs="Times New Roman"/>
          <w:sz w:val="28"/>
          <w:szCs w:val="28"/>
        </w:rPr>
        <w:t>нотариально удостоверенного договора об ипотеке, может бы</w:t>
      </w:r>
      <w:r>
        <w:rPr>
          <w:rFonts w:ascii="Times New Roman" w:hAnsi="Times New Roman" w:cs="Times New Roman"/>
          <w:sz w:val="28"/>
          <w:szCs w:val="28"/>
        </w:rPr>
        <w:t xml:space="preserve">ть осуществлена на </w:t>
      </w:r>
      <w:r w:rsidRPr="00A736C1">
        <w:rPr>
          <w:rFonts w:ascii="Times New Roman" w:hAnsi="Times New Roman" w:cs="Times New Roman"/>
          <w:sz w:val="28"/>
          <w:szCs w:val="28"/>
        </w:rPr>
        <w:t>основании заявления нотариуса, удостоверившего договор об ипотеке.</w:t>
      </w:r>
    </w:p>
    <w:p w:rsidR="00A736C1" w:rsidRPr="00A736C1" w:rsidRDefault="00A736C1" w:rsidP="00A736C1">
      <w:pPr>
        <w:jc w:val="both"/>
        <w:rPr>
          <w:rFonts w:ascii="Times New Roman" w:hAnsi="Times New Roman" w:cs="Times New Roman"/>
          <w:sz w:val="28"/>
          <w:szCs w:val="28"/>
        </w:rPr>
      </w:pPr>
      <w:r w:rsidRPr="00A736C1">
        <w:rPr>
          <w:rFonts w:ascii="Times New Roman" w:hAnsi="Times New Roman" w:cs="Times New Roman"/>
          <w:sz w:val="28"/>
          <w:szCs w:val="28"/>
        </w:rPr>
        <w:t>После того, как обязательства по ипотеке исп</w:t>
      </w:r>
      <w:r>
        <w:rPr>
          <w:rFonts w:ascii="Times New Roman" w:hAnsi="Times New Roman" w:cs="Times New Roman"/>
          <w:sz w:val="28"/>
          <w:szCs w:val="28"/>
        </w:rPr>
        <w:t xml:space="preserve">олнены, залогодателю необходимо </w:t>
      </w:r>
      <w:r w:rsidRPr="00A736C1">
        <w:rPr>
          <w:rFonts w:ascii="Times New Roman" w:hAnsi="Times New Roman" w:cs="Times New Roman"/>
          <w:sz w:val="28"/>
          <w:szCs w:val="28"/>
        </w:rPr>
        <w:t>подать заявление о погашении обременени</w:t>
      </w:r>
      <w:r>
        <w:rPr>
          <w:rFonts w:ascii="Times New Roman" w:hAnsi="Times New Roman" w:cs="Times New Roman"/>
          <w:sz w:val="28"/>
          <w:szCs w:val="28"/>
        </w:rPr>
        <w:t xml:space="preserve">я. В противном случае запись об </w:t>
      </w:r>
      <w:r w:rsidRPr="00A736C1">
        <w:rPr>
          <w:rFonts w:ascii="Times New Roman" w:hAnsi="Times New Roman" w:cs="Times New Roman"/>
          <w:sz w:val="28"/>
          <w:szCs w:val="28"/>
        </w:rPr>
        <w:t>ипотеке будет числиться на объекте недвижимост</w:t>
      </w:r>
      <w:r>
        <w:rPr>
          <w:rFonts w:ascii="Times New Roman" w:hAnsi="Times New Roman" w:cs="Times New Roman"/>
          <w:sz w:val="28"/>
          <w:szCs w:val="28"/>
        </w:rPr>
        <w:t xml:space="preserve">и и затруднит проведение сделок </w:t>
      </w:r>
      <w:r w:rsidRPr="00A736C1">
        <w:rPr>
          <w:rFonts w:ascii="Times New Roman" w:hAnsi="Times New Roman" w:cs="Times New Roman"/>
          <w:sz w:val="28"/>
          <w:szCs w:val="28"/>
        </w:rPr>
        <w:t>с ним. Подать заявление можно в электронной фо</w:t>
      </w:r>
      <w:r>
        <w:rPr>
          <w:rFonts w:ascii="Times New Roman" w:hAnsi="Times New Roman" w:cs="Times New Roman"/>
          <w:sz w:val="28"/>
          <w:szCs w:val="28"/>
        </w:rPr>
        <w:t xml:space="preserve">рме через сайт Росреестра или в </w:t>
      </w:r>
      <w:r w:rsidRPr="00A736C1">
        <w:rPr>
          <w:rFonts w:ascii="Times New Roman" w:hAnsi="Times New Roman" w:cs="Times New Roman"/>
          <w:sz w:val="28"/>
          <w:szCs w:val="28"/>
        </w:rPr>
        <w:t>офисах МФЦ.</w:t>
      </w:r>
    </w:p>
    <w:p w:rsidR="00A736C1" w:rsidRDefault="00A736C1" w:rsidP="00A736C1">
      <w:pPr>
        <w:jc w:val="both"/>
        <w:rPr>
          <w:rFonts w:ascii="Times New Roman" w:hAnsi="Times New Roman" w:cs="Times New Roman"/>
          <w:sz w:val="28"/>
          <w:szCs w:val="28"/>
        </w:rPr>
      </w:pPr>
      <w:r w:rsidRPr="00A736C1">
        <w:rPr>
          <w:rFonts w:ascii="Times New Roman" w:hAnsi="Times New Roman" w:cs="Times New Roman"/>
          <w:sz w:val="28"/>
          <w:szCs w:val="28"/>
        </w:rPr>
        <w:t>Если выдавалась закладная, ее обязательно прилагают к заявлению о по</w:t>
      </w:r>
      <w:r>
        <w:rPr>
          <w:rFonts w:ascii="Times New Roman" w:hAnsi="Times New Roman" w:cs="Times New Roman"/>
          <w:sz w:val="28"/>
          <w:szCs w:val="28"/>
        </w:rPr>
        <w:t xml:space="preserve">гашении </w:t>
      </w:r>
      <w:r w:rsidRPr="00A736C1">
        <w:rPr>
          <w:rFonts w:ascii="Times New Roman" w:hAnsi="Times New Roman" w:cs="Times New Roman"/>
          <w:sz w:val="28"/>
          <w:szCs w:val="28"/>
        </w:rPr>
        <w:t>ипотечной записи. В случае</w:t>
      </w:r>
      <w:proofErr w:type="gramStart"/>
      <w:r w:rsidRPr="00A736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36C1">
        <w:rPr>
          <w:rFonts w:ascii="Times New Roman" w:hAnsi="Times New Roman" w:cs="Times New Roman"/>
          <w:sz w:val="28"/>
          <w:szCs w:val="28"/>
        </w:rPr>
        <w:t xml:space="preserve"> если закл</w:t>
      </w:r>
      <w:r>
        <w:rPr>
          <w:rFonts w:ascii="Times New Roman" w:hAnsi="Times New Roman" w:cs="Times New Roman"/>
          <w:sz w:val="28"/>
          <w:szCs w:val="28"/>
        </w:rPr>
        <w:t xml:space="preserve">адная не выдавалась, необходимы </w:t>
      </w:r>
      <w:r w:rsidRPr="00A736C1">
        <w:rPr>
          <w:rFonts w:ascii="Times New Roman" w:hAnsi="Times New Roman" w:cs="Times New Roman"/>
          <w:sz w:val="28"/>
          <w:szCs w:val="28"/>
        </w:rPr>
        <w:t>совместное заявление залогодателя и залог</w:t>
      </w:r>
      <w:r>
        <w:rPr>
          <w:rFonts w:ascii="Times New Roman" w:hAnsi="Times New Roman" w:cs="Times New Roman"/>
          <w:sz w:val="28"/>
          <w:szCs w:val="28"/>
        </w:rPr>
        <w:t xml:space="preserve">одержателя или только заявление </w:t>
      </w:r>
      <w:r w:rsidRPr="00A736C1">
        <w:rPr>
          <w:rFonts w:ascii="Times New Roman" w:hAnsi="Times New Roman" w:cs="Times New Roman"/>
          <w:sz w:val="28"/>
          <w:szCs w:val="28"/>
        </w:rPr>
        <w:t>залогодержателя.</w:t>
      </w:r>
    </w:p>
    <w:p w:rsidR="00A736C1" w:rsidRPr="00A736C1" w:rsidRDefault="00A736C1" w:rsidP="00A736C1">
      <w:pPr>
        <w:jc w:val="both"/>
        <w:rPr>
          <w:rFonts w:ascii="Times New Roman" w:hAnsi="Times New Roman" w:cs="Times New Roman"/>
          <w:sz w:val="28"/>
          <w:szCs w:val="28"/>
        </w:rPr>
      </w:pPr>
      <w:r w:rsidRPr="00A736C1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</w:t>
      </w:r>
      <w:r>
        <w:rPr>
          <w:rFonts w:ascii="Times New Roman" w:hAnsi="Times New Roman" w:cs="Times New Roman"/>
          <w:sz w:val="28"/>
          <w:szCs w:val="28"/>
        </w:rPr>
        <w:t xml:space="preserve">я в течение трех рабочих дней с </w:t>
      </w:r>
      <w:r w:rsidRPr="00A736C1">
        <w:rPr>
          <w:rFonts w:ascii="Times New Roman" w:hAnsi="Times New Roman" w:cs="Times New Roman"/>
          <w:sz w:val="28"/>
          <w:szCs w:val="28"/>
        </w:rPr>
        <w:t>момента поступления заявления в орган р</w:t>
      </w:r>
      <w:r>
        <w:rPr>
          <w:rFonts w:ascii="Times New Roman" w:hAnsi="Times New Roman" w:cs="Times New Roman"/>
          <w:sz w:val="28"/>
          <w:szCs w:val="28"/>
        </w:rPr>
        <w:t xml:space="preserve">егистрации прав. Аннулированная </w:t>
      </w:r>
      <w:r w:rsidRPr="00A736C1">
        <w:rPr>
          <w:rFonts w:ascii="Times New Roman" w:hAnsi="Times New Roman" w:cs="Times New Roman"/>
          <w:sz w:val="28"/>
          <w:szCs w:val="28"/>
        </w:rPr>
        <w:t>закладная передается ранее обязанному по ней лицу по его требованию.</w:t>
      </w:r>
    </w:p>
    <w:sectPr w:rsidR="00A736C1" w:rsidRPr="00A736C1" w:rsidSect="00A736C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A13B8"/>
    <w:rsid w:val="000E3DF5"/>
    <w:rsid w:val="002860CB"/>
    <w:rsid w:val="003E006A"/>
    <w:rsid w:val="004D4BBA"/>
    <w:rsid w:val="00750B12"/>
    <w:rsid w:val="007A43E6"/>
    <w:rsid w:val="008D0DA9"/>
    <w:rsid w:val="00A42D07"/>
    <w:rsid w:val="00A455D3"/>
    <w:rsid w:val="00A736C1"/>
    <w:rsid w:val="00AC7C75"/>
    <w:rsid w:val="00AD453D"/>
    <w:rsid w:val="00C61845"/>
    <w:rsid w:val="00C94927"/>
    <w:rsid w:val="00CE74C0"/>
    <w:rsid w:val="00EA3B9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2019-10-17T06:45:00Z</dcterms:created>
  <dcterms:modified xsi:type="dcterms:W3CDTF">2019-10-17T09:55:00Z</dcterms:modified>
</cp:coreProperties>
</file>