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6C" w:rsidRDefault="0072336C" w:rsidP="0072336C">
      <w:pPr>
        <w:pStyle w:val="a5"/>
        <w:jc w:val="right"/>
        <w:rPr>
          <w:snapToGrid w:val="0"/>
          <w:sz w:val="28"/>
          <w:szCs w:val="28"/>
        </w:rPr>
      </w:pPr>
      <w:bookmarkStart w:id="0" w:name="_Ref188695588"/>
      <w:bookmarkStart w:id="1" w:name="_Ref204679140"/>
    </w:p>
    <w:p w:rsidR="00464DFF" w:rsidRDefault="00464DFF" w:rsidP="0072336C">
      <w:pPr>
        <w:pStyle w:val="a5"/>
        <w:jc w:val="right"/>
        <w:rPr>
          <w:snapToGrid w:val="0"/>
          <w:sz w:val="28"/>
          <w:szCs w:val="28"/>
        </w:rPr>
      </w:pPr>
    </w:p>
    <w:bookmarkEnd w:id="0"/>
    <w:bookmarkEnd w:id="1"/>
    <w:p w:rsidR="0072336C" w:rsidRPr="00A041F2" w:rsidRDefault="0072336C" w:rsidP="0072336C">
      <w:pPr>
        <w:widowControl w:val="0"/>
        <w:autoSpaceDE w:val="0"/>
        <w:autoSpaceDN w:val="0"/>
        <w:adjustRightInd w:val="0"/>
        <w:jc w:val="center"/>
        <w:rPr>
          <w:snapToGrid w:val="0"/>
          <w:sz w:val="28"/>
          <w:szCs w:val="28"/>
        </w:rPr>
      </w:pPr>
      <w:r w:rsidRPr="00A041F2">
        <w:rPr>
          <w:snapToGrid w:val="0"/>
          <w:sz w:val="28"/>
          <w:szCs w:val="28"/>
        </w:rPr>
        <w:t>ИТОГИ</w:t>
      </w:r>
    </w:p>
    <w:p w:rsidR="0072336C" w:rsidRPr="00A041F2" w:rsidRDefault="0072336C" w:rsidP="0072336C">
      <w:pPr>
        <w:widowControl w:val="0"/>
        <w:autoSpaceDE w:val="0"/>
        <w:autoSpaceDN w:val="0"/>
        <w:adjustRightInd w:val="0"/>
        <w:jc w:val="center"/>
        <w:rPr>
          <w:snapToGrid w:val="0"/>
          <w:sz w:val="28"/>
          <w:szCs w:val="28"/>
        </w:rPr>
      </w:pPr>
      <w:r w:rsidRPr="00A041F2">
        <w:rPr>
          <w:snapToGrid w:val="0"/>
          <w:sz w:val="28"/>
          <w:szCs w:val="28"/>
        </w:rPr>
        <w:t>СОЦИАЛЬНО-ЭКОНОМИЧЕСКОГО РАЗВИТИЯ</w:t>
      </w:r>
    </w:p>
    <w:p w:rsidR="0072336C" w:rsidRPr="00A041F2" w:rsidRDefault="00075255" w:rsidP="0072336C">
      <w:pPr>
        <w:widowControl w:val="0"/>
        <w:autoSpaceDE w:val="0"/>
        <w:autoSpaceDN w:val="0"/>
        <w:adjustRightInd w:val="0"/>
        <w:jc w:val="center"/>
        <w:rPr>
          <w:snapToGrid w:val="0"/>
          <w:sz w:val="28"/>
          <w:szCs w:val="28"/>
        </w:rPr>
      </w:pPr>
      <w:r>
        <w:rPr>
          <w:snapToGrid w:val="0"/>
          <w:sz w:val="28"/>
          <w:szCs w:val="28"/>
        </w:rPr>
        <w:t>МО «КОШЕХАБЛЬСКИЙ РАЙОН»</w:t>
      </w:r>
      <w:r w:rsidR="0072336C" w:rsidRPr="00A041F2">
        <w:rPr>
          <w:snapToGrid w:val="0"/>
          <w:sz w:val="28"/>
          <w:szCs w:val="28"/>
        </w:rPr>
        <w:t xml:space="preserve"> ЗА </w:t>
      </w:r>
      <w:r>
        <w:rPr>
          <w:snapToGrid w:val="0"/>
          <w:sz w:val="28"/>
          <w:szCs w:val="28"/>
        </w:rPr>
        <w:t>201</w:t>
      </w:r>
      <w:r w:rsidR="0072336C" w:rsidRPr="00A041F2">
        <w:rPr>
          <w:snapToGrid w:val="0"/>
          <w:sz w:val="28"/>
          <w:szCs w:val="28"/>
        </w:rPr>
        <w:t>6 ГОД</w:t>
      </w:r>
    </w:p>
    <w:p w:rsidR="0072336C" w:rsidRPr="00A041F2" w:rsidRDefault="0072336C" w:rsidP="0072336C">
      <w:pPr>
        <w:widowControl w:val="0"/>
        <w:autoSpaceDE w:val="0"/>
        <w:autoSpaceDN w:val="0"/>
        <w:adjustRightInd w:val="0"/>
        <w:ind w:firstLine="709"/>
        <w:jc w:val="both"/>
        <w:rPr>
          <w:sz w:val="28"/>
          <w:szCs w:val="28"/>
        </w:rPr>
      </w:pPr>
    </w:p>
    <w:p w:rsidR="008A5898" w:rsidRDefault="008A5898" w:rsidP="0072336C">
      <w:pPr>
        <w:widowControl w:val="0"/>
        <w:autoSpaceDE w:val="0"/>
        <w:autoSpaceDN w:val="0"/>
        <w:adjustRightInd w:val="0"/>
        <w:jc w:val="center"/>
        <w:rPr>
          <w:sz w:val="28"/>
          <w:szCs w:val="28"/>
        </w:rPr>
      </w:pPr>
    </w:p>
    <w:p w:rsidR="00BB77F1" w:rsidRDefault="00BB77F1" w:rsidP="00BB77F1">
      <w:pPr>
        <w:widowControl w:val="0"/>
        <w:autoSpaceDE w:val="0"/>
        <w:autoSpaceDN w:val="0"/>
        <w:adjustRightInd w:val="0"/>
        <w:ind w:firstLine="708"/>
        <w:jc w:val="both"/>
        <w:rPr>
          <w:sz w:val="28"/>
          <w:szCs w:val="28"/>
        </w:rPr>
      </w:pPr>
      <w:r w:rsidRPr="00BB77F1">
        <w:rPr>
          <w:sz w:val="28"/>
          <w:szCs w:val="28"/>
        </w:rPr>
        <w:t xml:space="preserve">Прошедший год для района в целом был плодотворным, направленным на укрепление экономики, реализацию программ, на выполнение задач, определенных политикой социально-экономического развития </w:t>
      </w:r>
      <w:r>
        <w:rPr>
          <w:sz w:val="28"/>
          <w:szCs w:val="28"/>
        </w:rPr>
        <w:t>муници</w:t>
      </w:r>
      <w:r w:rsidRPr="00BB77F1">
        <w:rPr>
          <w:sz w:val="28"/>
          <w:szCs w:val="28"/>
        </w:rPr>
        <w:t xml:space="preserve">пального </w:t>
      </w:r>
      <w:r>
        <w:rPr>
          <w:sz w:val="28"/>
          <w:szCs w:val="28"/>
        </w:rPr>
        <w:t>образования «</w:t>
      </w:r>
      <w:proofErr w:type="spellStart"/>
      <w:r>
        <w:rPr>
          <w:sz w:val="28"/>
          <w:szCs w:val="28"/>
        </w:rPr>
        <w:t>Кошехабльский</w:t>
      </w:r>
      <w:proofErr w:type="spellEnd"/>
      <w:r>
        <w:rPr>
          <w:sz w:val="28"/>
          <w:szCs w:val="28"/>
        </w:rPr>
        <w:t xml:space="preserve"> район»</w:t>
      </w:r>
      <w:r w:rsidRPr="00BB77F1">
        <w:rPr>
          <w:sz w:val="28"/>
          <w:szCs w:val="28"/>
        </w:rPr>
        <w:t>.</w:t>
      </w:r>
    </w:p>
    <w:p w:rsidR="00BB77F1" w:rsidRDefault="00547EEB" w:rsidP="00BB77F1">
      <w:pPr>
        <w:widowControl w:val="0"/>
        <w:autoSpaceDE w:val="0"/>
        <w:autoSpaceDN w:val="0"/>
        <w:adjustRightInd w:val="0"/>
        <w:ind w:firstLine="708"/>
        <w:jc w:val="both"/>
        <w:rPr>
          <w:sz w:val="28"/>
          <w:szCs w:val="28"/>
        </w:rPr>
      </w:pPr>
      <w:r>
        <w:rPr>
          <w:sz w:val="28"/>
          <w:szCs w:val="28"/>
        </w:rPr>
        <w:t>Р</w:t>
      </w:r>
      <w:r w:rsidR="00BB77F1" w:rsidRPr="00BB77F1">
        <w:rPr>
          <w:sz w:val="28"/>
          <w:szCs w:val="28"/>
        </w:rPr>
        <w:t xml:space="preserve">абота администрации района строилась в пределах полномочий, определённых федеральным и </w:t>
      </w:r>
      <w:r w:rsidR="00BB77F1">
        <w:rPr>
          <w:sz w:val="28"/>
          <w:szCs w:val="28"/>
        </w:rPr>
        <w:t>республиканским</w:t>
      </w:r>
      <w:r w:rsidR="00BB77F1" w:rsidRPr="00BB77F1">
        <w:rPr>
          <w:sz w:val="28"/>
          <w:szCs w:val="28"/>
        </w:rPr>
        <w:t xml:space="preserve"> законодательством, а также Уставом муниципального </w:t>
      </w:r>
      <w:r w:rsidR="00BB77F1">
        <w:rPr>
          <w:sz w:val="28"/>
          <w:szCs w:val="28"/>
        </w:rPr>
        <w:t>образования «</w:t>
      </w:r>
      <w:proofErr w:type="spellStart"/>
      <w:r w:rsidR="00BB77F1">
        <w:rPr>
          <w:sz w:val="28"/>
          <w:szCs w:val="28"/>
        </w:rPr>
        <w:t>Кошехабльский</w:t>
      </w:r>
      <w:proofErr w:type="spellEnd"/>
      <w:r w:rsidR="00BB77F1">
        <w:rPr>
          <w:sz w:val="28"/>
          <w:szCs w:val="28"/>
        </w:rPr>
        <w:t xml:space="preserve"> район»</w:t>
      </w:r>
      <w:r w:rsidR="00BB77F1" w:rsidRPr="00BB77F1">
        <w:rPr>
          <w:sz w:val="28"/>
          <w:szCs w:val="28"/>
        </w:rPr>
        <w:t>.</w:t>
      </w:r>
    </w:p>
    <w:p w:rsidR="00BB77F1" w:rsidRPr="00BB77F1" w:rsidRDefault="00BB77F1" w:rsidP="00BB77F1">
      <w:pPr>
        <w:widowControl w:val="0"/>
        <w:autoSpaceDE w:val="0"/>
        <w:autoSpaceDN w:val="0"/>
        <w:adjustRightInd w:val="0"/>
        <w:ind w:firstLine="708"/>
        <w:jc w:val="both"/>
        <w:rPr>
          <w:sz w:val="28"/>
          <w:szCs w:val="28"/>
        </w:rPr>
      </w:pPr>
      <w:r w:rsidRPr="00BB77F1">
        <w:rPr>
          <w:sz w:val="28"/>
          <w:szCs w:val="28"/>
        </w:rPr>
        <w:t xml:space="preserve">Главными направлениями нашей работы являлись решение вопросов местного значения и достижение на этой основе повышения качества жизни жителей района, а также продолжение начатых преобразований в различных сферах. </w:t>
      </w:r>
    </w:p>
    <w:p w:rsidR="008A5898" w:rsidRPr="008A5898" w:rsidRDefault="00547EEB" w:rsidP="008A5898">
      <w:pPr>
        <w:widowControl w:val="0"/>
        <w:autoSpaceDE w:val="0"/>
        <w:autoSpaceDN w:val="0"/>
        <w:adjustRightInd w:val="0"/>
        <w:jc w:val="both"/>
        <w:rPr>
          <w:sz w:val="28"/>
          <w:szCs w:val="28"/>
        </w:rPr>
      </w:pPr>
      <w:r>
        <w:rPr>
          <w:sz w:val="28"/>
          <w:szCs w:val="28"/>
        </w:rPr>
        <w:tab/>
      </w:r>
    </w:p>
    <w:p w:rsidR="0072336C" w:rsidRDefault="0072336C" w:rsidP="0072336C">
      <w:pPr>
        <w:widowControl w:val="0"/>
        <w:autoSpaceDE w:val="0"/>
        <w:autoSpaceDN w:val="0"/>
        <w:adjustRightInd w:val="0"/>
        <w:jc w:val="center"/>
        <w:rPr>
          <w:sz w:val="28"/>
          <w:szCs w:val="28"/>
        </w:rPr>
      </w:pPr>
      <w:r w:rsidRPr="00A32D4B">
        <w:rPr>
          <w:sz w:val="28"/>
          <w:szCs w:val="28"/>
        </w:rPr>
        <w:t>ДЕМОГРАФИЧЕСКАЯ СИТУАЦИЯ</w:t>
      </w:r>
      <w:r w:rsidR="0059078A">
        <w:rPr>
          <w:sz w:val="28"/>
          <w:szCs w:val="28"/>
        </w:rPr>
        <w:t xml:space="preserve"> И ЗАНЯТОСТЬ</w:t>
      </w:r>
    </w:p>
    <w:p w:rsidR="0072336C" w:rsidRPr="00A32D4B" w:rsidRDefault="0072336C" w:rsidP="0072336C">
      <w:pPr>
        <w:widowControl w:val="0"/>
        <w:autoSpaceDE w:val="0"/>
        <w:autoSpaceDN w:val="0"/>
        <w:adjustRightInd w:val="0"/>
        <w:jc w:val="center"/>
        <w:rPr>
          <w:sz w:val="28"/>
          <w:szCs w:val="28"/>
        </w:rPr>
      </w:pPr>
    </w:p>
    <w:p w:rsidR="00322FDD" w:rsidRDefault="00322FDD" w:rsidP="0072336C">
      <w:pPr>
        <w:widowControl w:val="0"/>
        <w:autoSpaceDE w:val="0"/>
        <w:autoSpaceDN w:val="0"/>
        <w:adjustRightInd w:val="0"/>
        <w:ind w:firstLine="709"/>
        <w:jc w:val="both"/>
        <w:rPr>
          <w:sz w:val="28"/>
          <w:szCs w:val="28"/>
        </w:rPr>
      </w:pPr>
    </w:p>
    <w:p w:rsidR="003F5F92" w:rsidRDefault="0072336C" w:rsidP="0072336C">
      <w:pPr>
        <w:widowControl w:val="0"/>
        <w:autoSpaceDE w:val="0"/>
        <w:autoSpaceDN w:val="0"/>
        <w:adjustRightInd w:val="0"/>
        <w:ind w:firstLine="709"/>
        <w:jc w:val="both"/>
        <w:rPr>
          <w:sz w:val="28"/>
          <w:szCs w:val="28"/>
        </w:rPr>
      </w:pPr>
      <w:r w:rsidRPr="00A32D4B">
        <w:rPr>
          <w:sz w:val="28"/>
          <w:szCs w:val="28"/>
        </w:rPr>
        <w:t xml:space="preserve">Численность постоянного населения на территории </w:t>
      </w:r>
      <w:r>
        <w:rPr>
          <w:sz w:val="28"/>
          <w:szCs w:val="28"/>
        </w:rPr>
        <w:t>МО «</w:t>
      </w:r>
      <w:proofErr w:type="spellStart"/>
      <w:r>
        <w:rPr>
          <w:sz w:val="28"/>
          <w:szCs w:val="28"/>
        </w:rPr>
        <w:t>Кошехабльский</w:t>
      </w:r>
      <w:proofErr w:type="spellEnd"/>
      <w:r>
        <w:rPr>
          <w:sz w:val="28"/>
          <w:szCs w:val="28"/>
        </w:rPr>
        <w:t xml:space="preserve"> район»</w:t>
      </w:r>
      <w:r w:rsidRPr="00A32D4B">
        <w:rPr>
          <w:sz w:val="28"/>
          <w:szCs w:val="28"/>
        </w:rPr>
        <w:t xml:space="preserve"> на 1 </w:t>
      </w:r>
      <w:r>
        <w:rPr>
          <w:sz w:val="28"/>
          <w:szCs w:val="28"/>
        </w:rPr>
        <w:t>января 2017 года</w:t>
      </w:r>
      <w:r w:rsidRPr="00A32D4B">
        <w:rPr>
          <w:sz w:val="28"/>
          <w:szCs w:val="28"/>
        </w:rPr>
        <w:t xml:space="preserve"> составила </w:t>
      </w:r>
      <w:r w:rsidR="005C0689">
        <w:rPr>
          <w:sz w:val="28"/>
          <w:szCs w:val="28"/>
        </w:rPr>
        <w:t>299</w:t>
      </w:r>
      <w:r w:rsidR="003F5F92">
        <w:rPr>
          <w:sz w:val="28"/>
          <w:szCs w:val="28"/>
        </w:rPr>
        <w:t>0</w:t>
      </w:r>
      <w:r w:rsidR="00464DFF">
        <w:rPr>
          <w:sz w:val="28"/>
          <w:szCs w:val="28"/>
        </w:rPr>
        <w:t>8 человек, в том числе трудоспособное – 16803 человек.</w:t>
      </w:r>
    </w:p>
    <w:p w:rsidR="0072336C" w:rsidRPr="00A32D4B" w:rsidRDefault="0072336C" w:rsidP="0072336C">
      <w:pPr>
        <w:widowControl w:val="0"/>
        <w:autoSpaceDE w:val="0"/>
        <w:autoSpaceDN w:val="0"/>
        <w:adjustRightInd w:val="0"/>
        <w:ind w:firstLine="709"/>
        <w:jc w:val="both"/>
        <w:rPr>
          <w:sz w:val="28"/>
          <w:szCs w:val="28"/>
        </w:rPr>
      </w:pPr>
      <w:r w:rsidRPr="00A32D4B">
        <w:rPr>
          <w:sz w:val="28"/>
          <w:szCs w:val="28"/>
        </w:rPr>
        <w:t xml:space="preserve">Количество рождений за </w:t>
      </w:r>
      <w:r>
        <w:rPr>
          <w:sz w:val="28"/>
          <w:szCs w:val="28"/>
        </w:rPr>
        <w:t xml:space="preserve"> 2016 год составило </w:t>
      </w:r>
      <w:r w:rsidR="001C5D84">
        <w:rPr>
          <w:sz w:val="28"/>
          <w:szCs w:val="28"/>
        </w:rPr>
        <w:t>311</w:t>
      </w:r>
      <w:r>
        <w:rPr>
          <w:sz w:val="28"/>
          <w:szCs w:val="28"/>
        </w:rPr>
        <w:t xml:space="preserve"> детей</w:t>
      </w:r>
      <w:r w:rsidRPr="00A32D4B">
        <w:rPr>
          <w:sz w:val="28"/>
          <w:szCs w:val="28"/>
        </w:rPr>
        <w:t xml:space="preserve"> или </w:t>
      </w:r>
      <w:r w:rsidR="001C5D84">
        <w:rPr>
          <w:sz w:val="28"/>
          <w:szCs w:val="28"/>
        </w:rPr>
        <w:t>96,9</w:t>
      </w:r>
      <w:r w:rsidRPr="00A32D4B">
        <w:rPr>
          <w:sz w:val="28"/>
          <w:szCs w:val="28"/>
        </w:rPr>
        <w:t xml:space="preserve">% </w:t>
      </w:r>
      <w:proofErr w:type="gramStart"/>
      <w:r w:rsidRPr="00A32D4B">
        <w:rPr>
          <w:sz w:val="28"/>
          <w:szCs w:val="28"/>
        </w:rPr>
        <w:t>к</w:t>
      </w:r>
      <w:proofErr w:type="gramEnd"/>
      <w:r w:rsidRPr="00A32D4B">
        <w:rPr>
          <w:sz w:val="28"/>
          <w:szCs w:val="28"/>
        </w:rPr>
        <w:t xml:space="preserve"> аналогичному периоду 2015 года (</w:t>
      </w:r>
      <w:r w:rsidR="001C5D84">
        <w:rPr>
          <w:sz w:val="28"/>
          <w:szCs w:val="28"/>
        </w:rPr>
        <w:t>321</w:t>
      </w:r>
      <w:r w:rsidRPr="00A32D4B">
        <w:rPr>
          <w:sz w:val="28"/>
          <w:szCs w:val="28"/>
        </w:rPr>
        <w:t xml:space="preserve"> детей).</w:t>
      </w:r>
    </w:p>
    <w:p w:rsidR="0072336C" w:rsidRPr="00A32D4B" w:rsidRDefault="0072336C" w:rsidP="0072336C">
      <w:pPr>
        <w:widowControl w:val="0"/>
        <w:autoSpaceDE w:val="0"/>
        <w:autoSpaceDN w:val="0"/>
        <w:adjustRightInd w:val="0"/>
        <w:ind w:firstLine="709"/>
        <w:jc w:val="both"/>
        <w:rPr>
          <w:sz w:val="28"/>
          <w:szCs w:val="28"/>
        </w:rPr>
      </w:pPr>
      <w:r w:rsidRPr="00A32D4B">
        <w:rPr>
          <w:sz w:val="28"/>
          <w:szCs w:val="28"/>
        </w:rPr>
        <w:t xml:space="preserve">Количество смертей за </w:t>
      </w:r>
      <w:r>
        <w:rPr>
          <w:sz w:val="28"/>
          <w:szCs w:val="28"/>
        </w:rPr>
        <w:t>тот же период</w:t>
      </w:r>
      <w:r w:rsidRPr="00A32D4B">
        <w:rPr>
          <w:snapToGrid w:val="0"/>
          <w:sz w:val="28"/>
          <w:szCs w:val="28"/>
        </w:rPr>
        <w:t xml:space="preserve"> 2016 года</w:t>
      </w:r>
      <w:r w:rsidRPr="00A32D4B">
        <w:rPr>
          <w:sz w:val="28"/>
          <w:szCs w:val="28"/>
        </w:rPr>
        <w:t xml:space="preserve"> составило </w:t>
      </w:r>
      <w:r w:rsidR="001C5D84">
        <w:rPr>
          <w:sz w:val="28"/>
          <w:szCs w:val="28"/>
        </w:rPr>
        <w:t>376</w:t>
      </w:r>
      <w:r w:rsidRPr="00A32D4B">
        <w:rPr>
          <w:sz w:val="28"/>
          <w:szCs w:val="28"/>
        </w:rPr>
        <w:t xml:space="preserve"> случая или 1</w:t>
      </w:r>
      <w:r w:rsidR="001C5D84">
        <w:rPr>
          <w:sz w:val="28"/>
          <w:szCs w:val="28"/>
        </w:rPr>
        <w:t>01,3</w:t>
      </w:r>
      <w:r w:rsidRPr="00A32D4B">
        <w:rPr>
          <w:sz w:val="28"/>
          <w:szCs w:val="28"/>
        </w:rPr>
        <w:t>% к аналогичному периоду прошлого года (</w:t>
      </w:r>
      <w:r w:rsidR="001C5D84">
        <w:rPr>
          <w:sz w:val="28"/>
          <w:szCs w:val="28"/>
        </w:rPr>
        <w:t>371</w:t>
      </w:r>
      <w:r w:rsidRPr="00A32D4B">
        <w:rPr>
          <w:sz w:val="28"/>
          <w:szCs w:val="28"/>
        </w:rPr>
        <w:t xml:space="preserve"> случаев).</w:t>
      </w:r>
    </w:p>
    <w:p w:rsidR="007B0E7C" w:rsidRDefault="0072336C" w:rsidP="0072336C">
      <w:pPr>
        <w:widowControl w:val="0"/>
        <w:autoSpaceDE w:val="0"/>
        <w:autoSpaceDN w:val="0"/>
        <w:adjustRightInd w:val="0"/>
        <w:ind w:firstLine="709"/>
        <w:jc w:val="both"/>
        <w:rPr>
          <w:sz w:val="28"/>
          <w:szCs w:val="28"/>
        </w:rPr>
      </w:pPr>
      <w:r w:rsidRPr="00A32D4B">
        <w:rPr>
          <w:sz w:val="28"/>
          <w:szCs w:val="28"/>
        </w:rPr>
        <w:t>Естественн</w:t>
      </w:r>
      <w:r w:rsidR="001C5D84">
        <w:rPr>
          <w:sz w:val="28"/>
          <w:szCs w:val="28"/>
        </w:rPr>
        <w:t>ая убыль</w:t>
      </w:r>
      <w:r w:rsidRPr="00A32D4B">
        <w:rPr>
          <w:sz w:val="28"/>
          <w:szCs w:val="28"/>
        </w:rPr>
        <w:t xml:space="preserve"> населения за </w:t>
      </w:r>
      <w:r>
        <w:rPr>
          <w:sz w:val="28"/>
          <w:szCs w:val="28"/>
        </w:rPr>
        <w:t>январь</w:t>
      </w:r>
      <w:r>
        <w:rPr>
          <w:snapToGrid w:val="0"/>
          <w:sz w:val="28"/>
          <w:szCs w:val="28"/>
        </w:rPr>
        <w:t xml:space="preserve"> – декабрь</w:t>
      </w:r>
      <w:r w:rsidRPr="00A32D4B">
        <w:rPr>
          <w:snapToGrid w:val="0"/>
          <w:sz w:val="28"/>
          <w:szCs w:val="28"/>
        </w:rPr>
        <w:t xml:space="preserve"> 2016 года</w:t>
      </w:r>
      <w:r w:rsidRPr="00A32D4B">
        <w:rPr>
          <w:sz w:val="28"/>
          <w:szCs w:val="28"/>
        </w:rPr>
        <w:t xml:space="preserve"> составил</w:t>
      </w:r>
      <w:r w:rsidR="001C5D84">
        <w:rPr>
          <w:sz w:val="28"/>
          <w:szCs w:val="28"/>
        </w:rPr>
        <w:t>а</w:t>
      </w:r>
      <w:r w:rsidRPr="00A32D4B">
        <w:rPr>
          <w:sz w:val="28"/>
          <w:szCs w:val="28"/>
        </w:rPr>
        <w:t xml:space="preserve">   </w:t>
      </w:r>
      <w:r w:rsidR="001C5D84">
        <w:rPr>
          <w:sz w:val="28"/>
          <w:szCs w:val="28"/>
        </w:rPr>
        <w:t>65</w:t>
      </w:r>
      <w:r w:rsidRPr="00A32D4B">
        <w:rPr>
          <w:sz w:val="28"/>
          <w:szCs w:val="28"/>
        </w:rPr>
        <w:t xml:space="preserve"> человек</w:t>
      </w:r>
      <w:r w:rsidR="001C5D84">
        <w:rPr>
          <w:sz w:val="28"/>
          <w:szCs w:val="28"/>
        </w:rPr>
        <w:t>.</w:t>
      </w:r>
      <w:r w:rsidRPr="00A32D4B">
        <w:rPr>
          <w:sz w:val="28"/>
          <w:szCs w:val="28"/>
        </w:rPr>
        <w:t xml:space="preserve"> </w:t>
      </w:r>
    </w:p>
    <w:p w:rsidR="0072336C" w:rsidRPr="00A32D4B" w:rsidRDefault="0072336C" w:rsidP="0072336C">
      <w:pPr>
        <w:widowControl w:val="0"/>
        <w:autoSpaceDE w:val="0"/>
        <w:autoSpaceDN w:val="0"/>
        <w:adjustRightInd w:val="0"/>
        <w:ind w:firstLine="709"/>
        <w:jc w:val="both"/>
        <w:rPr>
          <w:sz w:val="28"/>
          <w:szCs w:val="28"/>
        </w:rPr>
      </w:pPr>
      <w:r w:rsidRPr="00A32D4B">
        <w:rPr>
          <w:sz w:val="28"/>
          <w:szCs w:val="28"/>
        </w:rPr>
        <w:t xml:space="preserve">За 2016 год органами записи актов гражданского состояния зарегистрировано </w:t>
      </w:r>
      <w:r w:rsidR="001C5D84">
        <w:rPr>
          <w:sz w:val="28"/>
          <w:szCs w:val="28"/>
        </w:rPr>
        <w:t>76</w:t>
      </w:r>
      <w:r w:rsidRPr="00A32D4B">
        <w:rPr>
          <w:sz w:val="28"/>
          <w:szCs w:val="28"/>
        </w:rPr>
        <w:t xml:space="preserve"> браков</w:t>
      </w:r>
      <w:r w:rsidR="001C5D84">
        <w:rPr>
          <w:sz w:val="28"/>
          <w:szCs w:val="28"/>
        </w:rPr>
        <w:t xml:space="preserve"> против 84 в 2015 году</w:t>
      </w:r>
      <w:r w:rsidRPr="00A32D4B">
        <w:rPr>
          <w:sz w:val="28"/>
          <w:szCs w:val="28"/>
        </w:rPr>
        <w:t xml:space="preserve">, разводов зарегистрировано </w:t>
      </w:r>
      <w:r w:rsidR="001C5D84">
        <w:rPr>
          <w:sz w:val="28"/>
          <w:szCs w:val="28"/>
        </w:rPr>
        <w:t>67, что на 8 случаев меньше</w:t>
      </w:r>
      <w:proofErr w:type="gramStart"/>
      <w:r w:rsidR="001C5D84">
        <w:rPr>
          <w:sz w:val="28"/>
          <w:szCs w:val="28"/>
        </w:rPr>
        <w:t xml:space="preserve"> ,</w:t>
      </w:r>
      <w:proofErr w:type="gramEnd"/>
      <w:r w:rsidR="001C5D84">
        <w:rPr>
          <w:sz w:val="28"/>
          <w:szCs w:val="28"/>
        </w:rPr>
        <w:t xml:space="preserve"> чем в 2015 году.</w:t>
      </w:r>
      <w:r w:rsidRPr="00A32D4B">
        <w:rPr>
          <w:sz w:val="28"/>
          <w:szCs w:val="28"/>
        </w:rPr>
        <w:t xml:space="preserve"> </w:t>
      </w:r>
    </w:p>
    <w:p w:rsidR="00FD2700" w:rsidRPr="00B20291" w:rsidRDefault="00FD2700" w:rsidP="00FD2700">
      <w:pPr>
        <w:ind w:firstLine="708"/>
        <w:jc w:val="both"/>
        <w:rPr>
          <w:sz w:val="28"/>
          <w:szCs w:val="28"/>
        </w:rPr>
      </w:pPr>
      <w:r w:rsidRPr="00B20291">
        <w:rPr>
          <w:sz w:val="28"/>
          <w:szCs w:val="28"/>
        </w:rPr>
        <w:t xml:space="preserve">По состоянию на 01.01.2017 численность безработных граждан в районе составила 332 человек, уровень безработицы составил 2,3%. </w:t>
      </w:r>
    </w:p>
    <w:p w:rsidR="00464DFF" w:rsidRDefault="00464DFF" w:rsidP="00FD2700">
      <w:pPr>
        <w:widowControl w:val="0"/>
        <w:autoSpaceDE w:val="0"/>
        <w:autoSpaceDN w:val="0"/>
        <w:adjustRightInd w:val="0"/>
        <w:ind w:firstLine="708"/>
        <w:jc w:val="both"/>
        <w:rPr>
          <w:sz w:val="28"/>
          <w:szCs w:val="28"/>
        </w:rPr>
      </w:pPr>
      <w:r>
        <w:rPr>
          <w:sz w:val="28"/>
          <w:szCs w:val="28"/>
        </w:rPr>
        <w:t xml:space="preserve">По состоянию на 01.01.2017 года число </w:t>
      </w:r>
      <w:proofErr w:type="gramStart"/>
      <w:r>
        <w:rPr>
          <w:sz w:val="28"/>
          <w:szCs w:val="28"/>
        </w:rPr>
        <w:t xml:space="preserve">организаций, зарегистрированных на территории </w:t>
      </w:r>
      <w:proofErr w:type="spellStart"/>
      <w:r>
        <w:rPr>
          <w:sz w:val="28"/>
          <w:szCs w:val="28"/>
        </w:rPr>
        <w:t>Кошехабльского</w:t>
      </w:r>
      <w:proofErr w:type="spellEnd"/>
      <w:r>
        <w:rPr>
          <w:sz w:val="28"/>
          <w:szCs w:val="28"/>
        </w:rPr>
        <w:t xml:space="preserve"> района составляет</w:t>
      </w:r>
      <w:proofErr w:type="gramEnd"/>
      <w:r>
        <w:rPr>
          <w:sz w:val="28"/>
          <w:szCs w:val="28"/>
        </w:rPr>
        <w:t xml:space="preserve"> 230 ед.</w:t>
      </w:r>
    </w:p>
    <w:p w:rsidR="00FD2700" w:rsidRPr="00A32D4B" w:rsidRDefault="00FD2700" w:rsidP="00FD2700">
      <w:pPr>
        <w:widowControl w:val="0"/>
        <w:autoSpaceDE w:val="0"/>
        <w:autoSpaceDN w:val="0"/>
        <w:adjustRightInd w:val="0"/>
        <w:ind w:firstLine="708"/>
        <w:jc w:val="both"/>
        <w:rPr>
          <w:sz w:val="28"/>
          <w:szCs w:val="28"/>
        </w:rPr>
      </w:pPr>
      <w:r>
        <w:rPr>
          <w:sz w:val="28"/>
          <w:szCs w:val="28"/>
        </w:rPr>
        <w:t>Среднемесячная начисленная заработная плата работников крупных и средних предприятий в целом по району за период январь-ноябрь 2016 года составляет 20766 рублей, за ноябрь 2016 года – 21237,5 рублей.</w:t>
      </w:r>
    </w:p>
    <w:p w:rsidR="00B1474B" w:rsidRDefault="00B1474B" w:rsidP="00943F6B">
      <w:pPr>
        <w:widowControl w:val="0"/>
        <w:autoSpaceDE w:val="0"/>
        <w:autoSpaceDN w:val="0"/>
        <w:adjustRightInd w:val="0"/>
        <w:ind w:firstLine="708"/>
        <w:jc w:val="center"/>
        <w:rPr>
          <w:sz w:val="28"/>
          <w:szCs w:val="28"/>
        </w:rPr>
      </w:pPr>
    </w:p>
    <w:p w:rsidR="00B1474B" w:rsidRDefault="00B1474B" w:rsidP="00943F6B">
      <w:pPr>
        <w:widowControl w:val="0"/>
        <w:autoSpaceDE w:val="0"/>
        <w:autoSpaceDN w:val="0"/>
        <w:adjustRightInd w:val="0"/>
        <w:ind w:firstLine="708"/>
        <w:jc w:val="center"/>
        <w:rPr>
          <w:sz w:val="28"/>
          <w:szCs w:val="28"/>
        </w:rPr>
      </w:pPr>
    </w:p>
    <w:p w:rsidR="00B1474B" w:rsidRDefault="00B1474B" w:rsidP="00943F6B">
      <w:pPr>
        <w:widowControl w:val="0"/>
        <w:autoSpaceDE w:val="0"/>
        <w:autoSpaceDN w:val="0"/>
        <w:adjustRightInd w:val="0"/>
        <w:ind w:firstLine="708"/>
        <w:jc w:val="center"/>
        <w:rPr>
          <w:sz w:val="28"/>
          <w:szCs w:val="28"/>
        </w:rPr>
      </w:pPr>
    </w:p>
    <w:p w:rsidR="00943F6B" w:rsidRDefault="00943F6B" w:rsidP="00943F6B">
      <w:pPr>
        <w:widowControl w:val="0"/>
        <w:autoSpaceDE w:val="0"/>
        <w:autoSpaceDN w:val="0"/>
        <w:adjustRightInd w:val="0"/>
        <w:ind w:firstLine="708"/>
        <w:jc w:val="center"/>
        <w:rPr>
          <w:sz w:val="28"/>
          <w:szCs w:val="28"/>
        </w:rPr>
      </w:pPr>
      <w:r>
        <w:rPr>
          <w:sz w:val="28"/>
          <w:szCs w:val="28"/>
        </w:rPr>
        <w:t>ФИНАНСЫ</w:t>
      </w:r>
    </w:p>
    <w:p w:rsidR="00943F6B" w:rsidRDefault="00943F6B" w:rsidP="00943F6B">
      <w:pPr>
        <w:widowControl w:val="0"/>
        <w:autoSpaceDE w:val="0"/>
        <w:autoSpaceDN w:val="0"/>
        <w:adjustRightInd w:val="0"/>
        <w:ind w:firstLine="708"/>
        <w:jc w:val="both"/>
        <w:rPr>
          <w:sz w:val="28"/>
          <w:szCs w:val="28"/>
        </w:rPr>
      </w:pPr>
    </w:p>
    <w:p w:rsidR="007C640A" w:rsidRDefault="007C640A" w:rsidP="007C640A">
      <w:pPr>
        <w:ind w:firstLine="720"/>
        <w:jc w:val="both"/>
        <w:rPr>
          <w:sz w:val="28"/>
          <w:szCs w:val="28"/>
        </w:rPr>
      </w:pPr>
      <w:r>
        <w:rPr>
          <w:sz w:val="28"/>
          <w:szCs w:val="28"/>
        </w:rPr>
        <w:t>Важнейшая задача исполнения бюджета – обеспечение полного и своевременного поступления в бюджет налогов и других обязательных платежей по каждому источнику в соответствии с утвержденным бюджетным планом.</w:t>
      </w:r>
    </w:p>
    <w:p w:rsidR="00943F6B" w:rsidRPr="002F7B63" w:rsidRDefault="00943F6B" w:rsidP="00943F6B">
      <w:pPr>
        <w:autoSpaceDE w:val="0"/>
        <w:autoSpaceDN w:val="0"/>
        <w:adjustRightInd w:val="0"/>
        <w:ind w:firstLine="720"/>
        <w:jc w:val="both"/>
        <w:rPr>
          <w:sz w:val="28"/>
          <w:szCs w:val="28"/>
        </w:rPr>
      </w:pPr>
      <w:r w:rsidRPr="002F7B63">
        <w:rPr>
          <w:sz w:val="28"/>
          <w:szCs w:val="28"/>
        </w:rPr>
        <w:t xml:space="preserve">Достижение показателей социально-экономического развития </w:t>
      </w:r>
      <w:proofErr w:type="spellStart"/>
      <w:r w:rsidRPr="002F7B63">
        <w:rPr>
          <w:sz w:val="28"/>
          <w:szCs w:val="28"/>
        </w:rPr>
        <w:t>Кошехабльского</w:t>
      </w:r>
      <w:proofErr w:type="spellEnd"/>
      <w:r w:rsidRPr="002F7B63">
        <w:rPr>
          <w:sz w:val="28"/>
          <w:szCs w:val="28"/>
        </w:rPr>
        <w:t xml:space="preserve">  района стало возможным за счет увеличения доходов бюджета  и выполнения взятых на себя бюджетных обязательств по финансированию предусмотренных мероприятий. </w:t>
      </w:r>
    </w:p>
    <w:p w:rsidR="00943F6B" w:rsidRPr="00BC247F" w:rsidRDefault="00943F6B" w:rsidP="00943F6B">
      <w:pPr>
        <w:ind w:firstLine="720"/>
        <w:jc w:val="both"/>
        <w:rPr>
          <w:sz w:val="28"/>
          <w:szCs w:val="28"/>
        </w:rPr>
      </w:pPr>
      <w:r w:rsidRPr="00BC247F">
        <w:rPr>
          <w:sz w:val="28"/>
          <w:szCs w:val="28"/>
        </w:rPr>
        <w:t>За 2016 год в консолидированный бюджет    МО       «</w:t>
      </w:r>
      <w:proofErr w:type="spellStart"/>
      <w:r w:rsidRPr="00BC247F">
        <w:rPr>
          <w:sz w:val="28"/>
          <w:szCs w:val="28"/>
        </w:rPr>
        <w:t>Кошехабльский</w:t>
      </w:r>
      <w:proofErr w:type="spellEnd"/>
      <w:r w:rsidRPr="00BC247F">
        <w:rPr>
          <w:sz w:val="28"/>
          <w:szCs w:val="28"/>
        </w:rPr>
        <w:t xml:space="preserve"> район» поступило  налоговых и неналоговых доходов в сумме: 140251,7 </w:t>
      </w:r>
      <w:proofErr w:type="spellStart"/>
      <w:r w:rsidRPr="00BC247F">
        <w:rPr>
          <w:sz w:val="28"/>
          <w:szCs w:val="28"/>
        </w:rPr>
        <w:t>тыс</w:t>
      </w:r>
      <w:proofErr w:type="gramStart"/>
      <w:r w:rsidRPr="00BC247F">
        <w:rPr>
          <w:sz w:val="28"/>
          <w:szCs w:val="28"/>
        </w:rPr>
        <w:t>.р</w:t>
      </w:r>
      <w:proofErr w:type="gramEnd"/>
      <w:r w:rsidRPr="00BC247F">
        <w:rPr>
          <w:sz w:val="28"/>
          <w:szCs w:val="28"/>
        </w:rPr>
        <w:t>уб</w:t>
      </w:r>
      <w:proofErr w:type="spellEnd"/>
      <w:r w:rsidRPr="00BC247F">
        <w:rPr>
          <w:sz w:val="28"/>
          <w:szCs w:val="28"/>
        </w:rPr>
        <w:t xml:space="preserve">., % исполнения 103,4%, в т. ч. поступило в  районный бюджет: 93801,5 </w:t>
      </w:r>
      <w:proofErr w:type="spellStart"/>
      <w:r w:rsidRPr="00BC247F">
        <w:rPr>
          <w:sz w:val="28"/>
          <w:szCs w:val="28"/>
        </w:rPr>
        <w:t>тыс.руб</w:t>
      </w:r>
      <w:proofErr w:type="spellEnd"/>
      <w:r w:rsidRPr="00BC247F">
        <w:rPr>
          <w:sz w:val="28"/>
          <w:szCs w:val="28"/>
        </w:rPr>
        <w:t xml:space="preserve">., исполнения 101,6%; в бюджеты сельских поселений 46468,8  тыс. руб., исполнение 98,4%.  </w:t>
      </w:r>
    </w:p>
    <w:p w:rsidR="00943F6B" w:rsidRPr="00BC247F" w:rsidRDefault="00943F6B" w:rsidP="00943F6B">
      <w:pPr>
        <w:jc w:val="both"/>
        <w:rPr>
          <w:sz w:val="28"/>
          <w:szCs w:val="28"/>
        </w:rPr>
      </w:pPr>
      <w:r w:rsidRPr="00BC247F">
        <w:rPr>
          <w:sz w:val="28"/>
          <w:szCs w:val="28"/>
        </w:rPr>
        <w:t xml:space="preserve">           За аналогичный период 2015 года  поступило в консолидированный бюджет района 130147,4 тыс. руб. в том числе  в районный бюджет: 93253 тыс. руб., в бюджеты сельских поселений  36894,4 тыс. руб.</w:t>
      </w:r>
    </w:p>
    <w:p w:rsidR="00943F6B" w:rsidRPr="00BC247F" w:rsidRDefault="00943F6B" w:rsidP="00943F6B">
      <w:pPr>
        <w:ind w:firstLine="720"/>
        <w:jc w:val="both"/>
        <w:rPr>
          <w:sz w:val="28"/>
          <w:szCs w:val="28"/>
        </w:rPr>
      </w:pPr>
      <w:r w:rsidRPr="00BC247F">
        <w:rPr>
          <w:sz w:val="28"/>
          <w:szCs w:val="28"/>
        </w:rPr>
        <w:t xml:space="preserve">  По сравнению с 2015 годом  платежи в целом  по району увеличились  на 10,1 млн. рублей.  Темп роста  к уровню прошлого года  составляет:  107,8%.     </w:t>
      </w:r>
    </w:p>
    <w:p w:rsidR="00943F6B" w:rsidRPr="005701C1" w:rsidRDefault="00943F6B" w:rsidP="00943F6B">
      <w:pPr>
        <w:ind w:firstLine="708"/>
        <w:jc w:val="both"/>
        <w:rPr>
          <w:sz w:val="28"/>
          <w:szCs w:val="28"/>
        </w:rPr>
      </w:pPr>
      <w:r w:rsidRPr="005701C1">
        <w:rPr>
          <w:sz w:val="28"/>
          <w:szCs w:val="28"/>
        </w:rPr>
        <w:t xml:space="preserve">В структуре собственных доходов налоговые доходы составляют  114821,4 </w:t>
      </w:r>
      <w:proofErr w:type="spellStart"/>
      <w:r w:rsidRPr="005701C1">
        <w:rPr>
          <w:sz w:val="28"/>
          <w:szCs w:val="28"/>
        </w:rPr>
        <w:t>тыс</w:t>
      </w:r>
      <w:proofErr w:type="gramStart"/>
      <w:r w:rsidRPr="005701C1">
        <w:rPr>
          <w:sz w:val="28"/>
          <w:szCs w:val="28"/>
        </w:rPr>
        <w:t>.р</w:t>
      </w:r>
      <w:proofErr w:type="gramEnd"/>
      <w:r w:rsidRPr="005701C1">
        <w:rPr>
          <w:sz w:val="28"/>
          <w:szCs w:val="28"/>
        </w:rPr>
        <w:t>уб</w:t>
      </w:r>
      <w:proofErr w:type="spellEnd"/>
      <w:r w:rsidRPr="005701C1">
        <w:rPr>
          <w:sz w:val="28"/>
          <w:szCs w:val="28"/>
        </w:rPr>
        <w:t xml:space="preserve">. или 81,9%, неналоговые доходы : 25 430,3 </w:t>
      </w:r>
      <w:proofErr w:type="spellStart"/>
      <w:r w:rsidRPr="005701C1">
        <w:rPr>
          <w:sz w:val="28"/>
          <w:szCs w:val="28"/>
        </w:rPr>
        <w:t>тыс.руб</w:t>
      </w:r>
      <w:proofErr w:type="spellEnd"/>
      <w:r w:rsidRPr="005701C1">
        <w:rPr>
          <w:sz w:val="28"/>
          <w:szCs w:val="28"/>
        </w:rPr>
        <w:t>. или 18,1%.</w:t>
      </w:r>
    </w:p>
    <w:p w:rsidR="00943F6B" w:rsidRPr="005701C1" w:rsidRDefault="00943F6B" w:rsidP="00943F6B">
      <w:pPr>
        <w:pStyle w:val="af4"/>
        <w:spacing w:after="0"/>
        <w:ind w:firstLine="708"/>
        <w:jc w:val="both"/>
        <w:rPr>
          <w:bCs/>
          <w:sz w:val="28"/>
          <w:szCs w:val="28"/>
        </w:rPr>
      </w:pPr>
      <w:r w:rsidRPr="005701C1">
        <w:rPr>
          <w:sz w:val="28"/>
          <w:szCs w:val="28"/>
        </w:rPr>
        <w:t>Исполнение консолидированного бюджета составило</w:t>
      </w:r>
      <w:r w:rsidRPr="005701C1">
        <w:rPr>
          <w:bCs/>
          <w:sz w:val="28"/>
          <w:szCs w:val="28"/>
        </w:rPr>
        <w:t xml:space="preserve"> 576 646,0  </w:t>
      </w:r>
      <w:proofErr w:type="spellStart"/>
      <w:r w:rsidRPr="005701C1">
        <w:rPr>
          <w:bCs/>
          <w:sz w:val="28"/>
          <w:szCs w:val="28"/>
        </w:rPr>
        <w:t>тыс.руб</w:t>
      </w:r>
      <w:r>
        <w:rPr>
          <w:bCs/>
          <w:sz w:val="28"/>
          <w:szCs w:val="28"/>
          <w:lang w:val="ru-RU"/>
        </w:rPr>
        <w:t>лей</w:t>
      </w:r>
      <w:proofErr w:type="spellEnd"/>
      <w:r w:rsidRPr="005701C1">
        <w:rPr>
          <w:bCs/>
          <w:sz w:val="28"/>
          <w:szCs w:val="28"/>
        </w:rPr>
        <w:t xml:space="preserve">. В том числе расходы бюджета районного уровня составили 530 645,2 </w:t>
      </w:r>
      <w:proofErr w:type="spellStart"/>
      <w:r w:rsidRPr="005701C1">
        <w:rPr>
          <w:bCs/>
          <w:sz w:val="28"/>
          <w:szCs w:val="28"/>
        </w:rPr>
        <w:t>тыс.руб</w:t>
      </w:r>
      <w:r>
        <w:rPr>
          <w:bCs/>
          <w:sz w:val="28"/>
          <w:szCs w:val="28"/>
          <w:lang w:val="ru-RU"/>
        </w:rPr>
        <w:t>лей</w:t>
      </w:r>
      <w:proofErr w:type="spellEnd"/>
      <w:r w:rsidRPr="005701C1">
        <w:rPr>
          <w:bCs/>
          <w:sz w:val="28"/>
          <w:szCs w:val="28"/>
        </w:rPr>
        <w:t xml:space="preserve">. Из них расходы в сфере образования составили 348 996,4 </w:t>
      </w:r>
      <w:proofErr w:type="spellStart"/>
      <w:r w:rsidRPr="005701C1">
        <w:rPr>
          <w:bCs/>
          <w:sz w:val="28"/>
          <w:szCs w:val="28"/>
        </w:rPr>
        <w:t>тыс.руб</w:t>
      </w:r>
      <w:proofErr w:type="spellEnd"/>
      <w:r w:rsidRPr="005701C1">
        <w:rPr>
          <w:bCs/>
          <w:sz w:val="28"/>
          <w:szCs w:val="28"/>
        </w:rPr>
        <w:t xml:space="preserve">., в сфере культуры – 33 744,0 </w:t>
      </w:r>
      <w:proofErr w:type="spellStart"/>
      <w:r w:rsidRPr="005701C1">
        <w:rPr>
          <w:bCs/>
          <w:sz w:val="28"/>
          <w:szCs w:val="28"/>
        </w:rPr>
        <w:t>тыс.руб</w:t>
      </w:r>
      <w:proofErr w:type="spellEnd"/>
      <w:r w:rsidRPr="005701C1">
        <w:rPr>
          <w:bCs/>
          <w:sz w:val="28"/>
          <w:szCs w:val="28"/>
        </w:rPr>
        <w:t xml:space="preserve">., в сфере социальной политики – 34 556,4 </w:t>
      </w:r>
      <w:proofErr w:type="spellStart"/>
      <w:r w:rsidRPr="005701C1">
        <w:rPr>
          <w:bCs/>
          <w:sz w:val="28"/>
          <w:szCs w:val="28"/>
        </w:rPr>
        <w:t>тыс.руб</w:t>
      </w:r>
      <w:proofErr w:type="spellEnd"/>
      <w:r w:rsidRPr="005701C1">
        <w:rPr>
          <w:bCs/>
          <w:sz w:val="28"/>
          <w:szCs w:val="28"/>
        </w:rPr>
        <w:t>.</w:t>
      </w:r>
    </w:p>
    <w:p w:rsidR="00943F6B" w:rsidRPr="00BC247F" w:rsidRDefault="00943F6B" w:rsidP="00943F6B">
      <w:pPr>
        <w:ind w:firstLine="708"/>
        <w:jc w:val="both"/>
        <w:rPr>
          <w:sz w:val="28"/>
          <w:szCs w:val="28"/>
        </w:rPr>
      </w:pPr>
      <w:r w:rsidRPr="00BC247F">
        <w:rPr>
          <w:sz w:val="28"/>
          <w:szCs w:val="28"/>
        </w:rPr>
        <w:t xml:space="preserve">В ходе исполнения «майских» указов президента РФ достигнуты следующие показатели по уровню заработной платы: </w:t>
      </w:r>
    </w:p>
    <w:p w:rsidR="00943F6B" w:rsidRPr="00BC247F" w:rsidRDefault="00943F6B" w:rsidP="00943F6B">
      <w:pPr>
        <w:jc w:val="both"/>
        <w:rPr>
          <w:sz w:val="28"/>
          <w:szCs w:val="28"/>
        </w:rPr>
      </w:pPr>
      <w:r w:rsidRPr="00BC247F">
        <w:rPr>
          <w:sz w:val="28"/>
          <w:szCs w:val="28"/>
        </w:rPr>
        <w:tab/>
        <w:t>1.Средняя заработная плата педагогических работников дошкольных образовательных учреждений составила 17350,94 рублей;</w:t>
      </w:r>
    </w:p>
    <w:p w:rsidR="00943F6B" w:rsidRPr="00BC247F" w:rsidRDefault="00943F6B" w:rsidP="00943F6B">
      <w:pPr>
        <w:jc w:val="both"/>
        <w:rPr>
          <w:sz w:val="28"/>
          <w:szCs w:val="28"/>
        </w:rPr>
      </w:pPr>
      <w:r w:rsidRPr="00BC247F">
        <w:rPr>
          <w:sz w:val="28"/>
          <w:szCs w:val="28"/>
        </w:rPr>
        <w:tab/>
        <w:t>2.Средняя заработная плата педагогических работников общеобразовательных учреждений составила 19440,93;</w:t>
      </w:r>
    </w:p>
    <w:p w:rsidR="00943F6B" w:rsidRPr="00BC247F" w:rsidRDefault="00943F6B" w:rsidP="00943F6B">
      <w:pPr>
        <w:jc w:val="both"/>
        <w:rPr>
          <w:sz w:val="28"/>
          <w:szCs w:val="28"/>
        </w:rPr>
      </w:pPr>
      <w:r w:rsidRPr="00BC247F">
        <w:rPr>
          <w:sz w:val="28"/>
          <w:szCs w:val="28"/>
        </w:rPr>
        <w:tab/>
        <w:t>3.Средняя заработная плата педагогических работников учреждений дополнительного образования, подведомственных Министерству образования, составила 17742,86;</w:t>
      </w:r>
    </w:p>
    <w:p w:rsidR="00943F6B" w:rsidRPr="00BC247F" w:rsidRDefault="00943F6B" w:rsidP="00943F6B">
      <w:pPr>
        <w:jc w:val="both"/>
        <w:rPr>
          <w:sz w:val="28"/>
          <w:szCs w:val="28"/>
        </w:rPr>
      </w:pPr>
      <w:r w:rsidRPr="00BC247F">
        <w:rPr>
          <w:sz w:val="28"/>
          <w:szCs w:val="28"/>
        </w:rPr>
        <w:tab/>
        <w:t>4.Средняя заработная плата педагогических работников учреждений дополнительного образования, подведомственных Министерству культуры  (детские школы искусств), составила 17919,55 рублей;</w:t>
      </w:r>
    </w:p>
    <w:p w:rsidR="00943F6B" w:rsidRPr="00BC247F" w:rsidRDefault="00943F6B" w:rsidP="00943F6B">
      <w:pPr>
        <w:jc w:val="both"/>
        <w:rPr>
          <w:sz w:val="28"/>
          <w:szCs w:val="28"/>
        </w:rPr>
      </w:pPr>
      <w:r w:rsidRPr="00BC247F">
        <w:rPr>
          <w:sz w:val="28"/>
          <w:szCs w:val="28"/>
        </w:rPr>
        <w:tab/>
        <w:t xml:space="preserve">5.Средняя заработная плата работников учреждений культуры составила 15004,95 рублей; </w:t>
      </w:r>
    </w:p>
    <w:p w:rsidR="00943F6B" w:rsidRPr="00BC247F" w:rsidRDefault="00943F6B" w:rsidP="00943F6B">
      <w:pPr>
        <w:ind w:firstLine="708"/>
        <w:jc w:val="both"/>
        <w:rPr>
          <w:sz w:val="28"/>
          <w:szCs w:val="28"/>
        </w:rPr>
      </w:pPr>
      <w:r w:rsidRPr="00BC247F">
        <w:rPr>
          <w:sz w:val="28"/>
          <w:szCs w:val="28"/>
        </w:rPr>
        <w:lastRenderedPageBreak/>
        <w:t>Показатели «дорожной карты» по майским указам в части достижения уровня заработной платы по отдельным категориям работников бюджетной сферы в 2016 году исполнены в полном объеме.</w:t>
      </w:r>
    </w:p>
    <w:p w:rsidR="00943F6B" w:rsidRDefault="00943F6B" w:rsidP="00943F6B">
      <w:pPr>
        <w:widowControl w:val="0"/>
        <w:autoSpaceDE w:val="0"/>
        <w:autoSpaceDN w:val="0"/>
        <w:adjustRightInd w:val="0"/>
        <w:ind w:firstLine="708"/>
        <w:jc w:val="both"/>
        <w:rPr>
          <w:sz w:val="28"/>
          <w:szCs w:val="28"/>
        </w:rPr>
      </w:pPr>
    </w:p>
    <w:p w:rsidR="0072336C" w:rsidRDefault="0072336C" w:rsidP="0072336C">
      <w:pPr>
        <w:widowControl w:val="0"/>
        <w:autoSpaceDE w:val="0"/>
        <w:autoSpaceDN w:val="0"/>
        <w:adjustRightInd w:val="0"/>
        <w:jc w:val="center"/>
        <w:rPr>
          <w:sz w:val="28"/>
          <w:szCs w:val="28"/>
        </w:rPr>
      </w:pPr>
      <w:r w:rsidRPr="00A32D4B">
        <w:rPr>
          <w:sz w:val="28"/>
          <w:szCs w:val="28"/>
        </w:rPr>
        <w:t>ПРОМЫШЛЕННОСТЬ</w:t>
      </w:r>
    </w:p>
    <w:p w:rsidR="0072336C" w:rsidRPr="00A32D4B" w:rsidRDefault="0072336C" w:rsidP="0072336C">
      <w:pPr>
        <w:widowControl w:val="0"/>
        <w:autoSpaceDE w:val="0"/>
        <w:autoSpaceDN w:val="0"/>
        <w:adjustRightInd w:val="0"/>
        <w:jc w:val="center"/>
        <w:rPr>
          <w:sz w:val="28"/>
          <w:szCs w:val="28"/>
        </w:rPr>
      </w:pPr>
    </w:p>
    <w:p w:rsidR="0072336C" w:rsidRDefault="0072336C" w:rsidP="0072336C">
      <w:pPr>
        <w:widowControl w:val="0"/>
        <w:autoSpaceDE w:val="0"/>
        <w:autoSpaceDN w:val="0"/>
        <w:adjustRightInd w:val="0"/>
        <w:ind w:firstLine="708"/>
        <w:jc w:val="both"/>
        <w:rPr>
          <w:sz w:val="28"/>
          <w:szCs w:val="28"/>
        </w:rPr>
      </w:pPr>
      <w:r w:rsidRPr="00A32D4B">
        <w:rPr>
          <w:bCs/>
          <w:sz w:val="28"/>
          <w:szCs w:val="28"/>
        </w:rPr>
        <w:t>За 2016 год объем отгруженных товаров собственного производства, выполненных работ и услуг в действующих ценах</w:t>
      </w:r>
      <w:r w:rsidRPr="00A32D4B">
        <w:rPr>
          <w:b/>
          <w:bCs/>
          <w:sz w:val="28"/>
          <w:szCs w:val="28"/>
        </w:rPr>
        <w:t xml:space="preserve"> </w:t>
      </w:r>
      <w:r w:rsidR="00075255" w:rsidRPr="00075255">
        <w:rPr>
          <w:bCs/>
          <w:sz w:val="28"/>
          <w:szCs w:val="28"/>
        </w:rPr>
        <w:t>в МО «</w:t>
      </w:r>
      <w:proofErr w:type="spellStart"/>
      <w:r w:rsidR="00075255" w:rsidRPr="00075255">
        <w:rPr>
          <w:bCs/>
          <w:sz w:val="28"/>
          <w:szCs w:val="28"/>
        </w:rPr>
        <w:t>Кошехабльский</w:t>
      </w:r>
      <w:proofErr w:type="spellEnd"/>
      <w:r w:rsidR="00075255" w:rsidRPr="00075255">
        <w:rPr>
          <w:bCs/>
          <w:sz w:val="28"/>
          <w:szCs w:val="28"/>
        </w:rPr>
        <w:t xml:space="preserve"> район»</w:t>
      </w:r>
      <w:r w:rsidRPr="00075255">
        <w:rPr>
          <w:bCs/>
          <w:sz w:val="28"/>
          <w:szCs w:val="28"/>
        </w:rPr>
        <w:t xml:space="preserve"> </w:t>
      </w:r>
      <w:r w:rsidR="00075255">
        <w:rPr>
          <w:bCs/>
          <w:sz w:val="28"/>
          <w:szCs w:val="28"/>
        </w:rPr>
        <w:t>достиг 2495,7</w:t>
      </w:r>
      <w:r w:rsidRPr="00A32D4B">
        <w:rPr>
          <w:sz w:val="28"/>
          <w:szCs w:val="28"/>
        </w:rPr>
        <w:t xml:space="preserve"> мл</w:t>
      </w:r>
      <w:r w:rsidR="00075255">
        <w:rPr>
          <w:sz w:val="28"/>
          <w:szCs w:val="28"/>
        </w:rPr>
        <w:t>н</w:t>
      </w:r>
      <w:r w:rsidRPr="00A32D4B">
        <w:rPr>
          <w:sz w:val="28"/>
          <w:szCs w:val="28"/>
        </w:rPr>
        <w:t>. рублей, что</w:t>
      </w:r>
      <w:r w:rsidR="00075255">
        <w:rPr>
          <w:sz w:val="28"/>
          <w:szCs w:val="28"/>
        </w:rPr>
        <w:t xml:space="preserve"> составляет 139,3%</w:t>
      </w:r>
      <w:r w:rsidRPr="00A32D4B">
        <w:rPr>
          <w:sz w:val="28"/>
          <w:szCs w:val="28"/>
        </w:rPr>
        <w:t xml:space="preserve"> к соответствующему периоду прошлого года</w:t>
      </w:r>
      <w:r w:rsidR="00075255">
        <w:rPr>
          <w:sz w:val="28"/>
          <w:szCs w:val="28"/>
        </w:rPr>
        <w:t>, в том числе:</w:t>
      </w:r>
    </w:p>
    <w:p w:rsidR="00075255" w:rsidRDefault="00075255" w:rsidP="00815953">
      <w:pPr>
        <w:pStyle w:val="a3"/>
        <w:widowControl w:val="0"/>
        <w:numPr>
          <w:ilvl w:val="0"/>
          <w:numId w:val="2"/>
        </w:numPr>
        <w:autoSpaceDE w:val="0"/>
        <w:autoSpaceDN w:val="0"/>
        <w:adjustRightInd w:val="0"/>
        <w:jc w:val="both"/>
        <w:rPr>
          <w:sz w:val="28"/>
          <w:szCs w:val="28"/>
        </w:rPr>
      </w:pPr>
      <w:r>
        <w:rPr>
          <w:sz w:val="28"/>
          <w:szCs w:val="28"/>
        </w:rPr>
        <w:t>По крупным и средним предприятиям – 2383 млн. рублей;</w:t>
      </w:r>
    </w:p>
    <w:p w:rsidR="00075255" w:rsidRDefault="00075255" w:rsidP="00815953">
      <w:pPr>
        <w:pStyle w:val="a3"/>
        <w:widowControl w:val="0"/>
        <w:numPr>
          <w:ilvl w:val="0"/>
          <w:numId w:val="2"/>
        </w:numPr>
        <w:autoSpaceDE w:val="0"/>
        <w:autoSpaceDN w:val="0"/>
        <w:adjustRightInd w:val="0"/>
        <w:jc w:val="both"/>
        <w:rPr>
          <w:sz w:val="28"/>
          <w:szCs w:val="28"/>
        </w:rPr>
      </w:pPr>
      <w:r>
        <w:rPr>
          <w:sz w:val="28"/>
          <w:szCs w:val="28"/>
        </w:rPr>
        <w:t>По малым предприятиям – 86,9 млн. рублей;</w:t>
      </w:r>
    </w:p>
    <w:p w:rsidR="00075255" w:rsidRPr="00075255" w:rsidRDefault="00075255" w:rsidP="00815953">
      <w:pPr>
        <w:pStyle w:val="a3"/>
        <w:widowControl w:val="0"/>
        <w:numPr>
          <w:ilvl w:val="0"/>
          <w:numId w:val="2"/>
        </w:numPr>
        <w:autoSpaceDE w:val="0"/>
        <w:autoSpaceDN w:val="0"/>
        <w:adjustRightInd w:val="0"/>
        <w:jc w:val="both"/>
        <w:rPr>
          <w:sz w:val="28"/>
          <w:szCs w:val="28"/>
        </w:rPr>
      </w:pPr>
      <w:r>
        <w:rPr>
          <w:sz w:val="28"/>
          <w:szCs w:val="28"/>
        </w:rPr>
        <w:t xml:space="preserve">По </w:t>
      </w:r>
      <w:proofErr w:type="spellStart"/>
      <w:r>
        <w:rPr>
          <w:sz w:val="28"/>
          <w:szCs w:val="28"/>
        </w:rPr>
        <w:t>микропредприятиям</w:t>
      </w:r>
      <w:proofErr w:type="spellEnd"/>
      <w:r>
        <w:rPr>
          <w:sz w:val="28"/>
          <w:szCs w:val="28"/>
        </w:rPr>
        <w:t xml:space="preserve"> – 25768,6 млн. рублей.</w:t>
      </w:r>
    </w:p>
    <w:p w:rsidR="00075255" w:rsidRDefault="00075255" w:rsidP="0072336C">
      <w:pPr>
        <w:widowControl w:val="0"/>
        <w:autoSpaceDE w:val="0"/>
        <w:autoSpaceDN w:val="0"/>
        <w:adjustRightInd w:val="0"/>
        <w:ind w:firstLine="708"/>
        <w:jc w:val="both"/>
        <w:rPr>
          <w:iCs/>
          <w:sz w:val="28"/>
          <w:szCs w:val="28"/>
        </w:rPr>
      </w:pPr>
      <w:r>
        <w:rPr>
          <w:iCs/>
          <w:sz w:val="28"/>
          <w:szCs w:val="28"/>
        </w:rPr>
        <w:t>Исполнение прогнозных показателей, утвержденных на 2016 год, составило 127,3%, в том числе</w:t>
      </w:r>
      <w:proofErr w:type="gramStart"/>
      <w:r>
        <w:rPr>
          <w:iCs/>
          <w:sz w:val="28"/>
          <w:szCs w:val="28"/>
        </w:rPr>
        <w:t xml:space="preserve"> :</w:t>
      </w:r>
      <w:proofErr w:type="gramEnd"/>
    </w:p>
    <w:p w:rsidR="00075255" w:rsidRDefault="00075255" w:rsidP="00815953">
      <w:pPr>
        <w:pStyle w:val="a3"/>
        <w:widowControl w:val="0"/>
        <w:numPr>
          <w:ilvl w:val="0"/>
          <w:numId w:val="2"/>
        </w:numPr>
        <w:autoSpaceDE w:val="0"/>
        <w:autoSpaceDN w:val="0"/>
        <w:adjustRightInd w:val="0"/>
        <w:jc w:val="both"/>
        <w:rPr>
          <w:sz w:val="28"/>
          <w:szCs w:val="28"/>
        </w:rPr>
      </w:pPr>
      <w:r>
        <w:rPr>
          <w:sz w:val="28"/>
          <w:szCs w:val="28"/>
        </w:rPr>
        <w:t>По крупным и средним предприятиям – 130,4%;</w:t>
      </w:r>
    </w:p>
    <w:p w:rsidR="00075255" w:rsidRDefault="00075255" w:rsidP="00815953">
      <w:pPr>
        <w:pStyle w:val="a3"/>
        <w:widowControl w:val="0"/>
        <w:numPr>
          <w:ilvl w:val="0"/>
          <w:numId w:val="2"/>
        </w:numPr>
        <w:autoSpaceDE w:val="0"/>
        <w:autoSpaceDN w:val="0"/>
        <w:adjustRightInd w:val="0"/>
        <w:jc w:val="both"/>
        <w:rPr>
          <w:sz w:val="28"/>
          <w:szCs w:val="28"/>
        </w:rPr>
      </w:pPr>
      <w:r>
        <w:rPr>
          <w:sz w:val="28"/>
          <w:szCs w:val="28"/>
        </w:rPr>
        <w:t>По малым предприятиям – 80,7%;</w:t>
      </w:r>
    </w:p>
    <w:p w:rsidR="00075255" w:rsidRPr="00075255" w:rsidRDefault="00075255" w:rsidP="00815953">
      <w:pPr>
        <w:pStyle w:val="a3"/>
        <w:widowControl w:val="0"/>
        <w:numPr>
          <w:ilvl w:val="0"/>
          <w:numId w:val="2"/>
        </w:numPr>
        <w:autoSpaceDE w:val="0"/>
        <w:autoSpaceDN w:val="0"/>
        <w:adjustRightInd w:val="0"/>
        <w:jc w:val="both"/>
        <w:rPr>
          <w:sz w:val="28"/>
          <w:szCs w:val="28"/>
        </w:rPr>
      </w:pPr>
      <w:r>
        <w:rPr>
          <w:sz w:val="28"/>
          <w:szCs w:val="28"/>
        </w:rPr>
        <w:t xml:space="preserve">По </w:t>
      </w:r>
      <w:proofErr w:type="spellStart"/>
      <w:r>
        <w:rPr>
          <w:sz w:val="28"/>
          <w:szCs w:val="28"/>
        </w:rPr>
        <w:t>микропредприятиям</w:t>
      </w:r>
      <w:proofErr w:type="spellEnd"/>
      <w:r>
        <w:rPr>
          <w:sz w:val="28"/>
          <w:szCs w:val="28"/>
        </w:rPr>
        <w:t xml:space="preserve"> – 100,0%.</w:t>
      </w:r>
    </w:p>
    <w:p w:rsidR="0072336C" w:rsidRDefault="0072336C" w:rsidP="0072336C">
      <w:pPr>
        <w:widowControl w:val="0"/>
        <w:autoSpaceDE w:val="0"/>
        <w:autoSpaceDN w:val="0"/>
        <w:adjustRightInd w:val="0"/>
        <w:ind w:firstLine="708"/>
        <w:jc w:val="both"/>
        <w:rPr>
          <w:sz w:val="28"/>
          <w:szCs w:val="28"/>
        </w:rPr>
      </w:pPr>
      <w:r w:rsidRPr="00A32D4B">
        <w:rPr>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p w:rsidR="00075255" w:rsidRPr="00A32D4B" w:rsidRDefault="00075255" w:rsidP="0072336C">
      <w:pPr>
        <w:widowControl w:val="0"/>
        <w:autoSpaceDE w:val="0"/>
        <w:autoSpaceDN w:val="0"/>
        <w:adjustRightInd w:val="0"/>
        <w:ind w:firstLine="708"/>
        <w:jc w:val="both"/>
        <w:rPr>
          <w:sz w:val="28"/>
          <w:szCs w:val="28"/>
        </w:rPr>
      </w:pPr>
    </w:p>
    <w:p w:rsidR="0072336C" w:rsidRPr="00A32D4B" w:rsidRDefault="0072336C" w:rsidP="0072336C">
      <w:pPr>
        <w:widowControl w:val="0"/>
        <w:autoSpaceDE w:val="0"/>
        <w:autoSpaceDN w:val="0"/>
        <w:adjustRightInd w:val="0"/>
        <w:ind w:firstLine="708"/>
        <w:jc w:val="both"/>
        <w:rPr>
          <w:sz w:val="20"/>
          <w:szCs w:val="20"/>
        </w:rPr>
      </w:pPr>
    </w:p>
    <w:tbl>
      <w:tblPr>
        <w:tblpPr w:leftFromText="180" w:rightFromText="180" w:vertAnchor="text" w:horzAnchor="margin" w:tblpY="2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662"/>
        <w:gridCol w:w="1701"/>
        <w:gridCol w:w="1985"/>
      </w:tblGrid>
      <w:tr w:rsidR="00650041" w:rsidRPr="00A32D4B" w:rsidTr="00650041">
        <w:trPr>
          <w:trHeight w:val="272"/>
        </w:trPr>
        <w:tc>
          <w:tcPr>
            <w:tcW w:w="3549" w:type="dxa"/>
            <w:vMerge w:val="restart"/>
            <w:shd w:val="clear" w:color="auto" w:fill="auto"/>
          </w:tcPr>
          <w:p w:rsidR="00650041" w:rsidRPr="00A32D4B" w:rsidRDefault="00650041" w:rsidP="00650041">
            <w:pPr>
              <w:widowControl w:val="0"/>
              <w:autoSpaceDE w:val="0"/>
              <w:autoSpaceDN w:val="0"/>
              <w:adjustRightInd w:val="0"/>
              <w:jc w:val="center"/>
            </w:pPr>
            <w:r w:rsidRPr="00A32D4B">
              <w:t>Виды экономической деятельности</w:t>
            </w:r>
          </w:p>
        </w:tc>
        <w:tc>
          <w:tcPr>
            <w:tcW w:w="1662" w:type="dxa"/>
            <w:shd w:val="clear" w:color="auto" w:fill="auto"/>
          </w:tcPr>
          <w:p w:rsidR="00650041" w:rsidRPr="00A32D4B" w:rsidRDefault="00650041" w:rsidP="00650041">
            <w:pPr>
              <w:widowControl w:val="0"/>
              <w:autoSpaceDE w:val="0"/>
              <w:autoSpaceDN w:val="0"/>
              <w:adjustRightInd w:val="0"/>
              <w:jc w:val="center"/>
            </w:pPr>
            <w:r>
              <w:t>2016</w:t>
            </w:r>
          </w:p>
        </w:tc>
        <w:tc>
          <w:tcPr>
            <w:tcW w:w="1701" w:type="dxa"/>
            <w:shd w:val="clear" w:color="auto" w:fill="auto"/>
          </w:tcPr>
          <w:p w:rsidR="00650041" w:rsidRPr="00A32D4B" w:rsidRDefault="00650041" w:rsidP="00650041">
            <w:pPr>
              <w:widowControl w:val="0"/>
              <w:autoSpaceDE w:val="0"/>
              <w:autoSpaceDN w:val="0"/>
              <w:adjustRightInd w:val="0"/>
              <w:jc w:val="center"/>
            </w:pPr>
            <w:r>
              <w:t>2015</w:t>
            </w:r>
          </w:p>
        </w:tc>
        <w:tc>
          <w:tcPr>
            <w:tcW w:w="1985" w:type="dxa"/>
            <w:shd w:val="clear" w:color="auto" w:fill="auto"/>
          </w:tcPr>
          <w:p w:rsidR="00650041" w:rsidRDefault="00650041" w:rsidP="00650041">
            <w:pPr>
              <w:widowControl w:val="0"/>
              <w:autoSpaceDE w:val="0"/>
              <w:autoSpaceDN w:val="0"/>
              <w:adjustRightInd w:val="0"/>
              <w:jc w:val="center"/>
            </w:pPr>
            <w:r>
              <w:t>Темп роста</w:t>
            </w:r>
          </w:p>
          <w:p w:rsidR="00650041" w:rsidRPr="00A32D4B" w:rsidRDefault="00650041" w:rsidP="00650041">
            <w:pPr>
              <w:widowControl w:val="0"/>
              <w:autoSpaceDE w:val="0"/>
              <w:autoSpaceDN w:val="0"/>
              <w:adjustRightInd w:val="0"/>
              <w:jc w:val="center"/>
            </w:pPr>
            <w:r>
              <w:t>2016 к 2015 году</w:t>
            </w:r>
          </w:p>
        </w:tc>
      </w:tr>
      <w:tr w:rsidR="00650041" w:rsidRPr="00A32D4B" w:rsidTr="00650041">
        <w:trPr>
          <w:trHeight w:val="311"/>
        </w:trPr>
        <w:tc>
          <w:tcPr>
            <w:tcW w:w="3549" w:type="dxa"/>
            <w:vMerge/>
            <w:shd w:val="clear" w:color="auto" w:fill="auto"/>
            <w:vAlign w:val="center"/>
          </w:tcPr>
          <w:p w:rsidR="00650041" w:rsidRPr="00A32D4B" w:rsidRDefault="00650041" w:rsidP="00650041">
            <w:pPr>
              <w:widowControl w:val="0"/>
              <w:autoSpaceDE w:val="0"/>
              <w:autoSpaceDN w:val="0"/>
              <w:adjustRightInd w:val="0"/>
              <w:jc w:val="center"/>
            </w:pPr>
          </w:p>
        </w:tc>
        <w:tc>
          <w:tcPr>
            <w:tcW w:w="1662" w:type="dxa"/>
            <w:shd w:val="clear" w:color="auto" w:fill="auto"/>
          </w:tcPr>
          <w:p w:rsidR="00650041" w:rsidRPr="00A32D4B" w:rsidRDefault="00650041" w:rsidP="00650041">
            <w:pPr>
              <w:widowControl w:val="0"/>
              <w:autoSpaceDE w:val="0"/>
              <w:autoSpaceDN w:val="0"/>
              <w:adjustRightInd w:val="0"/>
              <w:jc w:val="center"/>
            </w:pPr>
            <w:r w:rsidRPr="00A32D4B">
              <w:t>млн.</w:t>
            </w:r>
          </w:p>
          <w:p w:rsidR="00650041" w:rsidRPr="00A32D4B" w:rsidRDefault="00650041" w:rsidP="00650041">
            <w:pPr>
              <w:widowControl w:val="0"/>
              <w:autoSpaceDE w:val="0"/>
              <w:autoSpaceDN w:val="0"/>
              <w:adjustRightInd w:val="0"/>
              <w:jc w:val="center"/>
            </w:pPr>
            <w:r w:rsidRPr="00A32D4B">
              <w:t>рублей</w:t>
            </w:r>
          </w:p>
        </w:tc>
        <w:tc>
          <w:tcPr>
            <w:tcW w:w="1701" w:type="dxa"/>
            <w:shd w:val="clear" w:color="auto" w:fill="auto"/>
          </w:tcPr>
          <w:p w:rsidR="00650041" w:rsidRPr="00A32D4B" w:rsidRDefault="00650041" w:rsidP="00650041">
            <w:pPr>
              <w:widowControl w:val="0"/>
              <w:autoSpaceDE w:val="0"/>
              <w:autoSpaceDN w:val="0"/>
              <w:adjustRightInd w:val="0"/>
              <w:jc w:val="center"/>
            </w:pPr>
            <w:r w:rsidRPr="00A32D4B">
              <w:t>млн.</w:t>
            </w:r>
          </w:p>
          <w:p w:rsidR="00650041" w:rsidRPr="00A32D4B" w:rsidRDefault="00650041" w:rsidP="00650041">
            <w:pPr>
              <w:widowControl w:val="0"/>
              <w:autoSpaceDE w:val="0"/>
              <w:autoSpaceDN w:val="0"/>
              <w:adjustRightInd w:val="0"/>
              <w:jc w:val="center"/>
            </w:pPr>
            <w:r w:rsidRPr="00A32D4B">
              <w:t>рублей</w:t>
            </w:r>
          </w:p>
        </w:tc>
        <w:tc>
          <w:tcPr>
            <w:tcW w:w="1985" w:type="dxa"/>
            <w:shd w:val="clear" w:color="auto" w:fill="auto"/>
            <w:vAlign w:val="center"/>
          </w:tcPr>
          <w:p w:rsidR="00650041" w:rsidRPr="00A32D4B" w:rsidRDefault="00650041" w:rsidP="00650041">
            <w:pPr>
              <w:widowControl w:val="0"/>
              <w:autoSpaceDE w:val="0"/>
              <w:autoSpaceDN w:val="0"/>
              <w:adjustRightInd w:val="0"/>
              <w:jc w:val="center"/>
            </w:pPr>
            <w:r>
              <w:t>%</w:t>
            </w:r>
          </w:p>
        </w:tc>
      </w:tr>
      <w:tr w:rsidR="00650041" w:rsidRPr="00A32D4B" w:rsidTr="00650041">
        <w:trPr>
          <w:trHeight w:val="415"/>
        </w:trPr>
        <w:tc>
          <w:tcPr>
            <w:tcW w:w="3549" w:type="dxa"/>
            <w:shd w:val="clear" w:color="auto" w:fill="auto"/>
            <w:vAlign w:val="center"/>
          </w:tcPr>
          <w:p w:rsidR="00650041" w:rsidRPr="00A32D4B" w:rsidRDefault="00650041" w:rsidP="00650041">
            <w:pPr>
              <w:widowControl w:val="0"/>
              <w:autoSpaceDE w:val="0"/>
              <w:autoSpaceDN w:val="0"/>
              <w:adjustRightInd w:val="0"/>
            </w:pPr>
            <w:r w:rsidRPr="00A32D4B">
              <w:t>Объем отгруженных товаров всего, в том числе:</w:t>
            </w:r>
          </w:p>
        </w:tc>
        <w:tc>
          <w:tcPr>
            <w:tcW w:w="1662" w:type="dxa"/>
            <w:shd w:val="clear" w:color="auto" w:fill="auto"/>
          </w:tcPr>
          <w:p w:rsidR="00650041" w:rsidRPr="00A32D4B" w:rsidRDefault="00FC2732" w:rsidP="00FC2732">
            <w:pPr>
              <w:jc w:val="center"/>
            </w:pPr>
            <w:r>
              <w:t>2495,7</w:t>
            </w:r>
          </w:p>
        </w:tc>
        <w:tc>
          <w:tcPr>
            <w:tcW w:w="1701" w:type="dxa"/>
            <w:shd w:val="clear" w:color="auto" w:fill="auto"/>
          </w:tcPr>
          <w:p w:rsidR="00650041" w:rsidRPr="00A32D4B" w:rsidRDefault="00FC2732" w:rsidP="00FC2732">
            <w:pPr>
              <w:jc w:val="center"/>
            </w:pPr>
            <w:r>
              <w:t>1791,3</w:t>
            </w:r>
          </w:p>
        </w:tc>
        <w:tc>
          <w:tcPr>
            <w:tcW w:w="1985" w:type="dxa"/>
            <w:shd w:val="clear" w:color="auto" w:fill="auto"/>
          </w:tcPr>
          <w:p w:rsidR="00650041" w:rsidRPr="00A32D4B" w:rsidRDefault="00FC2732" w:rsidP="00650041">
            <w:pPr>
              <w:widowControl w:val="0"/>
              <w:autoSpaceDE w:val="0"/>
              <w:autoSpaceDN w:val="0"/>
              <w:adjustRightInd w:val="0"/>
              <w:jc w:val="center"/>
            </w:pPr>
            <w:r>
              <w:t>139,3</w:t>
            </w:r>
          </w:p>
        </w:tc>
      </w:tr>
      <w:tr w:rsidR="00650041" w:rsidRPr="00A32D4B" w:rsidTr="00650041">
        <w:trPr>
          <w:trHeight w:val="311"/>
        </w:trPr>
        <w:tc>
          <w:tcPr>
            <w:tcW w:w="3549" w:type="dxa"/>
            <w:shd w:val="clear" w:color="auto" w:fill="auto"/>
            <w:vAlign w:val="center"/>
          </w:tcPr>
          <w:p w:rsidR="00650041" w:rsidRPr="00A32D4B" w:rsidRDefault="00650041" w:rsidP="00650041">
            <w:pPr>
              <w:widowControl w:val="0"/>
              <w:autoSpaceDE w:val="0"/>
              <w:autoSpaceDN w:val="0"/>
              <w:adjustRightInd w:val="0"/>
            </w:pPr>
            <w:r w:rsidRPr="00A32D4B">
              <w:t>Объем отгруженных товаров промышленного производства:</w:t>
            </w:r>
          </w:p>
        </w:tc>
        <w:tc>
          <w:tcPr>
            <w:tcW w:w="1662" w:type="dxa"/>
            <w:shd w:val="clear" w:color="auto" w:fill="auto"/>
          </w:tcPr>
          <w:p w:rsidR="00650041" w:rsidRPr="00A32D4B" w:rsidRDefault="00FC2732" w:rsidP="00FC2732">
            <w:pPr>
              <w:jc w:val="center"/>
            </w:pPr>
            <w:r>
              <w:t>2495,7</w:t>
            </w:r>
          </w:p>
        </w:tc>
        <w:tc>
          <w:tcPr>
            <w:tcW w:w="1701" w:type="dxa"/>
            <w:shd w:val="clear" w:color="auto" w:fill="auto"/>
          </w:tcPr>
          <w:p w:rsidR="00650041" w:rsidRPr="00A32D4B" w:rsidRDefault="00FC2732" w:rsidP="00FC2732">
            <w:pPr>
              <w:jc w:val="center"/>
            </w:pPr>
            <w:r>
              <w:t>1791,3</w:t>
            </w:r>
          </w:p>
        </w:tc>
        <w:tc>
          <w:tcPr>
            <w:tcW w:w="1985" w:type="dxa"/>
            <w:shd w:val="clear" w:color="auto" w:fill="auto"/>
          </w:tcPr>
          <w:p w:rsidR="00650041" w:rsidRPr="00A32D4B" w:rsidRDefault="00FC2732" w:rsidP="00650041">
            <w:pPr>
              <w:widowControl w:val="0"/>
              <w:autoSpaceDE w:val="0"/>
              <w:autoSpaceDN w:val="0"/>
              <w:adjustRightInd w:val="0"/>
              <w:jc w:val="center"/>
            </w:pPr>
            <w:r>
              <w:t>139,3</w:t>
            </w:r>
          </w:p>
        </w:tc>
      </w:tr>
      <w:tr w:rsidR="00650041" w:rsidRPr="00A32D4B" w:rsidTr="00650041">
        <w:trPr>
          <w:trHeight w:val="371"/>
        </w:trPr>
        <w:tc>
          <w:tcPr>
            <w:tcW w:w="3549" w:type="dxa"/>
            <w:shd w:val="clear" w:color="auto" w:fill="auto"/>
            <w:vAlign w:val="center"/>
          </w:tcPr>
          <w:p w:rsidR="00650041" w:rsidRPr="00A32D4B" w:rsidRDefault="00650041" w:rsidP="00650041">
            <w:pPr>
              <w:widowControl w:val="0"/>
              <w:autoSpaceDE w:val="0"/>
              <w:autoSpaceDN w:val="0"/>
              <w:adjustRightInd w:val="0"/>
            </w:pPr>
            <w:r w:rsidRPr="00A32D4B">
              <w:t>добыча полезных ископаемых</w:t>
            </w:r>
          </w:p>
        </w:tc>
        <w:tc>
          <w:tcPr>
            <w:tcW w:w="1662" w:type="dxa"/>
            <w:shd w:val="clear" w:color="auto" w:fill="auto"/>
          </w:tcPr>
          <w:p w:rsidR="00650041" w:rsidRPr="00A32D4B" w:rsidRDefault="00FC2732" w:rsidP="00FC2732">
            <w:pPr>
              <w:jc w:val="center"/>
            </w:pPr>
            <w:r>
              <w:t>1428,3</w:t>
            </w:r>
          </w:p>
        </w:tc>
        <w:tc>
          <w:tcPr>
            <w:tcW w:w="1701" w:type="dxa"/>
            <w:shd w:val="clear" w:color="auto" w:fill="auto"/>
          </w:tcPr>
          <w:p w:rsidR="00650041" w:rsidRPr="00A32D4B" w:rsidRDefault="00FC2732" w:rsidP="00FC2732">
            <w:pPr>
              <w:jc w:val="center"/>
            </w:pPr>
            <w:r>
              <w:t>1099,5</w:t>
            </w:r>
          </w:p>
        </w:tc>
        <w:tc>
          <w:tcPr>
            <w:tcW w:w="1985" w:type="dxa"/>
            <w:shd w:val="clear" w:color="auto" w:fill="auto"/>
          </w:tcPr>
          <w:p w:rsidR="00650041" w:rsidRPr="00A32D4B" w:rsidRDefault="00FC2732" w:rsidP="00650041">
            <w:pPr>
              <w:widowControl w:val="0"/>
              <w:autoSpaceDE w:val="0"/>
              <w:autoSpaceDN w:val="0"/>
              <w:adjustRightInd w:val="0"/>
              <w:jc w:val="center"/>
            </w:pPr>
            <w:r>
              <w:t>129,9</w:t>
            </w:r>
          </w:p>
        </w:tc>
      </w:tr>
      <w:tr w:rsidR="00650041" w:rsidRPr="00A32D4B" w:rsidTr="00650041">
        <w:trPr>
          <w:trHeight w:val="255"/>
        </w:trPr>
        <w:tc>
          <w:tcPr>
            <w:tcW w:w="3549" w:type="dxa"/>
            <w:shd w:val="clear" w:color="auto" w:fill="auto"/>
            <w:vAlign w:val="center"/>
          </w:tcPr>
          <w:p w:rsidR="00650041" w:rsidRPr="00A32D4B" w:rsidRDefault="00650041" w:rsidP="00650041">
            <w:pPr>
              <w:widowControl w:val="0"/>
              <w:autoSpaceDE w:val="0"/>
              <w:autoSpaceDN w:val="0"/>
              <w:adjustRightInd w:val="0"/>
            </w:pPr>
            <w:r w:rsidRPr="00A32D4B">
              <w:t>обрабатывающие производства</w:t>
            </w:r>
          </w:p>
        </w:tc>
        <w:tc>
          <w:tcPr>
            <w:tcW w:w="1662" w:type="dxa"/>
            <w:shd w:val="clear" w:color="auto" w:fill="auto"/>
          </w:tcPr>
          <w:p w:rsidR="00650041" w:rsidRPr="00A32D4B" w:rsidRDefault="00FC2732" w:rsidP="00FC2732">
            <w:pPr>
              <w:jc w:val="center"/>
            </w:pPr>
            <w:r>
              <w:t>1056,5</w:t>
            </w:r>
          </w:p>
        </w:tc>
        <w:tc>
          <w:tcPr>
            <w:tcW w:w="1701" w:type="dxa"/>
            <w:shd w:val="clear" w:color="auto" w:fill="auto"/>
          </w:tcPr>
          <w:p w:rsidR="00650041" w:rsidRPr="00A32D4B" w:rsidRDefault="00FC2732" w:rsidP="00FC2732">
            <w:pPr>
              <w:jc w:val="center"/>
            </w:pPr>
            <w:r>
              <w:t>682,8</w:t>
            </w:r>
          </w:p>
        </w:tc>
        <w:tc>
          <w:tcPr>
            <w:tcW w:w="1985" w:type="dxa"/>
            <w:shd w:val="clear" w:color="auto" w:fill="auto"/>
          </w:tcPr>
          <w:p w:rsidR="00650041" w:rsidRPr="00A32D4B" w:rsidRDefault="00FC2732" w:rsidP="00650041">
            <w:pPr>
              <w:widowControl w:val="0"/>
              <w:autoSpaceDE w:val="0"/>
              <w:autoSpaceDN w:val="0"/>
              <w:adjustRightInd w:val="0"/>
              <w:jc w:val="center"/>
            </w:pPr>
            <w:r>
              <w:t>154,7</w:t>
            </w:r>
          </w:p>
        </w:tc>
      </w:tr>
      <w:tr w:rsidR="00650041" w:rsidRPr="00A32D4B" w:rsidTr="00650041">
        <w:trPr>
          <w:trHeight w:val="425"/>
        </w:trPr>
        <w:tc>
          <w:tcPr>
            <w:tcW w:w="3549" w:type="dxa"/>
            <w:shd w:val="clear" w:color="auto" w:fill="auto"/>
            <w:vAlign w:val="center"/>
          </w:tcPr>
          <w:p w:rsidR="00650041" w:rsidRPr="00A32D4B" w:rsidRDefault="00650041" w:rsidP="00650041">
            <w:pPr>
              <w:widowControl w:val="0"/>
              <w:autoSpaceDE w:val="0"/>
              <w:autoSpaceDN w:val="0"/>
              <w:adjustRightInd w:val="0"/>
            </w:pPr>
            <w:r w:rsidRPr="00A32D4B">
              <w:t>производство и распределение электроэнергии, газа и воды</w:t>
            </w:r>
          </w:p>
        </w:tc>
        <w:tc>
          <w:tcPr>
            <w:tcW w:w="1662" w:type="dxa"/>
            <w:shd w:val="clear" w:color="auto" w:fill="auto"/>
          </w:tcPr>
          <w:p w:rsidR="00650041" w:rsidRPr="00A32D4B" w:rsidRDefault="00FC2732" w:rsidP="00FC2732">
            <w:pPr>
              <w:jc w:val="center"/>
            </w:pPr>
            <w:r>
              <w:t>10,9</w:t>
            </w:r>
          </w:p>
        </w:tc>
        <w:tc>
          <w:tcPr>
            <w:tcW w:w="1701" w:type="dxa"/>
            <w:shd w:val="clear" w:color="auto" w:fill="auto"/>
          </w:tcPr>
          <w:p w:rsidR="00650041" w:rsidRPr="00A32D4B" w:rsidRDefault="00FC2732" w:rsidP="00FC2732">
            <w:pPr>
              <w:jc w:val="center"/>
            </w:pPr>
            <w:r>
              <w:t>9,0</w:t>
            </w:r>
          </w:p>
        </w:tc>
        <w:tc>
          <w:tcPr>
            <w:tcW w:w="1985" w:type="dxa"/>
            <w:shd w:val="clear" w:color="auto" w:fill="auto"/>
          </w:tcPr>
          <w:p w:rsidR="00650041" w:rsidRPr="00A32D4B" w:rsidRDefault="00FC2732" w:rsidP="00650041">
            <w:pPr>
              <w:widowControl w:val="0"/>
              <w:autoSpaceDE w:val="0"/>
              <w:autoSpaceDN w:val="0"/>
              <w:adjustRightInd w:val="0"/>
              <w:jc w:val="center"/>
            </w:pPr>
            <w:r>
              <w:t>121,2</w:t>
            </w:r>
          </w:p>
        </w:tc>
      </w:tr>
    </w:tbl>
    <w:p w:rsidR="00650041" w:rsidRDefault="00650041" w:rsidP="0072336C">
      <w:pPr>
        <w:widowControl w:val="0"/>
        <w:autoSpaceDE w:val="0"/>
        <w:autoSpaceDN w:val="0"/>
        <w:adjustRightInd w:val="0"/>
        <w:ind w:firstLine="708"/>
        <w:jc w:val="both"/>
        <w:rPr>
          <w:sz w:val="28"/>
          <w:szCs w:val="28"/>
        </w:rPr>
      </w:pPr>
    </w:p>
    <w:p w:rsidR="0072336C" w:rsidRPr="00A32D4B" w:rsidRDefault="0072336C" w:rsidP="0072336C">
      <w:pPr>
        <w:widowControl w:val="0"/>
        <w:autoSpaceDE w:val="0"/>
        <w:autoSpaceDN w:val="0"/>
        <w:adjustRightInd w:val="0"/>
        <w:ind w:firstLine="708"/>
        <w:jc w:val="both"/>
        <w:rPr>
          <w:sz w:val="28"/>
          <w:szCs w:val="28"/>
        </w:rPr>
      </w:pPr>
      <w:r w:rsidRPr="00A32D4B">
        <w:rPr>
          <w:sz w:val="28"/>
          <w:szCs w:val="28"/>
        </w:rPr>
        <w:t xml:space="preserve">Таким образом, за 2016 год сохранена структура объема отгруженной продукции на территории района, в которой </w:t>
      </w:r>
      <w:r w:rsidR="004B35D2">
        <w:rPr>
          <w:sz w:val="28"/>
          <w:szCs w:val="28"/>
        </w:rPr>
        <w:t>57,2</w:t>
      </w:r>
      <w:r w:rsidRPr="00A32D4B">
        <w:rPr>
          <w:sz w:val="28"/>
          <w:szCs w:val="28"/>
        </w:rPr>
        <w:t>% объема сформировано организациями, добывающими углеводородное сырье</w:t>
      </w:r>
      <w:r w:rsidR="004B35D2">
        <w:rPr>
          <w:sz w:val="28"/>
          <w:szCs w:val="28"/>
        </w:rPr>
        <w:t xml:space="preserve"> и полезные ископаемые</w:t>
      </w:r>
      <w:r w:rsidRPr="00A32D4B">
        <w:rPr>
          <w:sz w:val="28"/>
          <w:szCs w:val="28"/>
        </w:rPr>
        <w:t>.</w:t>
      </w:r>
    </w:p>
    <w:p w:rsidR="0072336C" w:rsidRPr="00A32D4B" w:rsidRDefault="0072336C" w:rsidP="0072336C">
      <w:pPr>
        <w:widowControl w:val="0"/>
        <w:autoSpaceDE w:val="0"/>
        <w:autoSpaceDN w:val="0"/>
        <w:adjustRightInd w:val="0"/>
        <w:ind w:firstLine="708"/>
        <w:jc w:val="both"/>
        <w:rPr>
          <w:i/>
          <w:sz w:val="28"/>
          <w:szCs w:val="28"/>
        </w:rPr>
      </w:pPr>
      <w:r w:rsidRPr="00A32D4B">
        <w:rPr>
          <w:i/>
          <w:sz w:val="28"/>
          <w:szCs w:val="28"/>
        </w:rPr>
        <w:t xml:space="preserve">Добыча </w:t>
      </w:r>
      <w:r w:rsidR="001E1E74">
        <w:rPr>
          <w:i/>
          <w:sz w:val="28"/>
          <w:szCs w:val="28"/>
        </w:rPr>
        <w:t xml:space="preserve">топливно-энергетических </w:t>
      </w:r>
      <w:r w:rsidRPr="00A32D4B">
        <w:rPr>
          <w:i/>
          <w:sz w:val="28"/>
          <w:szCs w:val="28"/>
        </w:rPr>
        <w:t>полезных ископаемых</w:t>
      </w:r>
    </w:p>
    <w:p w:rsidR="0072336C" w:rsidRDefault="0072336C" w:rsidP="0072336C">
      <w:pPr>
        <w:widowControl w:val="0"/>
        <w:autoSpaceDE w:val="0"/>
        <w:autoSpaceDN w:val="0"/>
        <w:adjustRightInd w:val="0"/>
        <w:ind w:firstLine="708"/>
        <w:jc w:val="both"/>
        <w:rPr>
          <w:sz w:val="28"/>
          <w:szCs w:val="28"/>
        </w:rPr>
      </w:pPr>
      <w:r w:rsidRPr="00A32D4B">
        <w:rPr>
          <w:sz w:val="28"/>
          <w:szCs w:val="28"/>
        </w:rPr>
        <w:t>В 2016 год</w:t>
      </w:r>
      <w:r w:rsidR="00AC1F53">
        <w:rPr>
          <w:sz w:val="28"/>
          <w:szCs w:val="28"/>
        </w:rPr>
        <w:t>у</w:t>
      </w:r>
      <w:r w:rsidRPr="00A32D4B">
        <w:rPr>
          <w:sz w:val="28"/>
          <w:szCs w:val="28"/>
        </w:rPr>
        <w:t xml:space="preserve"> на территории района добычу </w:t>
      </w:r>
      <w:r w:rsidR="00AC1F53">
        <w:rPr>
          <w:sz w:val="28"/>
          <w:szCs w:val="28"/>
        </w:rPr>
        <w:t>природного</w:t>
      </w:r>
      <w:r w:rsidRPr="00A32D4B">
        <w:rPr>
          <w:sz w:val="28"/>
          <w:szCs w:val="28"/>
        </w:rPr>
        <w:t xml:space="preserve"> газа осуществлял</w:t>
      </w:r>
      <w:r w:rsidR="00AC1F53">
        <w:rPr>
          <w:sz w:val="28"/>
          <w:szCs w:val="28"/>
        </w:rPr>
        <w:t>о одно газодобывающее предприятие ООО «</w:t>
      </w:r>
      <w:proofErr w:type="spellStart"/>
      <w:r w:rsidR="00AC1F53">
        <w:rPr>
          <w:sz w:val="28"/>
          <w:szCs w:val="28"/>
        </w:rPr>
        <w:t>Южгазэнерджи</w:t>
      </w:r>
      <w:proofErr w:type="spellEnd"/>
      <w:r w:rsidR="00AC1F53">
        <w:rPr>
          <w:sz w:val="28"/>
          <w:szCs w:val="28"/>
        </w:rPr>
        <w:t>»</w:t>
      </w:r>
      <w:r w:rsidRPr="00A32D4B">
        <w:rPr>
          <w:sz w:val="28"/>
          <w:szCs w:val="28"/>
        </w:rPr>
        <w:t xml:space="preserve">. </w:t>
      </w:r>
      <w:r w:rsidR="00AC1F53">
        <w:rPr>
          <w:sz w:val="28"/>
          <w:szCs w:val="28"/>
        </w:rPr>
        <w:t xml:space="preserve">Объем добытого природного газа за указанный период составил 348,39 млн. </w:t>
      </w:r>
      <w:proofErr w:type="spellStart"/>
      <w:r w:rsidR="00AC1F53">
        <w:rPr>
          <w:sz w:val="28"/>
          <w:szCs w:val="28"/>
        </w:rPr>
        <w:t>м</w:t>
      </w:r>
      <w:proofErr w:type="gramStart"/>
      <w:r w:rsidR="00AC1F53">
        <w:rPr>
          <w:sz w:val="28"/>
          <w:szCs w:val="28"/>
        </w:rPr>
        <w:t>.к</w:t>
      </w:r>
      <w:proofErr w:type="gramEnd"/>
      <w:r w:rsidR="00AC1F53">
        <w:rPr>
          <w:sz w:val="28"/>
          <w:szCs w:val="28"/>
        </w:rPr>
        <w:t>уб</w:t>
      </w:r>
      <w:proofErr w:type="spellEnd"/>
      <w:r w:rsidR="00AC1F53">
        <w:rPr>
          <w:sz w:val="28"/>
          <w:szCs w:val="28"/>
        </w:rPr>
        <w:t>. газа, что составляет 132,0% к аналогичному периоду 2015 года.</w:t>
      </w:r>
      <w:r w:rsidRPr="00A32D4B">
        <w:rPr>
          <w:sz w:val="28"/>
          <w:szCs w:val="28"/>
        </w:rPr>
        <w:t xml:space="preserve"> В </w:t>
      </w:r>
      <w:r w:rsidRPr="00A32D4B">
        <w:rPr>
          <w:sz w:val="28"/>
          <w:szCs w:val="28"/>
        </w:rPr>
        <w:lastRenderedPageBreak/>
        <w:t xml:space="preserve">отчетном году </w:t>
      </w:r>
      <w:r w:rsidRPr="00A32D4B">
        <w:rPr>
          <w:bCs/>
          <w:sz w:val="28"/>
          <w:szCs w:val="28"/>
        </w:rPr>
        <w:t xml:space="preserve">снижение объема добычи продолжится и по оценке за 2016 год составит </w:t>
      </w:r>
      <w:r w:rsidRPr="00A32D4B">
        <w:rPr>
          <w:sz w:val="28"/>
          <w:szCs w:val="28"/>
        </w:rPr>
        <w:t>44,2 млн. тонн (96,8% к 2015 году).</w:t>
      </w:r>
      <w:r w:rsidR="00AC1F53">
        <w:rPr>
          <w:sz w:val="28"/>
          <w:szCs w:val="28"/>
        </w:rPr>
        <w:t xml:space="preserve"> Объем добытого природного газа в денежном выражении составил  1285,3 млн. рублей, что составляет 132% к уровню 2015 года. Предприятие на протяжении последних лет показывает устойчивую динамику прироста показателей.</w:t>
      </w:r>
    </w:p>
    <w:p w:rsidR="001E1E74" w:rsidRDefault="001E1E74" w:rsidP="001E1E74">
      <w:pPr>
        <w:widowControl w:val="0"/>
        <w:autoSpaceDE w:val="0"/>
        <w:autoSpaceDN w:val="0"/>
        <w:adjustRightInd w:val="0"/>
        <w:ind w:firstLine="708"/>
        <w:jc w:val="both"/>
        <w:rPr>
          <w:i/>
          <w:sz w:val="28"/>
          <w:szCs w:val="28"/>
        </w:rPr>
      </w:pPr>
      <w:r w:rsidRPr="00A32D4B">
        <w:rPr>
          <w:i/>
          <w:sz w:val="28"/>
          <w:szCs w:val="28"/>
        </w:rPr>
        <w:t xml:space="preserve">Добыча </w:t>
      </w:r>
      <w:r>
        <w:rPr>
          <w:i/>
          <w:sz w:val="28"/>
          <w:szCs w:val="28"/>
        </w:rPr>
        <w:t xml:space="preserve">прочих </w:t>
      </w:r>
      <w:r w:rsidRPr="00A32D4B">
        <w:rPr>
          <w:i/>
          <w:sz w:val="28"/>
          <w:szCs w:val="28"/>
        </w:rPr>
        <w:t>полезных ископаемых</w:t>
      </w:r>
      <w:r>
        <w:rPr>
          <w:i/>
          <w:sz w:val="28"/>
          <w:szCs w:val="28"/>
        </w:rPr>
        <w:t xml:space="preserve">, </w:t>
      </w:r>
      <w:proofErr w:type="gramStart"/>
      <w:r>
        <w:rPr>
          <w:i/>
          <w:sz w:val="28"/>
          <w:szCs w:val="28"/>
        </w:rPr>
        <w:t>кроме</w:t>
      </w:r>
      <w:proofErr w:type="gramEnd"/>
      <w:r>
        <w:rPr>
          <w:i/>
          <w:sz w:val="28"/>
          <w:szCs w:val="28"/>
        </w:rPr>
        <w:t xml:space="preserve"> топливно-энергетических</w:t>
      </w:r>
    </w:p>
    <w:p w:rsidR="00387E87" w:rsidRDefault="00387E87" w:rsidP="001E1E74">
      <w:pPr>
        <w:widowControl w:val="0"/>
        <w:autoSpaceDE w:val="0"/>
        <w:autoSpaceDN w:val="0"/>
        <w:adjustRightInd w:val="0"/>
        <w:ind w:firstLine="708"/>
        <w:jc w:val="both"/>
        <w:rPr>
          <w:sz w:val="28"/>
          <w:szCs w:val="28"/>
        </w:rPr>
      </w:pPr>
      <w:r>
        <w:rPr>
          <w:sz w:val="28"/>
          <w:szCs w:val="28"/>
        </w:rPr>
        <w:t xml:space="preserve">В сфере добычи природных полезных ископаемых на территории </w:t>
      </w:r>
      <w:proofErr w:type="spellStart"/>
      <w:r>
        <w:rPr>
          <w:sz w:val="28"/>
          <w:szCs w:val="28"/>
        </w:rPr>
        <w:t>Кошехабльского</w:t>
      </w:r>
      <w:proofErr w:type="spellEnd"/>
      <w:r>
        <w:rPr>
          <w:sz w:val="28"/>
          <w:szCs w:val="28"/>
        </w:rPr>
        <w:t xml:space="preserve"> района функционируют 2 предприятия:</w:t>
      </w:r>
    </w:p>
    <w:p w:rsidR="00387E87" w:rsidRDefault="00387E87" w:rsidP="00815953">
      <w:pPr>
        <w:pStyle w:val="a3"/>
        <w:widowControl w:val="0"/>
        <w:numPr>
          <w:ilvl w:val="0"/>
          <w:numId w:val="3"/>
        </w:numPr>
        <w:autoSpaceDE w:val="0"/>
        <w:autoSpaceDN w:val="0"/>
        <w:adjustRightInd w:val="0"/>
        <w:jc w:val="both"/>
        <w:rPr>
          <w:sz w:val="28"/>
          <w:szCs w:val="28"/>
        </w:rPr>
      </w:pPr>
      <w:r>
        <w:rPr>
          <w:sz w:val="28"/>
          <w:szCs w:val="28"/>
        </w:rPr>
        <w:t>АО «</w:t>
      </w:r>
      <w:proofErr w:type="spellStart"/>
      <w:r>
        <w:rPr>
          <w:sz w:val="28"/>
          <w:szCs w:val="28"/>
        </w:rPr>
        <w:t>Кошехабльский</w:t>
      </w:r>
      <w:proofErr w:type="spellEnd"/>
      <w:r>
        <w:rPr>
          <w:sz w:val="28"/>
          <w:szCs w:val="28"/>
        </w:rPr>
        <w:t xml:space="preserve"> КНМ»</w:t>
      </w:r>
    </w:p>
    <w:p w:rsidR="00387E87" w:rsidRDefault="00387E87" w:rsidP="00815953">
      <w:pPr>
        <w:pStyle w:val="a3"/>
        <w:widowControl w:val="0"/>
        <w:numPr>
          <w:ilvl w:val="0"/>
          <w:numId w:val="3"/>
        </w:numPr>
        <w:autoSpaceDE w:val="0"/>
        <w:autoSpaceDN w:val="0"/>
        <w:adjustRightInd w:val="0"/>
        <w:jc w:val="both"/>
        <w:rPr>
          <w:sz w:val="28"/>
          <w:szCs w:val="28"/>
        </w:rPr>
      </w:pPr>
      <w:r>
        <w:rPr>
          <w:sz w:val="28"/>
          <w:szCs w:val="28"/>
        </w:rPr>
        <w:t>ОАО «</w:t>
      </w:r>
      <w:proofErr w:type="spellStart"/>
      <w:r>
        <w:rPr>
          <w:sz w:val="28"/>
          <w:szCs w:val="28"/>
        </w:rPr>
        <w:t>Адыгеянеруд</w:t>
      </w:r>
      <w:proofErr w:type="spellEnd"/>
      <w:r>
        <w:rPr>
          <w:sz w:val="28"/>
          <w:szCs w:val="28"/>
        </w:rPr>
        <w:t>»</w:t>
      </w:r>
    </w:p>
    <w:p w:rsidR="00387E87" w:rsidRPr="00387E87" w:rsidRDefault="00387E87" w:rsidP="00DE526E">
      <w:pPr>
        <w:widowControl w:val="0"/>
        <w:autoSpaceDE w:val="0"/>
        <w:autoSpaceDN w:val="0"/>
        <w:adjustRightInd w:val="0"/>
        <w:ind w:firstLine="708"/>
        <w:jc w:val="both"/>
        <w:rPr>
          <w:sz w:val="28"/>
          <w:szCs w:val="28"/>
        </w:rPr>
      </w:pPr>
      <w:r>
        <w:rPr>
          <w:sz w:val="28"/>
          <w:szCs w:val="28"/>
        </w:rPr>
        <w:t>Указанные предприятия длительное время работают в данной отрасли</w:t>
      </w:r>
      <w:r w:rsidR="00DE526E">
        <w:rPr>
          <w:sz w:val="28"/>
          <w:szCs w:val="28"/>
        </w:rPr>
        <w:t xml:space="preserve"> промышленного производства. Основной вид деятельности  предприятий – производство нерудных строительных материалов в ассортименте. Выпускаемая продукция является главным компонентом в процессе гражданского и коммерческого строительства.</w:t>
      </w:r>
    </w:p>
    <w:p w:rsidR="00387E87" w:rsidRDefault="00387E87" w:rsidP="00387E87">
      <w:pPr>
        <w:ind w:firstLine="708"/>
        <w:jc w:val="both"/>
        <w:rPr>
          <w:sz w:val="28"/>
          <w:szCs w:val="28"/>
        </w:rPr>
      </w:pPr>
      <w:r>
        <w:rPr>
          <w:sz w:val="28"/>
          <w:szCs w:val="28"/>
        </w:rPr>
        <w:t xml:space="preserve">В 2016 году объем отгруженной товарной продукции </w:t>
      </w:r>
      <w:r w:rsidR="00DE526E">
        <w:rPr>
          <w:sz w:val="28"/>
          <w:szCs w:val="28"/>
        </w:rPr>
        <w:t>на АО «</w:t>
      </w:r>
      <w:proofErr w:type="spellStart"/>
      <w:r w:rsidR="00DE526E">
        <w:rPr>
          <w:sz w:val="28"/>
          <w:szCs w:val="28"/>
        </w:rPr>
        <w:t>Кошехабльский</w:t>
      </w:r>
      <w:proofErr w:type="spellEnd"/>
      <w:r w:rsidR="00DE526E">
        <w:rPr>
          <w:sz w:val="28"/>
          <w:szCs w:val="28"/>
        </w:rPr>
        <w:t xml:space="preserve"> КНМ» </w:t>
      </w:r>
      <w:r>
        <w:rPr>
          <w:sz w:val="28"/>
          <w:szCs w:val="28"/>
        </w:rPr>
        <w:t>составил 1</w:t>
      </w:r>
      <w:r w:rsidR="00DE526E">
        <w:rPr>
          <w:sz w:val="28"/>
          <w:szCs w:val="28"/>
        </w:rPr>
        <w:t>9,9</w:t>
      </w:r>
      <w:r>
        <w:rPr>
          <w:sz w:val="28"/>
          <w:szCs w:val="28"/>
        </w:rPr>
        <w:t xml:space="preserve"> млн. рублей против </w:t>
      </w:r>
      <w:r w:rsidR="00DE526E">
        <w:rPr>
          <w:sz w:val="28"/>
          <w:szCs w:val="28"/>
        </w:rPr>
        <w:t>31,5</w:t>
      </w:r>
      <w:r>
        <w:rPr>
          <w:sz w:val="28"/>
          <w:szCs w:val="28"/>
        </w:rPr>
        <w:t xml:space="preserve"> млн. рублей в 2015 год</w:t>
      </w:r>
      <w:r w:rsidR="00DE526E">
        <w:rPr>
          <w:sz w:val="28"/>
          <w:szCs w:val="28"/>
        </w:rPr>
        <w:t>у</w:t>
      </w:r>
      <w:r>
        <w:rPr>
          <w:sz w:val="28"/>
          <w:szCs w:val="28"/>
        </w:rPr>
        <w:t xml:space="preserve">. Исполнение прогнозных показателей составило </w:t>
      </w:r>
      <w:r w:rsidR="00DE526E">
        <w:rPr>
          <w:sz w:val="28"/>
          <w:szCs w:val="28"/>
        </w:rPr>
        <w:t>65,7</w:t>
      </w:r>
      <w:r w:rsidRPr="00172FB2">
        <w:rPr>
          <w:sz w:val="28"/>
          <w:szCs w:val="28"/>
        </w:rPr>
        <w:t>%,</w:t>
      </w:r>
      <w:r>
        <w:rPr>
          <w:sz w:val="28"/>
          <w:szCs w:val="28"/>
        </w:rPr>
        <w:t xml:space="preserve">  темп роста к уровню АППГ 2015 года – 6</w:t>
      </w:r>
      <w:r w:rsidR="00DE526E">
        <w:rPr>
          <w:sz w:val="28"/>
          <w:szCs w:val="28"/>
        </w:rPr>
        <w:t>3,4</w:t>
      </w:r>
      <w:r>
        <w:rPr>
          <w:sz w:val="28"/>
          <w:szCs w:val="28"/>
        </w:rPr>
        <w:t xml:space="preserve">%. Объем произведенных нерудных материалов в натуральном выражении составил </w:t>
      </w:r>
      <w:r w:rsidR="00DE526E">
        <w:rPr>
          <w:sz w:val="28"/>
          <w:szCs w:val="28"/>
        </w:rPr>
        <w:t>85,0</w:t>
      </w:r>
      <w:r>
        <w:rPr>
          <w:sz w:val="28"/>
          <w:szCs w:val="28"/>
        </w:rPr>
        <w:t xml:space="preserve"> тыс. </w:t>
      </w:r>
      <w:proofErr w:type="spellStart"/>
      <w:r>
        <w:rPr>
          <w:sz w:val="28"/>
          <w:szCs w:val="28"/>
        </w:rPr>
        <w:t>м</w:t>
      </w:r>
      <w:proofErr w:type="gramStart"/>
      <w:r>
        <w:rPr>
          <w:sz w:val="28"/>
          <w:szCs w:val="28"/>
        </w:rPr>
        <w:t>.к</w:t>
      </w:r>
      <w:proofErr w:type="gramEnd"/>
      <w:r>
        <w:rPr>
          <w:sz w:val="28"/>
          <w:szCs w:val="28"/>
        </w:rPr>
        <w:t>уб</w:t>
      </w:r>
      <w:proofErr w:type="spellEnd"/>
      <w:r>
        <w:rPr>
          <w:sz w:val="28"/>
          <w:szCs w:val="28"/>
        </w:rPr>
        <w:t xml:space="preserve">. </w:t>
      </w:r>
    </w:p>
    <w:p w:rsidR="00DE526E" w:rsidRDefault="00DE526E" w:rsidP="00387E87">
      <w:pPr>
        <w:ind w:firstLine="708"/>
        <w:jc w:val="both"/>
        <w:rPr>
          <w:sz w:val="28"/>
          <w:szCs w:val="28"/>
        </w:rPr>
      </w:pPr>
      <w:r>
        <w:rPr>
          <w:sz w:val="28"/>
          <w:szCs w:val="28"/>
        </w:rPr>
        <w:t xml:space="preserve">Снижение темпов производства и неисполнение прогнозных показателей связано с рядом факторов, в числе которых – огромная конкуренция на рынке строительных материалов в близлежащих районах Республики Адыгея и Краснодарского края. </w:t>
      </w:r>
      <w:r w:rsidR="00387E87">
        <w:rPr>
          <w:sz w:val="28"/>
          <w:szCs w:val="28"/>
        </w:rPr>
        <w:t xml:space="preserve"> </w:t>
      </w:r>
      <w:r>
        <w:rPr>
          <w:sz w:val="28"/>
          <w:szCs w:val="28"/>
        </w:rPr>
        <w:t xml:space="preserve">Технологическое оборудование имеет большой процент износа </w:t>
      </w:r>
      <w:proofErr w:type="gramStart"/>
      <w:r>
        <w:rPr>
          <w:sz w:val="28"/>
          <w:szCs w:val="28"/>
        </w:rPr>
        <w:t xml:space="preserve">( </w:t>
      </w:r>
      <w:proofErr w:type="gramEnd"/>
      <w:r>
        <w:rPr>
          <w:sz w:val="28"/>
          <w:szCs w:val="28"/>
        </w:rPr>
        <w:t>порядка 85-90%), рост тарифов на энергоносители и на грузовой ж/д транспорт являются факторами снижения производственных показателей.</w:t>
      </w:r>
    </w:p>
    <w:p w:rsidR="00387E87" w:rsidRDefault="00DE526E" w:rsidP="00387E87">
      <w:pPr>
        <w:ind w:firstLine="708"/>
        <w:jc w:val="both"/>
        <w:rPr>
          <w:sz w:val="28"/>
          <w:szCs w:val="28"/>
        </w:rPr>
      </w:pPr>
      <w:r>
        <w:rPr>
          <w:sz w:val="28"/>
          <w:szCs w:val="28"/>
        </w:rPr>
        <w:t>Предприятием ОАО «</w:t>
      </w:r>
      <w:proofErr w:type="spellStart"/>
      <w:r>
        <w:rPr>
          <w:sz w:val="28"/>
          <w:szCs w:val="28"/>
        </w:rPr>
        <w:t>Адыгеянеруд</w:t>
      </w:r>
      <w:proofErr w:type="spellEnd"/>
      <w:r>
        <w:rPr>
          <w:sz w:val="28"/>
          <w:szCs w:val="28"/>
        </w:rPr>
        <w:t xml:space="preserve">» </w:t>
      </w:r>
      <w:r w:rsidR="00387E87">
        <w:rPr>
          <w:sz w:val="28"/>
          <w:szCs w:val="28"/>
        </w:rPr>
        <w:t xml:space="preserve"> </w:t>
      </w:r>
      <w:r>
        <w:rPr>
          <w:sz w:val="28"/>
          <w:szCs w:val="28"/>
        </w:rPr>
        <w:t>в 2016 году отгружено товарной продукции на сумму 34,9</w:t>
      </w:r>
      <w:r w:rsidR="00387E87">
        <w:rPr>
          <w:sz w:val="28"/>
          <w:szCs w:val="28"/>
        </w:rPr>
        <w:t xml:space="preserve"> млн. рублей, темп роста</w:t>
      </w:r>
      <w:r>
        <w:rPr>
          <w:sz w:val="28"/>
          <w:szCs w:val="28"/>
        </w:rPr>
        <w:t xml:space="preserve"> к АППГ 2015 года составляет 90,4%,</w:t>
      </w:r>
      <w:r w:rsidR="00387E87">
        <w:rPr>
          <w:sz w:val="28"/>
          <w:szCs w:val="28"/>
        </w:rPr>
        <w:t xml:space="preserve"> исполнение прогноза </w:t>
      </w:r>
      <w:r>
        <w:rPr>
          <w:sz w:val="28"/>
          <w:szCs w:val="28"/>
        </w:rPr>
        <w:t>90,2%.</w:t>
      </w:r>
      <w:r w:rsidR="00387E87" w:rsidRPr="00D92C9B">
        <w:rPr>
          <w:sz w:val="28"/>
          <w:szCs w:val="28"/>
        </w:rPr>
        <w:t xml:space="preserve"> О</w:t>
      </w:r>
      <w:r w:rsidR="00387E87">
        <w:rPr>
          <w:sz w:val="28"/>
          <w:szCs w:val="28"/>
        </w:rPr>
        <w:t xml:space="preserve">бъем произведенных нерудных материалов в натуральном выражении составил </w:t>
      </w:r>
      <w:r>
        <w:rPr>
          <w:sz w:val="28"/>
          <w:szCs w:val="28"/>
        </w:rPr>
        <w:t>209,8</w:t>
      </w:r>
      <w:r w:rsidR="00387E87">
        <w:rPr>
          <w:sz w:val="28"/>
          <w:szCs w:val="28"/>
        </w:rPr>
        <w:t xml:space="preserve"> тыс. </w:t>
      </w:r>
      <w:proofErr w:type="spellStart"/>
      <w:r w:rsidR="00387E87">
        <w:rPr>
          <w:sz w:val="28"/>
          <w:szCs w:val="28"/>
        </w:rPr>
        <w:t>м</w:t>
      </w:r>
      <w:proofErr w:type="gramStart"/>
      <w:r w:rsidR="00387E87">
        <w:rPr>
          <w:sz w:val="28"/>
          <w:szCs w:val="28"/>
        </w:rPr>
        <w:t>.к</w:t>
      </w:r>
      <w:proofErr w:type="gramEnd"/>
      <w:r w:rsidR="00387E87">
        <w:rPr>
          <w:sz w:val="28"/>
          <w:szCs w:val="28"/>
        </w:rPr>
        <w:t>уб</w:t>
      </w:r>
      <w:proofErr w:type="spellEnd"/>
      <w:r w:rsidR="00387E87">
        <w:rPr>
          <w:sz w:val="28"/>
          <w:szCs w:val="28"/>
        </w:rPr>
        <w:t xml:space="preserve">. </w:t>
      </w:r>
    </w:p>
    <w:p w:rsidR="00DE526E" w:rsidRDefault="00DE526E" w:rsidP="00DE526E">
      <w:pPr>
        <w:widowControl w:val="0"/>
        <w:autoSpaceDE w:val="0"/>
        <w:autoSpaceDN w:val="0"/>
        <w:adjustRightInd w:val="0"/>
        <w:ind w:firstLine="708"/>
        <w:jc w:val="both"/>
        <w:rPr>
          <w:bCs/>
          <w:i/>
          <w:iCs/>
          <w:sz w:val="28"/>
          <w:szCs w:val="28"/>
        </w:rPr>
      </w:pPr>
      <w:r w:rsidRPr="00A32D4B">
        <w:rPr>
          <w:bCs/>
          <w:i/>
          <w:iCs/>
          <w:sz w:val="28"/>
          <w:szCs w:val="28"/>
        </w:rPr>
        <w:t>Обрабатывающ</w:t>
      </w:r>
      <w:r>
        <w:rPr>
          <w:bCs/>
          <w:i/>
          <w:iCs/>
          <w:sz w:val="28"/>
          <w:szCs w:val="28"/>
        </w:rPr>
        <w:t>и</w:t>
      </w:r>
      <w:r w:rsidRPr="00A32D4B">
        <w:rPr>
          <w:bCs/>
          <w:i/>
          <w:iCs/>
          <w:sz w:val="28"/>
          <w:szCs w:val="28"/>
        </w:rPr>
        <w:t>е производств</w:t>
      </w:r>
      <w:r>
        <w:rPr>
          <w:bCs/>
          <w:i/>
          <w:iCs/>
          <w:sz w:val="28"/>
          <w:szCs w:val="28"/>
        </w:rPr>
        <w:t>а</w:t>
      </w:r>
    </w:p>
    <w:p w:rsidR="00165ED1" w:rsidRDefault="00387E87" w:rsidP="00387E87">
      <w:pPr>
        <w:ind w:firstLine="708"/>
        <w:jc w:val="both"/>
        <w:rPr>
          <w:i/>
          <w:sz w:val="28"/>
          <w:szCs w:val="28"/>
        </w:rPr>
      </w:pPr>
      <w:r w:rsidRPr="00DE526E">
        <w:rPr>
          <w:i/>
          <w:sz w:val="28"/>
          <w:szCs w:val="28"/>
        </w:rPr>
        <w:t>Производство пищевых пр</w:t>
      </w:r>
      <w:r w:rsidR="00165ED1">
        <w:rPr>
          <w:i/>
          <w:sz w:val="28"/>
          <w:szCs w:val="28"/>
        </w:rPr>
        <w:t>одуктов</w:t>
      </w:r>
    </w:p>
    <w:p w:rsidR="00387E87" w:rsidRDefault="00387E87" w:rsidP="00387E87">
      <w:pPr>
        <w:ind w:firstLine="708"/>
        <w:jc w:val="both"/>
        <w:rPr>
          <w:sz w:val="28"/>
          <w:szCs w:val="28"/>
        </w:rPr>
      </w:pPr>
      <w:r>
        <w:rPr>
          <w:sz w:val="28"/>
          <w:szCs w:val="28"/>
        </w:rPr>
        <w:t xml:space="preserve">По итогам 2016 года объем отгруженной товарной продукции предприятия </w:t>
      </w:r>
      <w:r w:rsidR="00165ED1">
        <w:rPr>
          <w:sz w:val="28"/>
          <w:szCs w:val="28"/>
        </w:rPr>
        <w:t>ООО «</w:t>
      </w:r>
      <w:proofErr w:type="spellStart"/>
      <w:r w:rsidR="00165ED1">
        <w:rPr>
          <w:sz w:val="28"/>
          <w:szCs w:val="28"/>
        </w:rPr>
        <w:t>Мамруко</w:t>
      </w:r>
      <w:proofErr w:type="spellEnd"/>
      <w:r w:rsidR="00165ED1">
        <w:rPr>
          <w:sz w:val="28"/>
          <w:szCs w:val="28"/>
        </w:rPr>
        <w:t xml:space="preserve">» </w:t>
      </w:r>
      <w:r>
        <w:rPr>
          <w:sz w:val="28"/>
          <w:szCs w:val="28"/>
        </w:rPr>
        <w:t xml:space="preserve">составил  </w:t>
      </w:r>
      <w:r w:rsidR="00165ED1">
        <w:rPr>
          <w:sz w:val="28"/>
          <w:szCs w:val="28"/>
        </w:rPr>
        <w:t>1042,1</w:t>
      </w:r>
      <w:r>
        <w:rPr>
          <w:sz w:val="28"/>
          <w:szCs w:val="28"/>
        </w:rPr>
        <w:t>млн. рублей, что составляет 16</w:t>
      </w:r>
      <w:r w:rsidR="00165ED1">
        <w:rPr>
          <w:sz w:val="28"/>
          <w:szCs w:val="28"/>
        </w:rPr>
        <w:t>0</w:t>
      </w:r>
      <w:r>
        <w:rPr>
          <w:sz w:val="28"/>
          <w:szCs w:val="28"/>
        </w:rPr>
        <w:t>,2%  к уровню АППГ 2015 года, исполнение прогнозных показателей – 1</w:t>
      </w:r>
      <w:r w:rsidR="00165ED1">
        <w:rPr>
          <w:sz w:val="28"/>
          <w:szCs w:val="28"/>
        </w:rPr>
        <w:t>47,7</w:t>
      </w:r>
      <w:r w:rsidRPr="00D92C9B">
        <w:rPr>
          <w:sz w:val="28"/>
          <w:szCs w:val="28"/>
        </w:rPr>
        <w:t>%.</w:t>
      </w:r>
      <w:r>
        <w:rPr>
          <w:sz w:val="28"/>
          <w:szCs w:val="28"/>
        </w:rPr>
        <w:t xml:space="preserve"> Объемы производства в натуральном выражении превысили </w:t>
      </w:r>
      <w:r w:rsidR="00165ED1">
        <w:rPr>
          <w:sz w:val="28"/>
          <w:szCs w:val="28"/>
        </w:rPr>
        <w:t>13750</w:t>
      </w:r>
      <w:r>
        <w:rPr>
          <w:sz w:val="28"/>
          <w:szCs w:val="28"/>
        </w:rPr>
        <w:t xml:space="preserve">  тонн растительного масла в ассортименте</w:t>
      </w:r>
      <w:r w:rsidR="00165ED1">
        <w:rPr>
          <w:sz w:val="28"/>
          <w:szCs w:val="28"/>
        </w:rPr>
        <w:t>, а так же 10021 тонн жмыха</w:t>
      </w:r>
      <w:r>
        <w:rPr>
          <w:sz w:val="28"/>
          <w:szCs w:val="28"/>
        </w:rPr>
        <w:t xml:space="preserve">. Политика предприятия направлена на улучшение качества производимой продукции и расширения ее ассортимента. </w:t>
      </w:r>
      <w:r w:rsidRPr="00097A03">
        <w:rPr>
          <w:sz w:val="28"/>
          <w:szCs w:val="28"/>
        </w:rPr>
        <w:t xml:space="preserve">Благодаря непрерывному процессу модернизации технологического оборудования  </w:t>
      </w:r>
      <w:r>
        <w:rPr>
          <w:sz w:val="28"/>
          <w:szCs w:val="28"/>
        </w:rPr>
        <w:t xml:space="preserve">качество </w:t>
      </w:r>
      <w:r w:rsidRPr="00097A03">
        <w:rPr>
          <w:sz w:val="28"/>
          <w:szCs w:val="28"/>
        </w:rPr>
        <w:t>выпускаем</w:t>
      </w:r>
      <w:r>
        <w:rPr>
          <w:sz w:val="28"/>
          <w:szCs w:val="28"/>
        </w:rPr>
        <w:t xml:space="preserve">ой </w:t>
      </w:r>
      <w:r w:rsidRPr="00097A03">
        <w:rPr>
          <w:sz w:val="28"/>
          <w:szCs w:val="28"/>
        </w:rPr>
        <w:t xml:space="preserve"> продукци</w:t>
      </w:r>
      <w:r>
        <w:rPr>
          <w:sz w:val="28"/>
          <w:szCs w:val="28"/>
        </w:rPr>
        <w:t xml:space="preserve">и на сегодняшний день соответствует всем мировым стандартам, а по некоторым показателям – превосходит их. </w:t>
      </w:r>
    </w:p>
    <w:p w:rsidR="00165ED1" w:rsidRDefault="00165ED1" w:rsidP="00387E87">
      <w:pPr>
        <w:ind w:firstLine="708"/>
        <w:jc w:val="both"/>
        <w:rPr>
          <w:sz w:val="28"/>
          <w:szCs w:val="28"/>
        </w:rPr>
      </w:pPr>
      <w:r>
        <w:rPr>
          <w:sz w:val="28"/>
          <w:szCs w:val="28"/>
        </w:rPr>
        <w:lastRenderedPageBreak/>
        <w:t xml:space="preserve">Предприятие успешно работает на рынке производства растительного масла более </w:t>
      </w:r>
      <w:r w:rsidR="00503942">
        <w:rPr>
          <w:sz w:val="28"/>
          <w:szCs w:val="28"/>
        </w:rPr>
        <w:t xml:space="preserve">20 лет, на постоянной основе внедряет новые технологические линии в производстве, </w:t>
      </w:r>
      <w:proofErr w:type="gramStart"/>
      <w:r w:rsidR="00503942">
        <w:rPr>
          <w:sz w:val="28"/>
          <w:szCs w:val="28"/>
        </w:rPr>
        <w:t>что</w:t>
      </w:r>
      <w:proofErr w:type="gramEnd"/>
      <w:r w:rsidR="00503942">
        <w:rPr>
          <w:sz w:val="28"/>
          <w:szCs w:val="28"/>
        </w:rPr>
        <w:t xml:space="preserve"> несомненно, сказывается на качестве выпускаемой продукции.</w:t>
      </w:r>
    </w:p>
    <w:p w:rsidR="00503942" w:rsidRDefault="00387E87" w:rsidP="00387E87">
      <w:pPr>
        <w:ind w:firstLine="567"/>
        <w:jc w:val="both"/>
        <w:rPr>
          <w:sz w:val="28"/>
          <w:szCs w:val="28"/>
        </w:rPr>
      </w:pPr>
      <w:r>
        <w:rPr>
          <w:sz w:val="28"/>
          <w:szCs w:val="28"/>
        </w:rPr>
        <w:tab/>
      </w:r>
      <w:r w:rsidRPr="00503942">
        <w:rPr>
          <w:i/>
          <w:sz w:val="28"/>
          <w:szCs w:val="28"/>
        </w:rPr>
        <w:t>Производство прочих неметаллических минеральных продуктов.</w:t>
      </w:r>
      <w:r>
        <w:rPr>
          <w:sz w:val="28"/>
          <w:szCs w:val="28"/>
        </w:rPr>
        <w:t xml:space="preserve"> </w:t>
      </w:r>
    </w:p>
    <w:p w:rsidR="00387E87" w:rsidRDefault="00387E87" w:rsidP="00387E87">
      <w:pPr>
        <w:ind w:firstLine="567"/>
        <w:jc w:val="both"/>
        <w:rPr>
          <w:sz w:val="28"/>
          <w:szCs w:val="28"/>
        </w:rPr>
      </w:pPr>
      <w:r>
        <w:rPr>
          <w:sz w:val="28"/>
          <w:szCs w:val="28"/>
        </w:rPr>
        <w:t>В данной сфере работает малое предприятие ООО КСК «Завод ЖБИ «</w:t>
      </w:r>
      <w:proofErr w:type="spellStart"/>
      <w:r>
        <w:rPr>
          <w:sz w:val="28"/>
          <w:szCs w:val="28"/>
        </w:rPr>
        <w:t>Кошехабльский</w:t>
      </w:r>
      <w:proofErr w:type="spellEnd"/>
      <w:r>
        <w:rPr>
          <w:sz w:val="28"/>
          <w:szCs w:val="28"/>
        </w:rPr>
        <w:t xml:space="preserve">», которое производит железобетонные конструкции, которые применяются  как в промышленном, так и в гражданском строительстве. Объем отгруженной товарной продукции за истекший период составил </w:t>
      </w:r>
      <w:r w:rsidR="00503942">
        <w:rPr>
          <w:sz w:val="28"/>
          <w:szCs w:val="28"/>
        </w:rPr>
        <w:t>12,8</w:t>
      </w:r>
      <w:r>
        <w:rPr>
          <w:sz w:val="28"/>
          <w:szCs w:val="28"/>
        </w:rPr>
        <w:t xml:space="preserve"> млн. рублей, что составляет 4</w:t>
      </w:r>
      <w:r w:rsidR="00503942">
        <w:rPr>
          <w:sz w:val="28"/>
          <w:szCs w:val="28"/>
        </w:rPr>
        <w:t>0,6</w:t>
      </w:r>
      <w:r>
        <w:rPr>
          <w:sz w:val="28"/>
          <w:szCs w:val="28"/>
        </w:rPr>
        <w:t xml:space="preserve">% к уровню аналогичного периода прошлого года. Исполнение прогнозных показателей достигло уровня  </w:t>
      </w:r>
      <w:r w:rsidR="00503942">
        <w:rPr>
          <w:sz w:val="28"/>
          <w:szCs w:val="28"/>
        </w:rPr>
        <w:t>38,1</w:t>
      </w:r>
      <w:r>
        <w:rPr>
          <w:sz w:val="28"/>
          <w:szCs w:val="28"/>
        </w:rPr>
        <w:t>%. Такая ситуация вызвана снижением объемов поставок по заявкам покупателей, вследствие ухудшения условий ведения предпринимательской деятельности</w:t>
      </w:r>
      <w:proofErr w:type="gramStart"/>
      <w:r>
        <w:rPr>
          <w:sz w:val="28"/>
          <w:szCs w:val="28"/>
        </w:rPr>
        <w:t xml:space="preserve"> :</w:t>
      </w:r>
      <w:proofErr w:type="gramEnd"/>
      <w:r>
        <w:rPr>
          <w:sz w:val="28"/>
          <w:szCs w:val="28"/>
        </w:rPr>
        <w:t xml:space="preserve"> рост банковских процентов, рост курса доллара к рублю. </w:t>
      </w:r>
    </w:p>
    <w:p w:rsidR="00387E87" w:rsidRDefault="00387E87" w:rsidP="00387E87">
      <w:pPr>
        <w:ind w:firstLine="567"/>
        <w:jc w:val="both"/>
        <w:rPr>
          <w:sz w:val="28"/>
          <w:szCs w:val="28"/>
        </w:rPr>
      </w:pPr>
      <w:r>
        <w:rPr>
          <w:sz w:val="28"/>
          <w:szCs w:val="28"/>
        </w:rPr>
        <w:t>Своевременно принятые меры по модернизации технологического процесса при изготовлении форм способствовали тому, что продукция предприятия имеет хорошее качество, также немаловажно  на рынке строительных материалов. Однако</w:t>
      </w:r>
      <w:proofErr w:type="gramStart"/>
      <w:r>
        <w:rPr>
          <w:sz w:val="28"/>
          <w:szCs w:val="28"/>
        </w:rPr>
        <w:t>,</w:t>
      </w:r>
      <w:proofErr w:type="gramEnd"/>
      <w:r>
        <w:rPr>
          <w:sz w:val="28"/>
          <w:szCs w:val="28"/>
        </w:rPr>
        <w:t xml:space="preserve"> в связи с падением спроса и ростом конкуренции предприятию не уда</w:t>
      </w:r>
      <w:r w:rsidR="00503942">
        <w:rPr>
          <w:sz w:val="28"/>
          <w:szCs w:val="28"/>
        </w:rPr>
        <w:t>лось</w:t>
      </w:r>
      <w:r>
        <w:rPr>
          <w:sz w:val="28"/>
          <w:szCs w:val="28"/>
        </w:rPr>
        <w:t xml:space="preserve"> реализова</w:t>
      </w:r>
      <w:r w:rsidR="00503942">
        <w:rPr>
          <w:sz w:val="28"/>
          <w:szCs w:val="28"/>
        </w:rPr>
        <w:t>ть производственный план работы  в 2016 году.</w:t>
      </w:r>
    </w:p>
    <w:p w:rsidR="00387E87" w:rsidRDefault="00387E87" w:rsidP="00387E87">
      <w:pPr>
        <w:ind w:firstLine="567"/>
        <w:jc w:val="both"/>
        <w:rPr>
          <w:sz w:val="28"/>
          <w:szCs w:val="28"/>
        </w:rPr>
      </w:pPr>
      <w:r>
        <w:rPr>
          <w:sz w:val="28"/>
          <w:szCs w:val="28"/>
        </w:rPr>
        <w:t>Анализ итогов промышленного сектора экономики свидетельствует о том, что динамика показателей обеспечивается за счет таких отраслей как</w:t>
      </w:r>
      <w:proofErr w:type="gramStart"/>
      <w:r>
        <w:rPr>
          <w:sz w:val="28"/>
          <w:szCs w:val="28"/>
        </w:rPr>
        <w:t xml:space="preserve"> :</w:t>
      </w:r>
      <w:proofErr w:type="gramEnd"/>
      <w:r>
        <w:rPr>
          <w:sz w:val="28"/>
          <w:szCs w:val="28"/>
        </w:rPr>
        <w:t xml:space="preserve"> добыча топливно-энергетических полезных ископаемых и перерабатывающей отрасли. </w:t>
      </w:r>
    </w:p>
    <w:p w:rsidR="00387E87" w:rsidRDefault="00387E87" w:rsidP="00387E87">
      <w:pPr>
        <w:ind w:firstLine="567"/>
        <w:jc w:val="both"/>
        <w:rPr>
          <w:sz w:val="28"/>
          <w:szCs w:val="28"/>
        </w:rPr>
      </w:pPr>
      <w:r>
        <w:rPr>
          <w:sz w:val="28"/>
          <w:szCs w:val="28"/>
        </w:rPr>
        <w:t xml:space="preserve">Важным направлением в работе должен стать ориентир на развитие инвестиционной деятельности и привлечения инвесторов в район, чтобы создать на базе имеющихся производственных ресурсов новые производства, которые станут точкой роста экономики района, а также развитие сферы малого и среднего предпринимательства. </w:t>
      </w:r>
    </w:p>
    <w:p w:rsidR="00503942" w:rsidRDefault="00503942" w:rsidP="0072336C">
      <w:pPr>
        <w:widowControl w:val="0"/>
        <w:autoSpaceDE w:val="0"/>
        <w:autoSpaceDN w:val="0"/>
        <w:adjustRightInd w:val="0"/>
        <w:ind w:firstLine="708"/>
        <w:jc w:val="center"/>
        <w:rPr>
          <w:sz w:val="28"/>
          <w:szCs w:val="28"/>
        </w:rPr>
      </w:pPr>
    </w:p>
    <w:p w:rsidR="0072336C" w:rsidRDefault="0072336C" w:rsidP="0072336C">
      <w:pPr>
        <w:widowControl w:val="0"/>
        <w:autoSpaceDE w:val="0"/>
        <w:autoSpaceDN w:val="0"/>
        <w:adjustRightInd w:val="0"/>
        <w:ind w:firstLine="708"/>
        <w:jc w:val="center"/>
        <w:rPr>
          <w:sz w:val="28"/>
          <w:szCs w:val="28"/>
        </w:rPr>
      </w:pPr>
      <w:r w:rsidRPr="00A32D4B">
        <w:rPr>
          <w:sz w:val="28"/>
          <w:szCs w:val="28"/>
        </w:rPr>
        <w:t>АГРОПРОМЫШЛЕННЫЙ КОМПЛЕКС</w:t>
      </w:r>
    </w:p>
    <w:p w:rsidR="00DD6754" w:rsidRPr="00A32D4B" w:rsidRDefault="00DD6754" w:rsidP="0072336C">
      <w:pPr>
        <w:widowControl w:val="0"/>
        <w:autoSpaceDE w:val="0"/>
        <w:autoSpaceDN w:val="0"/>
        <w:adjustRightInd w:val="0"/>
        <w:ind w:firstLine="708"/>
        <w:jc w:val="center"/>
        <w:rPr>
          <w:sz w:val="28"/>
          <w:szCs w:val="28"/>
        </w:rPr>
      </w:pPr>
    </w:p>
    <w:p w:rsidR="00C344EE" w:rsidRDefault="005B1856" w:rsidP="00C344EE">
      <w:pPr>
        <w:pStyle w:val="afff"/>
        <w:ind w:left="0" w:right="-29" w:firstLine="918"/>
        <w:rPr>
          <w:szCs w:val="28"/>
        </w:rPr>
      </w:pPr>
      <w:proofErr w:type="spellStart"/>
      <w:r>
        <w:rPr>
          <w:szCs w:val="28"/>
        </w:rPr>
        <w:t>Кошехабльский</w:t>
      </w:r>
      <w:proofErr w:type="spellEnd"/>
      <w:r>
        <w:rPr>
          <w:szCs w:val="28"/>
        </w:rPr>
        <w:t xml:space="preserve"> район – один из самых развитых сельскохозяйственных районов Республики Адыгея, который традиционно отличается стабильно высокими результатами в сфере возделывания сельскохозяйственных культур. Сегодня в этой сфере занято более 700 </w:t>
      </w:r>
      <w:proofErr w:type="spellStart"/>
      <w:r>
        <w:rPr>
          <w:szCs w:val="28"/>
        </w:rPr>
        <w:t>крестьн</w:t>
      </w:r>
      <w:r w:rsidR="00DA3DD8">
        <w:rPr>
          <w:szCs w:val="28"/>
        </w:rPr>
        <w:t>с</w:t>
      </w:r>
      <w:r>
        <w:rPr>
          <w:szCs w:val="28"/>
        </w:rPr>
        <w:t>ко</w:t>
      </w:r>
      <w:proofErr w:type="spellEnd"/>
      <w:r>
        <w:rPr>
          <w:szCs w:val="28"/>
        </w:rPr>
        <w:t xml:space="preserve">-фермерских хозяйств. </w:t>
      </w:r>
    </w:p>
    <w:p w:rsidR="00C344EE" w:rsidRDefault="005B1856" w:rsidP="00C344EE">
      <w:pPr>
        <w:pStyle w:val="afff"/>
        <w:ind w:left="0" w:right="-29" w:firstLine="918"/>
        <w:rPr>
          <w:szCs w:val="28"/>
        </w:rPr>
      </w:pPr>
      <w:r>
        <w:rPr>
          <w:szCs w:val="28"/>
        </w:rPr>
        <w:t xml:space="preserve">Последние годы вся пашня находится в обработке. </w:t>
      </w:r>
      <w:proofErr w:type="spellStart"/>
      <w:r>
        <w:rPr>
          <w:szCs w:val="28"/>
        </w:rPr>
        <w:t>Сельхозтоваропроизводители</w:t>
      </w:r>
      <w:proofErr w:type="spellEnd"/>
      <w:r>
        <w:rPr>
          <w:szCs w:val="28"/>
        </w:rPr>
        <w:t xml:space="preserve"> </w:t>
      </w:r>
      <w:r w:rsidR="00C344EE">
        <w:rPr>
          <w:szCs w:val="28"/>
        </w:rPr>
        <w:t xml:space="preserve">района традиционно </w:t>
      </w:r>
      <w:r>
        <w:rPr>
          <w:szCs w:val="28"/>
        </w:rPr>
        <w:t xml:space="preserve">получают субсидии на компенсацию части затрат на приобретенные дизтопливо, минеральные удобрения, возмещение части затрат на уплату процентов по кредитам. </w:t>
      </w:r>
    </w:p>
    <w:p w:rsidR="00C344EE" w:rsidRDefault="005B1856" w:rsidP="00C344EE">
      <w:pPr>
        <w:pStyle w:val="afff"/>
        <w:ind w:left="0" w:right="-29" w:firstLine="918"/>
        <w:rPr>
          <w:szCs w:val="28"/>
        </w:rPr>
      </w:pPr>
      <w:r w:rsidRPr="00C344EE">
        <w:rPr>
          <w:szCs w:val="28"/>
        </w:rPr>
        <w:t xml:space="preserve">Объем финансирования по всем видам субсидирования в </w:t>
      </w:r>
      <w:proofErr w:type="spellStart"/>
      <w:r w:rsidRPr="00C344EE">
        <w:rPr>
          <w:szCs w:val="28"/>
        </w:rPr>
        <w:t>Кошехабльском</w:t>
      </w:r>
      <w:proofErr w:type="spellEnd"/>
      <w:r w:rsidRPr="00C344EE">
        <w:rPr>
          <w:szCs w:val="28"/>
        </w:rPr>
        <w:t xml:space="preserve"> районе за </w:t>
      </w:r>
      <w:r w:rsidRPr="00C344EE">
        <w:t xml:space="preserve"> 2016</w:t>
      </w:r>
      <w:r w:rsidRPr="00C344EE">
        <w:rPr>
          <w:szCs w:val="28"/>
        </w:rPr>
        <w:t xml:space="preserve"> год составил 46</w:t>
      </w:r>
      <w:r w:rsidR="00C344EE">
        <w:rPr>
          <w:szCs w:val="28"/>
        </w:rPr>
        <w:t xml:space="preserve">,4 млн. </w:t>
      </w:r>
      <w:proofErr w:type="spellStart"/>
      <w:r w:rsidRPr="00C344EE">
        <w:rPr>
          <w:szCs w:val="28"/>
        </w:rPr>
        <w:t>руб</w:t>
      </w:r>
      <w:proofErr w:type="spellEnd"/>
      <w:r w:rsidRPr="00C344EE">
        <w:rPr>
          <w:szCs w:val="28"/>
        </w:rPr>
        <w:t>, в том числе 40</w:t>
      </w:r>
      <w:r w:rsidR="00C344EE">
        <w:rPr>
          <w:szCs w:val="28"/>
        </w:rPr>
        <w:t>,</w:t>
      </w:r>
      <w:r w:rsidRPr="00C344EE">
        <w:rPr>
          <w:szCs w:val="28"/>
        </w:rPr>
        <w:t>9</w:t>
      </w:r>
      <w:r w:rsidR="00C344EE">
        <w:rPr>
          <w:szCs w:val="28"/>
        </w:rPr>
        <w:t xml:space="preserve"> </w:t>
      </w:r>
      <w:proofErr w:type="spellStart"/>
      <w:r w:rsidR="00C344EE">
        <w:rPr>
          <w:szCs w:val="28"/>
        </w:rPr>
        <w:lastRenderedPageBreak/>
        <w:t>млн</w:t>
      </w:r>
      <w:proofErr w:type="gramStart"/>
      <w:r w:rsidR="00C344EE">
        <w:rPr>
          <w:szCs w:val="28"/>
        </w:rPr>
        <w:t>.</w:t>
      </w:r>
      <w:r w:rsidRPr="00C344EE">
        <w:rPr>
          <w:szCs w:val="28"/>
        </w:rPr>
        <w:t>р</w:t>
      </w:r>
      <w:proofErr w:type="gramEnd"/>
      <w:r w:rsidRPr="00C344EE">
        <w:rPr>
          <w:szCs w:val="28"/>
        </w:rPr>
        <w:t>уб</w:t>
      </w:r>
      <w:proofErr w:type="spellEnd"/>
      <w:r w:rsidRPr="00C344EE">
        <w:rPr>
          <w:szCs w:val="28"/>
        </w:rPr>
        <w:t xml:space="preserve"> за счет средств федерального бюджета и 5</w:t>
      </w:r>
      <w:r w:rsidR="00C344EE">
        <w:rPr>
          <w:szCs w:val="28"/>
        </w:rPr>
        <w:t>,</w:t>
      </w:r>
      <w:r w:rsidRPr="00C344EE">
        <w:rPr>
          <w:szCs w:val="28"/>
        </w:rPr>
        <w:t>4</w:t>
      </w:r>
      <w:r w:rsidR="00C344EE">
        <w:rPr>
          <w:szCs w:val="28"/>
        </w:rPr>
        <w:t xml:space="preserve"> млн.</w:t>
      </w:r>
      <w:r w:rsidRPr="00C344EE">
        <w:rPr>
          <w:szCs w:val="28"/>
        </w:rPr>
        <w:t xml:space="preserve"> руб. за счет средств республиканского бюджета</w:t>
      </w:r>
    </w:p>
    <w:p w:rsidR="00C344EE" w:rsidRDefault="005B1856" w:rsidP="00C344EE">
      <w:pPr>
        <w:ind w:right="-29" w:firstLine="708"/>
        <w:jc w:val="both"/>
        <w:rPr>
          <w:sz w:val="28"/>
        </w:rPr>
      </w:pPr>
      <w:r>
        <w:rPr>
          <w:sz w:val="28"/>
        </w:rPr>
        <w:t>Фермеры района</w:t>
      </w:r>
      <w:r w:rsidR="00C344EE">
        <w:rPr>
          <w:sz w:val="28"/>
        </w:rPr>
        <w:t xml:space="preserve"> в 2016 году</w:t>
      </w:r>
      <w:r>
        <w:rPr>
          <w:sz w:val="28"/>
        </w:rPr>
        <w:t xml:space="preserve"> принима</w:t>
      </w:r>
      <w:r w:rsidR="00C344EE">
        <w:rPr>
          <w:sz w:val="28"/>
        </w:rPr>
        <w:t>ли</w:t>
      </w:r>
      <w:r>
        <w:rPr>
          <w:sz w:val="28"/>
        </w:rPr>
        <w:t xml:space="preserve"> активное участие в программах </w:t>
      </w:r>
      <w:r w:rsidR="00C344EE">
        <w:rPr>
          <w:sz w:val="28"/>
        </w:rPr>
        <w:t xml:space="preserve">поддержки </w:t>
      </w:r>
      <w:r>
        <w:rPr>
          <w:sz w:val="28"/>
        </w:rPr>
        <w:t xml:space="preserve">по линии Министерства сельского хозяйства Республики Адыгея. </w:t>
      </w:r>
    </w:p>
    <w:p w:rsidR="00C344EE" w:rsidRDefault="00C344EE" w:rsidP="00C344EE">
      <w:pPr>
        <w:ind w:right="-29" w:firstLine="709"/>
        <w:jc w:val="both"/>
        <w:rPr>
          <w:sz w:val="28"/>
          <w:szCs w:val="28"/>
        </w:rPr>
      </w:pPr>
      <w:r w:rsidRPr="00C344EE">
        <w:rPr>
          <w:sz w:val="28"/>
          <w:szCs w:val="28"/>
        </w:rPr>
        <w:t xml:space="preserve">С 2012 </w:t>
      </w:r>
      <w:r w:rsidR="005B1856" w:rsidRPr="00C344EE">
        <w:rPr>
          <w:sz w:val="28"/>
          <w:szCs w:val="28"/>
        </w:rPr>
        <w:t xml:space="preserve"> по 2016</w:t>
      </w:r>
      <w:r w:rsidRPr="00C344EE">
        <w:rPr>
          <w:sz w:val="28"/>
          <w:szCs w:val="28"/>
        </w:rPr>
        <w:t xml:space="preserve"> </w:t>
      </w:r>
      <w:r w:rsidR="005B1856" w:rsidRPr="00C344EE">
        <w:rPr>
          <w:sz w:val="28"/>
          <w:szCs w:val="28"/>
        </w:rPr>
        <w:t>г</w:t>
      </w:r>
      <w:r w:rsidRPr="00C344EE">
        <w:rPr>
          <w:sz w:val="28"/>
          <w:szCs w:val="28"/>
        </w:rPr>
        <w:t>оды</w:t>
      </w:r>
      <w:r w:rsidR="005B1856" w:rsidRPr="00C344EE">
        <w:rPr>
          <w:sz w:val="28"/>
          <w:szCs w:val="28"/>
        </w:rPr>
        <w:t xml:space="preserve">  обладателями грантов  стали 42 крестьянско-фермерских хозяйств </w:t>
      </w:r>
      <w:proofErr w:type="spellStart"/>
      <w:r w:rsidRPr="00C344EE">
        <w:rPr>
          <w:sz w:val="28"/>
          <w:szCs w:val="28"/>
        </w:rPr>
        <w:t>Кошехабльского</w:t>
      </w:r>
      <w:proofErr w:type="spellEnd"/>
      <w:r w:rsidRPr="00C344EE">
        <w:rPr>
          <w:sz w:val="28"/>
          <w:szCs w:val="28"/>
        </w:rPr>
        <w:t xml:space="preserve"> района </w:t>
      </w:r>
      <w:r w:rsidR="005B1856" w:rsidRPr="00C344EE">
        <w:rPr>
          <w:sz w:val="28"/>
          <w:szCs w:val="28"/>
        </w:rPr>
        <w:t>на сумму – 90</w:t>
      </w:r>
      <w:r w:rsidRPr="00C344EE">
        <w:rPr>
          <w:sz w:val="28"/>
          <w:szCs w:val="28"/>
        </w:rPr>
        <w:t>,</w:t>
      </w:r>
      <w:r w:rsidR="005B1856" w:rsidRPr="00C344EE">
        <w:rPr>
          <w:sz w:val="28"/>
          <w:szCs w:val="28"/>
        </w:rPr>
        <w:t xml:space="preserve">9 </w:t>
      </w:r>
      <w:r w:rsidRPr="00C344EE">
        <w:rPr>
          <w:sz w:val="28"/>
          <w:szCs w:val="28"/>
        </w:rPr>
        <w:t>млн</w:t>
      </w:r>
      <w:r w:rsidR="005B1856" w:rsidRPr="00C344EE">
        <w:rPr>
          <w:sz w:val="28"/>
          <w:szCs w:val="28"/>
        </w:rPr>
        <w:t>. руб</w:t>
      </w:r>
      <w:r w:rsidRPr="00C344EE">
        <w:rPr>
          <w:sz w:val="28"/>
          <w:szCs w:val="28"/>
        </w:rPr>
        <w:t>лей.</w:t>
      </w:r>
      <w:r w:rsidRPr="00C344EE">
        <w:rPr>
          <w:sz w:val="28"/>
          <w:szCs w:val="28"/>
        </w:rPr>
        <w:tab/>
      </w:r>
      <w:r w:rsidR="005B1856">
        <w:rPr>
          <w:sz w:val="28"/>
          <w:szCs w:val="28"/>
        </w:rPr>
        <w:t xml:space="preserve"> </w:t>
      </w:r>
    </w:p>
    <w:p w:rsidR="005B1856" w:rsidRPr="00C344EE" w:rsidRDefault="00C344EE" w:rsidP="00C344EE">
      <w:pPr>
        <w:ind w:right="-29" w:firstLine="709"/>
        <w:jc w:val="both"/>
        <w:rPr>
          <w:sz w:val="28"/>
          <w:szCs w:val="28"/>
        </w:rPr>
      </w:pPr>
      <w:r>
        <w:rPr>
          <w:sz w:val="28"/>
          <w:szCs w:val="28"/>
        </w:rPr>
        <w:t>За указанный период и</w:t>
      </w:r>
      <w:r w:rsidR="005B1856" w:rsidRPr="00C344EE">
        <w:rPr>
          <w:sz w:val="28"/>
          <w:szCs w:val="28"/>
        </w:rPr>
        <w:t>з</w:t>
      </w:r>
      <w:r w:rsidRPr="00C344EE">
        <w:rPr>
          <w:sz w:val="28"/>
          <w:szCs w:val="28"/>
        </w:rPr>
        <w:t xml:space="preserve"> </w:t>
      </w:r>
      <w:r w:rsidR="005B1856" w:rsidRPr="00C344EE">
        <w:rPr>
          <w:sz w:val="28"/>
          <w:szCs w:val="28"/>
        </w:rPr>
        <w:t xml:space="preserve">них по программе «Поддержка начинающих фермеров» 28 крестьянско-фермерских хозяйств </w:t>
      </w:r>
      <w:r w:rsidRPr="00C344EE">
        <w:rPr>
          <w:sz w:val="28"/>
          <w:szCs w:val="28"/>
        </w:rPr>
        <w:t xml:space="preserve">района получили гранты </w:t>
      </w:r>
      <w:r w:rsidR="005B1856" w:rsidRPr="00C344EE">
        <w:rPr>
          <w:sz w:val="28"/>
          <w:szCs w:val="28"/>
        </w:rPr>
        <w:t>на сумму – 32</w:t>
      </w:r>
      <w:r w:rsidRPr="00C344EE">
        <w:rPr>
          <w:sz w:val="28"/>
          <w:szCs w:val="28"/>
        </w:rPr>
        <w:t>,</w:t>
      </w:r>
      <w:r w:rsidR="005B1856" w:rsidRPr="00C344EE">
        <w:rPr>
          <w:sz w:val="28"/>
          <w:szCs w:val="28"/>
        </w:rPr>
        <w:t>5</w:t>
      </w:r>
      <w:r w:rsidRPr="00C344EE">
        <w:rPr>
          <w:sz w:val="28"/>
          <w:szCs w:val="28"/>
        </w:rPr>
        <w:t xml:space="preserve"> млн.</w:t>
      </w:r>
      <w:r w:rsidR="005B1856" w:rsidRPr="00C344EE">
        <w:rPr>
          <w:sz w:val="28"/>
          <w:szCs w:val="28"/>
        </w:rPr>
        <w:t xml:space="preserve"> руб</w:t>
      </w:r>
      <w:r w:rsidRPr="00C344EE">
        <w:rPr>
          <w:sz w:val="28"/>
          <w:szCs w:val="28"/>
        </w:rPr>
        <w:t xml:space="preserve">лей. </w:t>
      </w:r>
      <w:r w:rsidR="005B1856" w:rsidRPr="00C344EE">
        <w:rPr>
          <w:sz w:val="28"/>
          <w:szCs w:val="28"/>
        </w:rPr>
        <w:t xml:space="preserve"> </w:t>
      </w:r>
      <w:r w:rsidRPr="00C344EE">
        <w:rPr>
          <w:sz w:val="28"/>
          <w:szCs w:val="28"/>
        </w:rPr>
        <w:t>Гранты на р</w:t>
      </w:r>
      <w:r w:rsidR="005B1856" w:rsidRPr="00C344EE">
        <w:rPr>
          <w:sz w:val="28"/>
          <w:szCs w:val="28"/>
        </w:rPr>
        <w:t>азвитие семейных животноводческих ферм</w:t>
      </w:r>
      <w:r w:rsidRPr="00C344EE">
        <w:rPr>
          <w:sz w:val="28"/>
          <w:szCs w:val="28"/>
        </w:rPr>
        <w:t xml:space="preserve"> получили </w:t>
      </w:r>
      <w:r w:rsidR="005B1856" w:rsidRPr="00C344EE">
        <w:rPr>
          <w:sz w:val="28"/>
          <w:szCs w:val="28"/>
        </w:rPr>
        <w:t xml:space="preserve"> 14 крестьянско-фермерских хозяйств на сумму – 58</w:t>
      </w:r>
      <w:r w:rsidRPr="00C344EE">
        <w:rPr>
          <w:sz w:val="28"/>
          <w:szCs w:val="28"/>
        </w:rPr>
        <w:t>,4 млн. рублей</w:t>
      </w:r>
      <w:r>
        <w:rPr>
          <w:sz w:val="28"/>
          <w:szCs w:val="28"/>
        </w:rPr>
        <w:t>.</w:t>
      </w:r>
      <w:r w:rsidR="005B1856" w:rsidRPr="00C344EE">
        <w:rPr>
          <w:sz w:val="28"/>
          <w:szCs w:val="28"/>
        </w:rPr>
        <w:t xml:space="preserve"> </w:t>
      </w:r>
    </w:p>
    <w:p w:rsidR="005B1856" w:rsidRPr="00C344EE" w:rsidRDefault="005B1856" w:rsidP="00C344EE">
      <w:pPr>
        <w:ind w:right="-29" w:firstLine="708"/>
        <w:jc w:val="both"/>
        <w:rPr>
          <w:sz w:val="28"/>
          <w:szCs w:val="28"/>
        </w:rPr>
      </w:pPr>
      <w:r w:rsidRPr="00C344EE">
        <w:rPr>
          <w:sz w:val="28"/>
          <w:szCs w:val="28"/>
        </w:rPr>
        <w:t>В 2016 году  обладателями грантов  стали 11 крестьянско-фермерских хозяйств на сумму – 21 млн. руб. Из них</w:t>
      </w:r>
      <w:r w:rsidR="00C344EE">
        <w:rPr>
          <w:sz w:val="28"/>
          <w:szCs w:val="28"/>
        </w:rPr>
        <w:t>,</w:t>
      </w:r>
      <w:r w:rsidRPr="00C344EE">
        <w:rPr>
          <w:sz w:val="28"/>
          <w:szCs w:val="28"/>
        </w:rPr>
        <w:t xml:space="preserve"> по программе «Поддержка начинающих фермеров» 10 крестьянско-фермерских хозяйств на сумму – 15 млн. руб.</w:t>
      </w:r>
      <w:r w:rsidR="00C344EE">
        <w:rPr>
          <w:sz w:val="28"/>
          <w:szCs w:val="28"/>
        </w:rPr>
        <w:t>, по программе</w:t>
      </w:r>
      <w:r w:rsidRPr="00C344EE">
        <w:rPr>
          <w:sz w:val="28"/>
          <w:szCs w:val="28"/>
        </w:rPr>
        <w:t xml:space="preserve"> «Развитие семейных животноводческих ферм» - 1 крестьянско-фермерское хозяйство на сумму – 6 млн. руб</w:t>
      </w:r>
      <w:r w:rsidR="00C6125E">
        <w:rPr>
          <w:sz w:val="28"/>
          <w:szCs w:val="28"/>
        </w:rPr>
        <w:t>лей</w:t>
      </w:r>
      <w:r w:rsidRPr="00C344EE">
        <w:rPr>
          <w:sz w:val="28"/>
          <w:szCs w:val="28"/>
        </w:rPr>
        <w:t>.</w:t>
      </w:r>
    </w:p>
    <w:p w:rsidR="005B1856" w:rsidRDefault="005B1856" w:rsidP="00C344EE">
      <w:pPr>
        <w:ind w:right="-29" w:firstLine="709"/>
        <w:jc w:val="both"/>
        <w:rPr>
          <w:sz w:val="28"/>
          <w:szCs w:val="28"/>
        </w:rPr>
      </w:pPr>
      <w:r w:rsidRPr="00A94FA2">
        <w:rPr>
          <w:sz w:val="28"/>
          <w:szCs w:val="28"/>
        </w:rPr>
        <w:t xml:space="preserve">Мероприятия по обеспечению устойчивого функционирования экономики </w:t>
      </w:r>
      <w:r>
        <w:rPr>
          <w:sz w:val="28"/>
          <w:szCs w:val="28"/>
        </w:rPr>
        <w:t>должны быть направлены на создание условий для привлечения инвестиции и поддержку малого бизнеса. Используя возможность получения субсидируемого кредита под залог приобретаемой техники, наши земледельцы приобрели в 2016 году более 30 единиц тракторов и зерноуборочных комбайнов, в том числе импортные тракторы «Джон-</w:t>
      </w:r>
      <w:proofErr w:type="spellStart"/>
      <w:r>
        <w:rPr>
          <w:sz w:val="28"/>
          <w:szCs w:val="28"/>
        </w:rPr>
        <w:t>Дир</w:t>
      </w:r>
      <w:proofErr w:type="spellEnd"/>
      <w:r>
        <w:rPr>
          <w:sz w:val="28"/>
          <w:szCs w:val="28"/>
        </w:rPr>
        <w:t xml:space="preserve">», комбайны «Нью </w:t>
      </w:r>
      <w:proofErr w:type="spellStart"/>
      <w:r>
        <w:rPr>
          <w:sz w:val="28"/>
          <w:szCs w:val="28"/>
        </w:rPr>
        <w:t>Холланд</w:t>
      </w:r>
      <w:proofErr w:type="spellEnd"/>
      <w:r>
        <w:rPr>
          <w:sz w:val="28"/>
          <w:szCs w:val="28"/>
        </w:rPr>
        <w:t>», «</w:t>
      </w:r>
      <w:proofErr w:type="spellStart"/>
      <w:r>
        <w:rPr>
          <w:sz w:val="28"/>
          <w:szCs w:val="28"/>
        </w:rPr>
        <w:t>Лаверда</w:t>
      </w:r>
      <w:proofErr w:type="spellEnd"/>
      <w:r>
        <w:rPr>
          <w:sz w:val="28"/>
          <w:szCs w:val="28"/>
        </w:rPr>
        <w:t>»  новые модели «</w:t>
      </w:r>
      <w:proofErr w:type="spellStart"/>
      <w:r>
        <w:rPr>
          <w:sz w:val="28"/>
          <w:szCs w:val="28"/>
        </w:rPr>
        <w:t>Россльмаша</w:t>
      </w:r>
      <w:proofErr w:type="spellEnd"/>
      <w:proofErr w:type="gramStart"/>
      <w:r>
        <w:rPr>
          <w:sz w:val="28"/>
          <w:szCs w:val="28"/>
        </w:rPr>
        <w:t>»-</w:t>
      </w:r>
      <w:proofErr w:type="gramEnd"/>
      <w:r>
        <w:rPr>
          <w:sz w:val="28"/>
          <w:szCs w:val="28"/>
        </w:rPr>
        <w:t xml:space="preserve">зерноуборочные комбайны «Акрос-530». К тракторам приобретается и необходимый шлейф орудий для обработки почвы. Возросшая техническая вооруженность и мастерство наших хлеборобов позволяют поддерживать уровень земледелия в </w:t>
      </w:r>
      <w:proofErr w:type="spellStart"/>
      <w:r>
        <w:rPr>
          <w:sz w:val="28"/>
          <w:szCs w:val="28"/>
        </w:rPr>
        <w:t>Кошехабльском</w:t>
      </w:r>
      <w:proofErr w:type="spellEnd"/>
      <w:r>
        <w:rPr>
          <w:sz w:val="28"/>
          <w:szCs w:val="28"/>
        </w:rPr>
        <w:t xml:space="preserve"> районе. </w:t>
      </w:r>
    </w:p>
    <w:p w:rsidR="005B1856" w:rsidRDefault="005B1856" w:rsidP="00C344EE">
      <w:pPr>
        <w:ind w:right="-29" w:firstLine="709"/>
        <w:jc w:val="both"/>
        <w:rPr>
          <w:sz w:val="28"/>
          <w:szCs w:val="28"/>
        </w:rPr>
      </w:pPr>
      <w:r>
        <w:rPr>
          <w:sz w:val="28"/>
          <w:szCs w:val="28"/>
        </w:rPr>
        <w:t xml:space="preserve">В </w:t>
      </w:r>
      <w:proofErr w:type="spellStart"/>
      <w:r>
        <w:rPr>
          <w:sz w:val="28"/>
          <w:szCs w:val="28"/>
        </w:rPr>
        <w:t>Кошехабльском</w:t>
      </w:r>
      <w:proofErr w:type="spellEnd"/>
      <w:r>
        <w:rPr>
          <w:sz w:val="28"/>
          <w:szCs w:val="28"/>
        </w:rPr>
        <w:t xml:space="preserve"> районе более 10 тысяч подворий ведут личные подсобные хозяйства, и для многих это единственный источник дохода. Многие личные подсобные хозяйства заняты производством и реализацией животноводческой и овощной продукций. </w:t>
      </w:r>
      <w:proofErr w:type="gramStart"/>
      <w:r>
        <w:rPr>
          <w:sz w:val="28"/>
          <w:szCs w:val="28"/>
        </w:rPr>
        <w:t>В личных подсобных хозяйствах района производится более 30% мяса, 90% молока, 95% овощей от произведенного во всех категориях хозяйств.</w:t>
      </w:r>
      <w:proofErr w:type="gramEnd"/>
    </w:p>
    <w:p w:rsidR="005B1856" w:rsidRDefault="005B1856" w:rsidP="00C344EE">
      <w:pPr>
        <w:ind w:right="-29" w:firstLine="709"/>
        <w:jc w:val="both"/>
        <w:rPr>
          <w:sz w:val="28"/>
          <w:szCs w:val="28"/>
        </w:rPr>
      </w:pPr>
      <w:r>
        <w:rPr>
          <w:sz w:val="28"/>
          <w:szCs w:val="28"/>
        </w:rPr>
        <w:t xml:space="preserve">Сельскохозяйственное производство – важная отрасль экономики район, в которой занято около 2800 человек. В районе активно развивается растениеводство и животноводство. </w:t>
      </w:r>
    </w:p>
    <w:p w:rsidR="00DA3DD8" w:rsidRDefault="00DA3DD8" w:rsidP="00DA3DD8">
      <w:pPr>
        <w:ind w:firstLine="708"/>
        <w:jc w:val="both"/>
        <w:rPr>
          <w:sz w:val="28"/>
          <w:szCs w:val="28"/>
        </w:rPr>
      </w:pPr>
      <w:r>
        <w:rPr>
          <w:sz w:val="28"/>
          <w:szCs w:val="28"/>
        </w:rPr>
        <w:t>Одним из приоритетных направлений в растениеводстве является выращивание зерновых и зернобобовых культур. Зерновое хозяйство было и остается  основой сельскохозяйственного производства, а зерно - основным продуктом питания. От уровня развития зернового хозяйства во многом зависит развитие всех остальных отраслей сельского хозяйства, удовлетворение потребностей населения не только в хлебе, но и в мясе, молоке и других сельскохозяйственных продуктах.</w:t>
      </w:r>
    </w:p>
    <w:p w:rsidR="005B1856" w:rsidRDefault="005B1856" w:rsidP="00C344EE">
      <w:pPr>
        <w:ind w:right="-29" w:firstLine="709"/>
        <w:jc w:val="both"/>
        <w:rPr>
          <w:sz w:val="28"/>
        </w:rPr>
      </w:pPr>
      <w:r>
        <w:rPr>
          <w:sz w:val="28"/>
        </w:rPr>
        <w:lastRenderedPageBreak/>
        <w:t xml:space="preserve">Уборочная площадь озимых зерновых в 2016 году составила 17073 га; из них озимая пшеница </w:t>
      </w:r>
      <w:r w:rsidR="00C6125E">
        <w:rPr>
          <w:sz w:val="28"/>
        </w:rPr>
        <w:t>–</w:t>
      </w:r>
      <w:r>
        <w:rPr>
          <w:sz w:val="28"/>
        </w:rPr>
        <w:t xml:space="preserve"> 15059</w:t>
      </w:r>
      <w:r w:rsidR="00C6125E">
        <w:rPr>
          <w:sz w:val="28"/>
        </w:rPr>
        <w:t xml:space="preserve"> </w:t>
      </w:r>
      <w:r>
        <w:rPr>
          <w:sz w:val="28"/>
        </w:rPr>
        <w:t xml:space="preserve">га, озимый ячмень </w:t>
      </w:r>
      <w:r w:rsidR="00C6125E">
        <w:rPr>
          <w:sz w:val="28"/>
        </w:rPr>
        <w:t>–</w:t>
      </w:r>
      <w:r>
        <w:rPr>
          <w:sz w:val="28"/>
        </w:rPr>
        <w:t xml:space="preserve"> 2023</w:t>
      </w:r>
      <w:r w:rsidR="00C6125E">
        <w:rPr>
          <w:sz w:val="28"/>
        </w:rPr>
        <w:t xml:space="preserve"> </w:t>
      </w:r>
      <w:r>
        <w:rPr>
          <w:sz w:val="28"/>
        </w:rPr>
        <w:t xml:space="preserve">га. Валовой сбор озимой пшеницы </w:t>
      </w:r>
      <w:r w:rsidR="00C6125E">
        <w:rPr>
          <w:sz w:val="28"/>
        </w:rPr>
        <w:t>–</w:t>
      </w:r>
      <w:r>
        <w:rPr>
          <w:sz w:val="28"/>
        </w:rPr>
        <w:t xml:space="preserve"> 85320</w:t>
      </w:r>
      <w:r w:rsidR="00C6125E">
        <w:rPr>
          <w:sz w:val="28"/>
        </w:rPr>
        <w:t xml:space="preserve"> </w:t>
      </w:r>
      <w:proofErr w:type="spellStart"/>
      <w:r>
        <w:rPr>
          <w:sz w:val="28"/>
        </w:rPr>
        <w:t>тн</w:t>
      </w:r>
      <w:proofErr w:type="spellEnd"/>
      <w:r>
        <w:rPr>
          <w:sz w:val="28"/>
        </w:rPr>
        <w:t xml:space="preserve"> при урожайности 56,7 ц/га; озимого ячменя - 9393га при урожайности 46,4</w:t>
      </w:r>
      <w:r w:rsidR="00C6125E">
        <w:rPr>
          <w:sz w:val="28"/>
        </w:rPr>
        <w:t xml:space="preserve"> </w:t>
      </w:r>
      <w:r>
        <w:rPr>
          <w:sz w:val="28"/>
        </w:rPr>
        <w:t>ц/га. Зимующего рапса на зерно было убрано на площади 378</w:t>
      </w:r>
      <w:r w:rsidR="00C6125E">
        <w:rPr>
          <w:sz w:val="28"/>
        </w:rPr>
        <w:t xml:space="preserve"> </w:t>
      </w:r>
      <w:r>
        <w:rPr>
          <w:sz w:val="28"/>
        </w:rPr>
        <w:t>га, при урожайности 15</w:t>
      </w:r>
      <w:r w:rsidR="00C6125E">
        <w:rPr>
          <w:sz w:val="28"/>
        </w:rPr>
        <w:t xml:space="preserve"> </w:t>
      </w:r>
      <w:r>
        <w:rPr>
          <w:sz w:val="28"/>
        </w:rPr>
        <w:t xml:space="preserve">ц/га валовой сбор составил </w:t>
      </w:r>
      <w:r w:rsidR="00C6125E">
        <w:rPr>
          <w:sz w:val="28"/>
        </w:rPr>
        <w:t>–</w:t>
      </w:r>
      <w:r>
        <w:rPr>
          <w:sz w:val="28"/>
        </w:rPr>
        <w:t xml:space="preserve"> 566</w:t>
      </w:r>
      <w:r w:rsidR="00C6125E">
        <w:rPr>
          <w:sz w:val="28"/>
        </w:rPr>
        <w:t xml:space="preserve"> </w:t>
      </w:r>
      <w:proofErr w:type="spellStart"/>
      <w:r>
        <w:rPr>
          <w:sz w:val="28"/>
        </w:rPr>
        <w:t>тн</w:t>
      </w:r>
      <w:proofErr w:type="spellEnd"/>
      <w:r>
        <w:rPr>
          <w:sz w:val="28"/>
        </w:rPr>
        <w:t>. Уборочная площадь кукурузы на зерно составила 8627</w:t>
      </w:r>
      <w:r w:rsidR="00C6125E">
        <w:rPr>
          <w:sz w:val="28"/>
        </w:rPr>
        <w:t xml:space="preserve"> </w:t>
      </w:r>
      <w:r>
        <w:rPr>
          <w:sz w:val="28"/>
        </w:rPr>
        <w:t>га, при урожайности 40,8</w:t>
      </w:r>
      <w:r w:rsidR="00C6125E">
        <w:rPr>
          <w:sz w:val="28"/>
        </w:rPr>
        <w:t xml:space="preserve"> </w:t>
      </w:r>
      <w:r>
        <w:rPr>
          <w:sz w:val="28"/>
        </w:rPr>
        <w:t xml:space="preserve">ц/га валовой сбор составил </w:t>
      </w:r>
      <w:r w:rsidR="00C6125E">
        <w:rPr>
          <w:sz w:val="28"/>
        </w:rPr>
        <w:t>–</w:t>
      </w:r>
      <w:r>
        <w:rPr>
          <w:sz w:val="28"/>
        </w:rPr>
        <w:t xml:space="preserve"> 35181</w:t>
      </w:r>
      <w:r w:rsidR="00C6125E">
        <w:rPr>
          <w:sz w:val="28"/>
        </w:rPr>
        <w:t xml:space="preserve"> </w:t>
      </w:r>
      <w:proofErr w:type="spellStart"/>
      <w:r>
        <w:rPr>
          <w:sz w:val="28"/>
        </w:rPr>
        <w:t>тн</w:t>
      </w:r>
      <w:proofErr w:type="spellEnd"/>
      <w:r>
        <w:rPr>
          <w:sz w:val="28"/>
        </w:rPr>
        <w:t>. Подсолнечника убрано – 7779</w:t>
      </w:r>
      <w:r w:rsidR="00C6125E">
        <w:rPr>
          <w:sz w:val="28"/>
        </w:rPr>
        <w:t xml:space="preserve"> </w:t>
      </w:r>
      <w:r>
        <w:rPr>
          <w:sz w:val="28"/>
        </w:rPr>
        <w:t>га, валовой сбор составил – 9819</w:t>
      </w:r>
      <w:r w:rsidR="00C6125E">
        <w:rPr>
          <w:sz w:val="28"/>
        </w:rPr>
        <w:t xml:space="preserve"> </w:t>
      </w:r>
      <w:proofErr w:type="spellStart"/>
      <w:r>
        <w:rPr>
          <w:sz w:val="28"/>
        </w:rPr>
        <w:t>тн</w:t>
      </w:r>
      <w:proofErr w:type="spellEnd"/>
      <w:r>
        <w:rPr>
          <w:sz w:val="28"/>
        </w:rPr>
        <w:t>, урожайность – 12,6</w:t>
      </w:r>
      <w:r w:rsidR="00C6125E">
        <w:rPr>
          <w:sz w:val="28"/>
        </w:rPr>
        <w:t xml:space="preserve"> </w:t>
      </w:r>
      <w:r>
        <w:rPr>
          <w:sz w:val="28"/>
        </w:rPr>
        <w:t>ц/га.</w:t>
      </w:r>
    </w:p>
    <w:p w:rsidR="005B1856" w:rsidRDefault="005B1856" w:rsidP="00C344EE">
      <w:pPr>
        <w:ind w:right="-29" w:firstLine="709"/>
        <w:jc w:val="both"/>
        <w:rPr>
          <w:sz w:val="28"/>
        </w:rPr>
      </w:pPr>
      <w:proofErr w:type="spellStart"/>
      <w:r>
        <w:rPr>
          <w:sz w:val="28"/>
        </w:rPr>
        <w:t>Кошехабльский</w:t>
      </w:r>
      <w:proofErr w:type="spellEnd"/>
      <w:r>
        <w:rPr>
          <w:sz w:val="28"/>
        </w:rPr>
        <w:t xml:space="preserve"> район является ведущим в производстве животноводческой продукции в Республике Адыгея. Во всех хозяйствах района на 01.11.2016г содержится 9</w:t>
      </w:r>
      <w:r w:rsidR="007255C7">
        <w:rPr>
          <w:sz w:val="28"/>
        </w:rPr>
        <w:t>256</w:t>
      </w:r>
      <w:r w:rsidR="00C6125E">
        <w:rPr>
          <w:sz w:val="28"/>
        </w:rPr>
        <w:t xml:space="preserve"> </w:t>
      </w:r>
      <w:r>
        <w:rPr>
          <w:sz w:val="28"/>
        </w:rPr>
        <w:t>гол крупного скота, 50</w:t>
      </w:r>
      <w:r w:rsidR="007255C7">
        <w:rPr>
          <w:sz w:val="28"/>
        </w:rPr>
        <w:t>11</w:t>
      </w:r>
      <w:r w:rsidR="00C6125E">
        <w:rPr>
          <w:sz w:val="28"/>
        </w:rPr>
        <w:t xml:space="preserve"> </w:t>
      </w:r>
      <w:r>
        <w:rPr>
          <w:sz w:val="28"/>
        </w:rPr>
        <w:t xml:space="preserve">гол – коров, овец и коз -  </w:t>
      </w:r>
      <w:r w:rsidR="007255C7">
        <w:rPr>
          <w:sz w:val="28"/>
        </w:rPr>
        <w:t>21185</w:t>
      </w:r>
      <w:r w:rsidR="00C6125E">
        <w:rPr>
          <w:sz w:val="28"/>
        </w:rPr>
        <w:t xml:space="preserve"> </w:t>
      </w:r>
      <w:r>
        <w:rPr>
          <w:sz w:val="28"/>
        </w:rPr>
        <w:t xml:space="preserve">гол, свиней – </w:t>
      </w:r>
      <w:r w:rsidR="007255C7">
        <w:rPr>
          <w:sz w:val="28"/>
        </w:rPr>
        <w:t>4471</w:t>
      </w:r>
      <w:r w:rsidR="00C6125E">
        <w:rPr>
          <w:sz w:val="28"/>
        </w:rPr>
        <w:t xml:space="preserve"> </w:t>
      </w:r>
      <w:r>
        <w:rPr>
          <w:sz w:val="28"/>
        </w:rPr>
        <w:t>гол. Основное поголовье содержится в личных подсобных хозяйствах и КФХ. Также отдельно следует отметить, что в процентном отношении в районе содержится около 4</w:t>
      </w:r>
      <w:r w:rsidR="007255C7">
        <w:rPr>
          <w:sz w:val="28"/>
        </w:rPr>
        <w:t>6</w:t>
      </w:r>
      <w:r>
        <w:rPr>
          <w:sz w:val="28"/>
        </w:rPr>
        <w:t>% всего поголовья овец Республики.</w:t>
      </w:r>
    </w:p>
    <w:p w:rsidR="007255C7" w:rsidRDefault="007255C7" w:rsidP="007255C7">
      <w:pPr>
        <w:pStyle w:val="afff"/>
        <w:ind w:left="0" w:right="-143" w:firstLine="708"/>
      </w:pPr>
      <w:r>
        <w:t xml:space="preserve">Производство мяса (скот и птица на убой в живом весе) в районе во всех категориях хозяйств за 2016 год составило 4683 </w:t>
      </w:r>
      <w:proofErr w:type="spellStart"/>
      <w:r>
        <w:t>тн</w:t>
      </w:r>
      <w:proofErr w:type="spellEnd"/>
      <w:r>
        <w:t xml:space="preserve">, что на 612 </w:t>
      </w:r>
      <w:proofErr w:type="spellStart"/>
      <w:r>
        <w:t>тн</w:t>
      </w:r>
      <w:proofErr w:type="spellEnd"/>
      <w:r>
        <w:t xml:space="preserve"> больше, чем за аналогичный период 2015г (115%).</w:t>
      </w:r>
    </w:p>
    <w:p w:rsidR="007255C7" w:rsidRDefault="007255C7" w:rsidP="007255C7">
      <w:pPr>
        <w:pStyle w:val="afff"/>
        <w:ind w:left="0" w:right="-143" w:firstLine="708"/>
      </w:pPr>
      <w:r>
        <w:t xml:space="preserve">Производство молока за 2016 год в районе во всех категориях хозяйств составила 25306 </w:t>
      </w:r>
      <w:proofErr w:type="spellStart"/>
      <w:r>
        <w:t>тн</w:t>
      </w:r>
      <w:proofErr w:type="spellEnd"/>
      <w:r>
        <w:t xml:space="preserve">., что на 1182 </w:t>
      </w:r>
      <w:proofErr w:type="spellStart"/>
      <w:r>
        <w:t>тн</w:t>
      </w:r>
      <w:proofErr w:type="spellEnd"/>
      <w:r>
        <w:t xml:space="preserve">. больше чем за аналогичный период 2015г (105%), в том числе в хозяйствах населения 22645 </w:t>
      </w:r>
      <w:proofErr w:type="spellStart"/>
      <w:r>
        <w:t>тн</w:t>
      </w:r>
      <w:proofErr w:type="spellEnd"/>
      <w:r>
        <w:t xml:space="preserve">., что на 942 </w:t>
      </w:r>
      <w:proofErr w:type="spellStart"/>
      <w:r>
        <w:t>тн</w:t>
      </w:r>
      <w:proofErr w:type="spellEnd"/>
      <w:r>
        <w:t>. больше, чем за аналогичный период 2015г (104%).</w:t>
      </w:r>
    </w:p>
    <w:p w:rsidR="007255C7" w:rsidRDefault="007255C7" w:rsidP="007255C7">
      <w:pPr>
        <w:pStyle w:val="afff"/>
        <w:ind w:left="0" w:right="-143"/>
      </w:pPr>
      <w:r>
        <w:tab/>
        <w:t>Производство яиц за 2016</w:t>
      </w:r>
      <w:r w:rsidR="00B5657D">
        <w:t xml:space="preserve"> </w:t>
      </w:r>
      <w:r>
        <w:t>г</w:t>
      </w:r>
      <w:r w:rsidR="00B5657D">
        <w:t>од</w:t>
      </w:r>
      <w:r>
        <w:t xml:space="preserve"> во всех категориях хозяйств составила 17548</w:t>
      </w:r>
      <w:r w:rsidR="00B5657D">
        <w:t xml:space="preserve"> </w:t>
      </w:r>
      <w:r>
        <w:t>тыс.</w:t>
      </w:r>
      <w:r w:rsidR="00B5657D">
        <w:t xml:space="preserve"> </w:t>
      </w:r>
      <w:proofErr w:type="spellStart"/>
      <w:proofErr w:type="gramStart"/>
      <w:r>
        <w:t>шт</w:t>
      </w:r>
      <w:proofErr w:type="spellEnd"/>
      <w:proofErr w:type="gramEnd"/>
      <w:r>
        <w:t>, что на 1655</w:t>
      </w:r>
      <w:r w:rsidR="00B5657D">
        <w:t xml:space="preserve"> </w:t>
      </w:r>
      <w:r>
        <w:t>тыс.</w:t>
      </w:r>
      <w:r w:rsidR="00B5657D">
        <w:t xml:space="preserve"> </w:t>
      </w:r>
      <w:proofErr w:type="spellStart"/>
      <w:r>
        <w:t>шт</w:t>
      </w:r>
      <w:proofErr w:type="spellEnd"/>
      <w:r>
        <w:t xml:space="preserve"> меньше чем за аналогичный период 2015г (91%).</w:t>
      </w:r>
    </w:p>
    <w:p w:rsidR="007255C7" w:rsidRPr="00A94FA2" w:rsidRDefault="007255C7" w:rsidP="007255C7">
      <w:pPr>
        <w:ind w:left="-709" w:right="-143" w:firstLine="709"/>
        <w:jc w:val="both"/>
        <w:rPr>
          <w:sz w:val="28"/>
          <w:szCs w:val="28"/>
        </w:rPr>
      </w:pPr>
    </w:p>
    <w:p w:rsidR="0072336C" w:rsidRDefault="0072336C" w:rsidP="0072336C">
      <w:pPr>
        <w:widowControl w:val="0"/>
        <w:autoSpaceDE w:val="0"/>
        <w:autoSpaceDN w:val="0"/>
        <w:adjustRightInd w:val="0"/>
        <w:ind w:firstLine="720"/>
        <w:jc w:val="center"/>
        <w:rPr>
          <w:sz w:val="28"/>
          <w:szCs w:val="28"/>
        </w:rPr>
      </w:pPr>
      <w:r w:rsidRPr="00A32D4B">
        <w:rPr>
          <w:sz w:val="28"/>
          <w:szCs w:val="28"/>
        </w:rPr>
        <w:t>МАЛОЕ ПРЕДПРИНИМАТЕЛЬСТВО</w:t>
      </w:r>
    </w:p>
    <w:p w:rsidR="002343FE" w:rsidRPr="00A32D4B" w:rsidRDefault="002343FE" w:rsidP="0072336C">
      <w:pPr>
        <w:widowControl w:val="0"/>
        <w:autoSpaceDE w:val="0"/>
        <w:autoSpaceDN w:val="0"/>
        <w:adjustRightInd w:val="0"/>
        <w:ind w:firstLine="720"/>
        <w:jc w:val="center"/>
        <w:rPr>
          <w:sz w:val="28"/>
          <w:szCs w:val="28"/>
        </w:rPr>
      </w:pPr>
    </w:p>
    <w:p w:rsidR="007C640A" w:rsidRDefault="007C640A" w:rsidP="007C640A">
      <w:pPr>
        <w:pStyle w:val="p9"/>
        <w:spacing w:before="0" w:beforeAutospacing="0" w:after="0" w:afterAutospacing="0"/>
        <w:ind w:firstLine="851"/>
        <w:jc w:val="both"/>
        <w:rPr>
          <w:sz w:val="28"/>
          <w:szCs w:val="28"/>
        </w:rPr>
      </w:pPr>
      <w:r>
        <w:rPr>
          <w:sz w:val="28"/>
          <w:szCs w:val="28"/>
        </w:rPr>
        <w:t xml:space="preserve">Одним из динамично развивающихся секторов экономики района является малое и среднее предпринимательство, создание благоприятных </w:t>
      </w:r>
      <w:proofErr w:type="gramStart"/>
      <w:r>
        <w:rPr>
          <w:sz w:val="28"/>
          <w:szCs w:val="28"/>
        </w:rPr>
        <w:t>условий</w:t>
      </w:r>
      <w:proofErr w:type="gramEnd"/>
      <w:r>
        <w:rPr>
          <w:sz w:val="28"/>
          <w:szCs w:val="28"/>
        </w:rPr>
        <w:t xml:space="preserve"> для развития которого является одним из основных факторов обеспечения социально – экономического благополучия района, повышения жизненного уровня и занятости населения.</w:t>
      </w:r>
    </w:p>
    <w:p w:rsidR="007C640A" w:rsidRDefault="007C640A" w:rsidP="007C640A">
      <w:pPr>
        <w:pStyle w:val="p9"/>
        <w:spacing w:before="0" w:beforeAutospacing="0" w:after="0" w:afterAutospacing="0"/>
        <w:ind w:firstLine="851"/>
        <w:jc w:val="both"/>
        <w:rPr>
          <w:sz w:val="28"/>
          <w:szCs w:val="28"/>
        </w:rPr>
      </w:pPr>
      <w:r>
        <w:rPr>
          <w:sz w:val="28"/>
          <w:szCs w:val="28"/>
        </w:rPr>
        <w:t>Анализ структуры малых предприятий позволяет сделать вывод, что в малом бизнесе района доминируют предприятия с видом деятельности: «розничная торговля», «сельское хозяйство», «строительство» «посредническая деятельность».</w:t>
      </w:r>
    </w:p>
    <w:p w:rsidR="0016348E" w:rsidRDefault="0072336C" w:rsidP="0072336C">
      <w:pPr>
        <w:widowControl w:val="0"/>
        <w:autoSpaceDE w:val="0"/>
        <w:autoSpaceDN w:val="0"/>
        <w:adjustRightInd w:val="0"/>
        <w:ind w:firstLine="720"/>
        <w:jc w:val="both"/>
        <w:rPr>
          <w:sz w:val="28"/>
          <w:szCs w:val="28"/>
        </w:rPr>
      </w:pPr>
      <w:r w:rsidRPr="00A32D4B">
        <w:rPr>
          <w:sz w:val="28"/>
          <w:szCs w:val="28"/>
        </w:rPr>
        <w:t xml:space="preserve">На территории </w:t>
      </w:r>
      <w:proofErr w:type="spellStart"/>
      <w:r w:rsidR="0016348E">
        <w:rPr>
          <w:sz w:val="28"/>
          <w:szCs w:val="28"/>
        </w:rPr>
        <w:t>Кошехабльского</w:t>
      </w:r>
      <w:proofErr w:type="spellEnd"/>
      <w:r w:rsidR="0016348E">
        <w:rPr>
          <w:sz w:val="28"/>
          <w:szCs w:val="28"/>
        </w:rPr>
        <w:t xml:space="preserve"> района </w:t>
      </w:r>
      <w:r w:rsidRPr="00A32D4B">
        <w:rPr>
          <w:sz w:val="28"/>
          <w:szCs w:val="28"/>
        </w:rPr>
        <w:t xml:space="preserve">на 1 </w:t>
      </w:r>
      <w:r w:rsidR="002343FE">
        <w:rPr>
          <w:sz w:val="28"/>
          <w:szCs w:val="28"/>
        </w:rPr>
        <w:t>января</w:t>
      </w:r>
      <w:r w:rsidRPr="00A32D4B">
        <w:rPr>
          <w:sz w:val="28"/>
          <w:szCs w:val="28"/>
        </w:rPr>
        <w:t xml:space="preserve"> 201</w:t>
      </w:r>
      <w:r w:rsidR="001420D3">
        <w:rPr>
          <w:sz w:val="28"/>
          <w:szCs w:val="28"/>
        </w:rPr>
        <w:t>7</w:t>
      </w:r>
      <w:r w:rsidRPr="00A32D4B">
        <w:rPr>
          <w:sz w:val="28"/>
          <w:szCs w:val="28"/>
        </w:rPr>
        <w:t xml:space="preserve"> года осуществляли свою деятельность </w:t>
      </w:r>
      <w:r w:rsidR="00F2332A">
        <w:rPr>
          <w:sz w:val="28"/>
          <w:szCs w:val="28"/>
        </w:rPr>
        <w:t xml:space="preserve">1015 </w:t>
      </w:r>
      <w:r w:rsidR="00476164">
        <w:rPr>
          <w:sz w:val="28"/>
          <w:szCs w:val="28"/>
        </w:rPr>
        <w:t>с</w:t>
      </w:r>
      <w:r w:rsidRPr="00A32D4B">
        <w:rPr>
          <w:sz w:val="28"/>
          <w:szCs w:val="28"/>
        </w:rPr>
        <w:t>убъект малого предпринимательства, из них: 1</w:t>
      </w:r>
      <w:r w:rsidR="001420D3">
        <w:rPr>
          <w:sz w:val="28"/>
          <w:szCs w:val="28"/>
        </w:rPr>
        <w:t>03</w:t>
      </w:r>
      <w:r w:rsidRPr="00A32D4B">
        <w:rPr>
          <w:sz w:val="28"/>
          <w:szCs w:val="28"/>
        </w:rPr>
        <w:t xml:space="preserve"> </w:t>
      </w:r>
      <w:proofErr w:type="spellStart"/>
      <w:r w:rsidRPr="00A32D4B">
        <w:rPr>
          <w:sz w:val="28"/>
          <w:szCs w:val="28"/>
        </w:rPr>
        <w:t>микропредприятий</w:t>
      </w:r>
      <w:proofErr w:type="spellEnd"/>
      <w:r w:rsidRPr="00A32D4B">
        <w:rPr>
          <w:sz w:val="28"/>
          <w:szCs w:val="28"/>
        </w:rPr>
        <w:t xml:space="preserve">, 9 малых предприятий и </w:t>
      </w:r>
      <w:r w:rsidR="001420D3">
        <w:rPr>
          <w:sz w:val="28"/>
          <w:szCs w:val="28"/>
        </w:rPr>
        <w:t>903</w:t>
      </w:r>
      <w:r w:rsidRPr="00A32D4B">
        <w:rPr>
          <w:sz w:val="28"/>
          <w:szCs w:val="28"/>
        </w:rPr>
        <w:t xml:space="preserve"> индивидуальных предпринимател</w:t>
      </w:r>
      <w:r>
        <w:rPr>
          <w:sz w:val="28"/>
          <w:szCs w:val="28"/>
        </w:rPr>
        <w:t>я</w:t>
      </w:r>
      <w:r w:rsidRPr="00A32D4B">
        <w:rPr>
          <w:sz w:val="28"/>
          <w:szCs w:val="28"/>
        </w:rPr>
        <w:t xml:space="preserve">. </w:t>
      </w:r>
    </w:p>
    <w:p w:rsidR="0072336C" w:rsidRPr="00A32D4B" w:rsidRDefault="0072336C" w:rsidP="0072336C">
      <w:pPr>
        <w:widowControl w:val="0"/>
        <w:autoSpaceDE w:val="0"/>
        <w:autoSpaceDN w:val="0"/>
        <w:adjustRightInd w:val="0"/>
        <w:ind w:firstLine="720"/>
        <w:jc w:val="both"/>
        <w:rPr>
          <w:sz w:val="28"/>
          <w:szCs w:val="28"/>
        </w:rPr>
      </w:pPr>
      <w:r w:rsidRPr="00A32D4B">
        <w:rPr>
          <w:sz w:val="28"/>
          <w:szCs w:val="28"/>
        </w:rPr>
        <w:t xml:space="preserve">В отчетном периоде 2016 года число субъектов малого предпринимательства увеличилось на </w:t>
      </w:r>
      <w:r w:rsidR="001420D3">
        <w:rPr>
          <w:sz w:val="28"/>
          <w:szCs w:val="28"/>
        </w:rPr>
        <w:t>10,4</w:t>
      </w:r>
      <w:r w:rsidRPr="00A32D4B">
        <w:rPr>
          <w:sz w:val="28"/>
          <w:szCs w:val="28"/>
        </w:rPr>
        <w:t xml:space="preserve">% по отношению к соответствующему периоду </w:t>
      </w:r>
      <w:r>
        <w:rPr>
          <w:sz w:val="28"/>
          <w:szCs w:val="28"/>
        </w:rPr>
        <w:t xml:space="preserve">       </w:t>
      </w:r>
      <w:r w:rsidRPr="00A32D4B">
        <w:rPr>
          <w:sz w:val="28"/>
          <w:szCs w:val="28"/>
        </w:rPr>
        <w:t>2015 года (</w:t>
      </w:r>
      <w:r w:rsidR="001420D3">
        <w:rPr>
          <w:sz w:val="28"/>
          <w:szCs w:val="28"/>
        </w:rPr>
        <w:t>105</w:t>
      </w:r>
      <w:r w:rsidRPr="00A32D4B">
        <w:rPr>
          <w:sz w:val="28"/>
          <w:szCs w:val="28"/>
        </w:rPr>
        <w:t xml:space="preserve"> единицы).  В секторе малого </w:t>
      </w:r>
      <w:r w:rsidRPr="00A32D4B">
        <w:rPr>
          <w:sz w:val="28"/>
          <w:szCs w:val="28"/>
        </w:rPr>
        <w:lastRenderedPageBreak/>
        <w:t>бизнеса занято 1</w:t>
      </w:r>
      <w:r w:rsidR="00317656">
        <w:rPr>
          <w:sz w:val="28"/>
          <w:szCs w:val="28"/>
        </w:rPr>
        <w:t>720</w:t>
      </w:r>
      <w:r w:rsidRPr="00A32D4B">
        <w:rPr>
          <w:sz w:val="28"/>
          <w:szCs w:val="28"/>
        </w:rPr>
        <w:t xml:space="preserve"> человек (</w:t>
      </w:r>
      <w:r w:rsidR="00317656">
        <w:rPr>
          <w:sz w:val="28"/>
          <w:szCs w:val="28"/>
        </w:rPr>
        <w:t>48,5%</w:t>
      </w:r>
      <w:r w:rsidRPr="00A32D4B">
        <w:rPr>
          <w:sz w:val="28"/>
          <w:szCs w:val="28"/>
        </w:rPr>
        <w:t xml:space="preserve"> от среднесписочной численности работников по полному кругу предприятий). </w:t>
      </w:r>
    </w:p>
    <w:p w:rsidR="0072336C" w:rsidRPr="00A32D4B" w:rsidRDefault="0072336C" w:rsidP="0072336C">
      <w:pPr>
        <w:ind w:firstLine="720"/>
        <w:jc w:val="both"/>
        <w:rPr>
          <w:sz w:val="28"/>
          <w:szCs w:val="28"/>
        </w:rPr>
      </w:pPr>
      <w:r w:rsidRPr="00A32D4B">
        <w:rPr>
          <w:sz w:val="28"/>
          <w:szCs w:val="28"/>
        </w:rPr>
        <w:t xml:space="preserve">Оборот субъектов предпринимательства за  2016 год </w:t>
      </w:r>
      <w:r w:rsidR="00AC1DC0">
        <w:rPr>
          <w:sz w:val="28"/>
          <w:szCs w:val="28"/>
        </w:rPr>
        <w:t>по предварительной оценке с</w:t>
      </w:r>
      <w:r w:rsidRPr="00A32D4B">
        <w:rPr>
          <w:sz w:val="28"/>
          <w:szCs w:val="28"/>
        </w:rPr>
        <w:t>оставл</w:t>
      </w:r>
      <w:r w:rsidR="00AC1DC0">
        <w:rPr>
          <w:sz w:val="28"/>
          <w:szCs w:val="28"/>
        </w:rPr>
        <w:t>яет</w:t>
      </w:r>
      <w:r w:rsidRPr="00A32D4B">
        <w:rPr>
          <w:sz w:val="28"/>
          <w:szCs w:val="28"/>
        </w:rPr>
        <w:t xml:space="preserve"> </w:t>
      </w:r>
      <w:r w:rsidR="00A77201">
        <w:rPr>
          <w:sz w:val="28"/>
          <w:szCs w:val="28"/>
        </w:rPr>
        <w:t>955</w:t>
      </w:r>
      <w:r w:rsidRPr="00A32D4B">
        <w:rPr>
          <w:sz w:val="28"/>
          <w:szCs w:val="28"/>
        </w:rPr>
        <w:t xml:space="preserve"> млн. рублей или 10</w:t>
      </w:r>
      <w:r w:rsidR="00A77201">
        <w:rPr>
          <w:sz w:val="28"/>
          <w:szCs w:val="28"/>
        </w:rPr>
        <w:t>7,1</w:t>
      </w:r>
      <w:r w:rsidR="00AC1DC0">
        <w:rPr>
          <w:sz w:val="28"/>
          <w:szCs w:val="28"/>
        </w:rPr>
        <w:t>%,</w:t>
      </w:r>
      <w:r w:rsidRPr="00A32D4B">
        <w:rPr>
          <w:sz w:val="28"/>
          <w:szCs w:val="28"/>
        </w:rPr>
        <w:t xml:space="preserve"> </w:t>
      </w:r>
    </w:p>
    <w:p w:rsidR="007C640A" w:rsidRDefault="007C640A" w:rsidP="007C640A">
      <w:pPr>
        <w:ind w:firstLine="708"/>
        <w:jc w:val="both"/>
        <w:rPr>
          <w:sz w:val="28"/>
          <w:szCs w:val="28"/>
        </w:rPr>
      </w:pPr>
      <w:r>
        <w:rPr>
          <w:sz w:val="28"/>
          <w:szCs w:val="28"/>
        </w:rPr>
        <w:t xml:space="preserve">В 2016 году администрацией продолжается проведение разъяснительной работы по вопросам государственной поддержки малого и среднего бизнеса. </w:t>
      </w:r>
    </w:p>
    <w:p w:rsidR="00A77201" w:rsidRDefault="0072336C" w:rsidP="0072336C">
      <w:pPr>
        <w:widowControl w:val="0"/>
        <w:autoSpaceDE w:val="0"/>
        <w:autoSpaceDN w:val="0"/>
        <w:adjustRightInd w:val="0"/>
        <w:ind w:firstLine="720"/>
        <w:jc w:val="both"/>
        <w:rPr>
          <w:rFonts w:eastAsia="Calibri"/>
          <w:sz w:val="28"/>
          <w:szCs w:val="28"/>
        </w:rPr>
      </w:pPr>
      <w:r w:rsidRPr="00FF3984">
        <w:rPr>
          <w:rFonts w:eastAsia="Calibri"/>
          <w:sz w:val="28"/>
          <w:szCs w:val="28"/>
        </w:rPr>
        <w:t xml:space="preserve">В течение  2016 года </w:t>
      </w:r>
      <w:r w:rsidRPr="00FF3984">
        <w:rPr>
          <w:sz w:val="28"/>
          <w:szCs w:val="28"/>
        </w:rPr>
        <w:t xml:space="preserve">оказана муниципальная поддержка </w:t>
      </w:r>
      <w:r w:rsidR="00A77201">
        <w:rPr>
          <w:sz w:val="28"/>
          <w:szCs w:val="28"/>
        </w:rPr>
        <w:t>1</w:t>
      </w:r>
      <w:r w:rsidRPr="00FF3984">
        <w:rPr>
          <w:sz w:val="28"/>
          <w:szCs w:val="28"/>
        </w:rPr>
        <w:t xml:space="preserve"> субъект</w:t>
      </w:r>
      <w:r w:rsidR="00A77201">
        <w:rPr>
          <w:sz w:val="28"/>
          <w:szCs w:val="28"/>
        </w:rPr>
        <w:t>у</w:t>
      </w:r>
      <w:r w:rsidRPr="00FF3984">
        <w:rPr>
          <w:sz w:val="28"/>
          <w:szCs w:val="28"/>
        </w:rPr>
        <w:t xml:space="preserve"> малого и среднего предпринимательства на общую сумму 1</w:t>
      </w:r>
      <w:r w:rsidR="00A77201">
        <w:rPr>
          <w:sz w:val="28"/>
          <w:szCs w:val="28"/>
        </w:rPr>
        <w:t>00</w:t>
      </w:r>
      <w:r w:rsidRPr="00FF3984">
        <w:rPr>
          <w:sz w:val="28"/>
          <w:szCs w:val="28"/>
        </w:rPr>
        <w:t>,</w:t>
      </w:r>
      <w:r w:rsidR="00A77201">
        <w:rPr>
          <w:sz w:val="28"/>
          <w:szCs w:val="28"/>
        </w:rPr>
        <w:t>0</w:t>
      </w:r>
      <w:r w:rsidRPr="00FF3984">
        <w:rPr>
          <w:sz w:val="28"/>
          <w:szCs w:val="28"/>
        </w:rPr>
        <w:t xml:space="preserve"> тыс. рублей</w:t>
      </w:r>
      <w:r w:rsidR="00A77201">
        <w:rPr>
          <w:sz w:val="28"/>
          <w:szCs w:val="28"/>
        </w:rPr>
        <w:t>.</w:t>
      </w:r>
      <w:r w:rsidRPr="00FF3984">
        <w:rPr>
          <w:rFonts w:eastAsia="Calibri"/>
          <w:sz w:val="28"/>
          <w:szCs w:val="28"/>
        </w:rPr>
        <w:t xml:space="preserve"> </w:t>
      </w:r>
    </w:p>
    <w:p w:rsidR="00524933" w:rsidRDefault="00524933" w:rsidP="0072336C">
      <w:pPr>
        <w:widowControl w:val="0"/>
        <w:autoSpaceDE w:val="0"/>
        <w:autoSpaceDN w:val="0"/>
        <w:adjustRightInd w:val="0"/>
        <w:ind w:firstLine="720"/>
        <w:jc w:val="both"/>
        <w:rPr>
          <w:rFonts w:eastAsia="Calibri"/>
          <w:sz w:val="28"/>
          <w:szCs w:val="28"/>
        </w:rPr>
      </w:pPr>
      <w:r>
        <w:rPr>
          <w:rFonts w:eastAsia="Calibri"/>
          <w:sz w:val="28"/>
          <w:szCs w:val="28"/>
        </w:rPr>
        <w:t>Через муниципальный бизнес-Центр в истекшем году  оказано услуг:</w:t>
      </w:r>
    </w:p>
    <w:p w:rsidR="00524933" w:rsidRDefault="00524933" w:rsidP="00524933">
      <w:pPr>
        <w:pStyle w:val="a3"/>
        <w:widowControl w:val="0"/>
        <w:numPr>
          <w:ilvl w:val="0"/>
          <w:numId w:val="10"/>
        </w:numPr>
        <w:autoSpaceDE w:val="0"/>
        <w:autoSpaceDN w:val="0"/>
        <w:adjustRightInd w:val="0"/>
        <w:jc w:val="both"/>
        <w:rPr>
          <w:rFonts w:eastAsia="Calibri"/>
          <w:sz w:val="28"/>
          <w:szCs w:val="28"/>
        </w:rPr>
      </w:pPr>
      <w:r>
        <w:rPr>
          <w:rFonts w:eastAsia="Calibri"/>
          <w:sz w:val="28"/>
          <w:szCs w:val="28"/>
        </w:rPr>
        <w:t xml:space="preserve">Консультаций по получению </w:t>
      </w:r>
      <w:proofErr w:type="spellStart"/>
      <w:r>
        <w:rPr>
          <w:rFonts w:eastAsia="Calibri"/>
          <w:sz w:val="28"/>
          <w:szCs w:val="28"/>
        </w:rPr>
        <w:t>микрокредита</w:t>
      </w:r>
      <w:proofErr w:type="spellEnd"/>
      <w:r>
        <w:rPr>
          <w:rFonts w:eastAsia="Calibri"/>
          <w:sz w:val="28"/>
          <w:szCs w:val="28"/>
        </w:rPr>
        <w:t xml:space="preserve"> – 36</w:t>
      </w:r>
    </w:p>
    <w:p w:rsidR="00524933" w:rsidRDefault="00524933" w:rsidP="00524933">
      <w:pPr>
        <w:pStyle w:val="a3"/>
        <w:widowControl w:val="0"/>
        <w:numPr>
          <w:ilvl w:val="0"/>
          <w:numId w:val="10"/>
        </w:numPr>
        <w:autoSpaceDE w:val="0"/>
        <w:autoSpaceDN w:val="0"/>
        <w:adjustRightInd w:val="0"/>
        <w:jc w:val="both"/>
        <w:rPr>
          <w:rFonts w:eastAsia="Calibri"/>
          <w:sz w:val="28"/>
          <w:szCs w:val="28"/>
        </w:rPr>
      </w:pPr>
      <w:r>
        <w:rPr>
          <w:rFonts w:eastAsia="Calibri"/>
          <w:sz w:val="28"/>
          <w:szCs w:val="28"/>
        </w:rPr>
        <w:t>Консультаций по вопросам налогообложения – 19</w:t>
      </w:r>
    </w:p>
    <w:p w:rsidR="00524933" w:rsidRDefault="00524933" w:rsidP="00524933">
      <w:pPr>
        <w:pStyle w:val="a3"/>
        <w:widowControl w:val="0"/>
        <w:numPr>
          <w:ilvl w:val="0"/>
          <w:numId w:val="10"/>
        </w:numPr>
        <w:autoSpaceDE w:val="0"/>
        <w:autoSpaceDN w:val="0"/>
        <w:adjustRightInd w:val="0"/>
        <w:jc w:val="both"/>
        <w:rPr>
          <w:rFonts w:eastAsia="Calibri"/>
          <w:sz w:val="28"/>
          <w:szCs w:val="28"/>
        </w:rPr>
      </w:pPr>
      <w:r>
        <w:rPr>
          <w:rFonts w:eastAsia="Calibri"/>
          <w:sz w:val="28"/>
          <w:szCs w:val="28"/>
        </w:rPr>
        <w:t>Консультации по предоставлению грантов- 35</w:t>
      </w:r>
    </w:p>
    <w:p w:rsidR="00524933" w:rsidRDefault="00524933" w:rsidP="00524933">
      <w:pPr>
        <w:pStyle w:val="a3"/>
        <w:widowControl w:val="0"/>
        <w:numPr>
          <w:ilvl w:val="0"/>
          <w:numId w:val="10"/>
        </w:numPr>
        <w:autoSpaceDE w:val="0"/>
        <w:autoSpaceDN w:val="0"/>
        <w:adjustRightInd w:val="0"/>
        <w:jc w:val="both"/>
        <w:rPr>
          <w:rFonts w:eastAsia="Calibri"/>
          <w:sz w:val="28"/>
          <w:szCs w:val="28"/>
        </w:rPr>
      </w:pPr>
      <w:r>
        <w:rPr>
          <w:rFonts w:eastAsia="Calibri"/>
          <w:sz w:val="28"/>
          <w:szCs w:val="28"/>
        </w:rPr>
        <w:t>Расчет и подготовка бизнес-планов – 6</w:t>
      </w:r>
    </w:p>
    <w:p w:rsidR="00A77201" w:rsidRDefault="00A77201" w:rsidP="0072336C">
      <w:pPr>
        <w:widowControl w:val="0"/>
        <w:autoSpaceDE w:val="0"/>
        <w:autoSpaceDN w:val="0"/>
        <w:adjustRightInd w:val="0"/>
        <w:ind w:firstLine="720"/>
        <w:jc w:val="both"/>
        <w:rPr>
          <w:rFonts w:eastAsia="Calibri"/>
          <w:sz w:val="28"/>
          <w:szCs w:val="28"/>
        </w:rPr>
      </w:pPr>
      <w:r>
        <w:rPr>
          <w:rFonts w:eastAsia="Calibri"/>
          <w:sz w:val="28"/>
          <w:szCs w:val="28"/>
        </w:rPr>
        <w:t>В 2016 году на сессии Совета народных депутатов  утвержден перечень муниципального имущества для предоставления субъектам малого и среднего предпринимательства в количестве 10 объектов, включая земельные участки и недвижимое имущество.</w:t>
      </w:r>
    </w:p>
    <w:p w:rsidR="0073082B" w:rsidRDefault="0073082B" w:rsidP="0073082B">
      <w:pPr>
        <w:ind w:firstLine="709"/>
        <w:jc w:val="both"/>
        <w:rPr>
          <w:sz w:val="28"/>
          <w:szCs w:val="28"/>
        </w:rPr>
      </w:pPr>
      <w:r>
        <w:rPr>
          <w:sz w:val="28"/>
          <w:szCs w:val="28"/>
        </w:rPr>
        <w:t>За 2016 год в</w:t>
      </w:r>
      <w:r w:rsidRPr="00297D37">
        <w:rPr>
          <w:sz w:val="28"/>
          <w:szCs w:val="28"/>
        </w:rPr>
        <w:t xml:space="preserve"> газете «</w:t>
      </w:r>
      <w:proofErr w:type="spellStart"/>
      <w:r w:rsidRPr="00297D37">
        <w:rPr>
          <w:sz w:val="28"/>
          <w:szCs w:val="28"/>
        </w:rPr>
        <w:t>Кошехабльские</w:t>
      </w:r>
      <w:proofErr w:type="spellEnd"/>
      <w:r w:rsidRPr="00297D37">
        <w:rPr>
          <w:sz w:val="28"/>
          <w:szCs w:val="28"/>
        </w:rPr>
        <w:t xml:space="preserve"> вести» было опубликовано 3 расширенных статьи </w:t>
      </w:r>
      <w:proofErr w:type="gramStart"/>
      <w:r w:rsidRPr="00297D37">
        <w:rPr>
          <w:sz w:val="28"/>
          <w:szCs w:val="28"/>
        </w:rPr>
        <w:t>о</w:t>
      </w:r>
      <w:proofErr w:type="gramEnd"/>
      <w:r w:rsidRPr="00297D37">
        <w:rPr>
          <w:sz w:val="28"/>
          <w:szCs w:val="28"/>
        </w:rPr>
        <w:t xml:space="preserve"> всех программных мероприятиях, проводимых в республике</w:t>
      </w:r>
      <w:r>
        <w:rPr>
          <w:sz w:val="28"/>
          <w:szCs w:val="28"/>
        </w:rPr>
        <w:t>, а также подготовлено 2 телепередачи на местном телевидении</w:t>
      </w:r>
      <w:r w:rsidRPr="00297D37">
        <w:rPr>
          <w:sz w:val="28"/>
          <w:szCs w:val="28"/>
        </w:rPr>
        <w:t xml:space="preserve">. </w:t>
      </w:r>
    </w:p>
    <w:p w:rsidR="0073082B" w:rsidRPr="00297D37" w:rsidRDefault="0073082B" w:rsidP="0073082B">
      <w:pPr>
        <w:ind w:firstLine="709"/>
        <w:jc w:val="both"/>
        <w:rPr>
          <w:sz w:val="28"/>
          <w:szCs w:val="28"/>
        </w:rPr>
      </w:pPr>
      <w:r w:rsidRPr="00297D37">
        <w:rPr>
          <w:sz w:val="28"/>
          <w:szCs w:val="28"/>
        </w:rPr>
        <w:t xml:space="preserve">Было организовано и проведено </w:t>
      </w:r>
      <w:r>
        <w:rPr>
          <w:sz w:val="28"/>
          <w:szCs w:val="28"/>
        </w:rPr>
        <w:t>3</w:t>
      </w:r>
      <w:r w:rsidRPr="00297D37">
        <w:rPr>
          <w:sz w:val="28"/>
          <w:szCs w:val="28"/>
        </w:rPr>
        <w:t xml:space="preserve"> совещания</w:t>
      </w:r>
      <w:r>
        <w:rPr>
          <w:sz w:val="28"/>
          <w:szCs w:val="28"/>
        </w:rPr>
        <w:t xml:space="preserve"> </w:t>
      </w:r>
      <w:r w:rsidRPr="00297D37">
        <w:rPr>
          <w:sz w:val="28"/>
          <w:szCs w:val="28"/>
        </w:rPr>
        <w:t xml:space="preserve"> с участием субъектов малого и среднего бизнеса</w:t>
      </w:r>
      <w:r>
        <w:rPr>
          <w:sz w:val="28"/>
          <w:szCs w:val="28"/>
        </w:rPr>
        <w:t>, где</w:t>
      </w:r>
      <w:r w:rsidRPr="00297D37">
        <w:rPr>
          <w:sz w:val="28"/>
          <w:szCs w:val="28"/>
        </w:rPr>
        <w:t xml:space="preserve">  обсуждались основные вопросы</w:t>
      </w:r>
      <w:proofErr w:type="gramStart"/>
      <w:r w:rsidRPr="00297D37">
        <w:rPr>
          <w:sz w:val="28"/>
          <w:szCs w:val="28"/>
        </w:rPr>
        <w:t xml:space="preserve"> ,</w:t>
      </w:r>
      <w:proofErr w:type="gramEnd"/>
      <w:r w:rsidRPr="00297D37">
        <w:rPr>
          <w:sz w:val="28"/>
          <w:szCs w:val="28"/>
        </w:rPr>
        <w:t xml:space="preserve"> возникающие при получении того или иного вида поддержки, оформления пакета документов и др. Все мероприятия освещались районным телевидением.</w:t>
      </w:r>
      <w:r>
        <w:rPr>
          <w:sz w:val="28"/>
          <w:szCs w:val="28"/>
        </w:rPr>
        <w:t xml:space="preserve"> Также, в 2016 году была организована радиопередача о работе </w:t>
      </w:r>
      <w:proofErr w:type="gramStart"/>
      <w:r>
        <w:rPr>
          <w:sz w:val="28"/>
          <w:szCs w:val="28"/>
        </w:rPr>
        <w:t>Бизнес-Центра</w:t>
      </w:r>
      <w:proofErr w:type="gramEnd"/>
      <w:r>
        <w:rPr>
          <w:sz w:val="28"/>
          <w:szCs w:val="28"/>
        </w:rPr>
        <w:t xml:space="preserve"> на адыгейском республиканском радио.</w:t>
      </w:r>
    </w:p>
    <w:p w:rsidR="001856C8" w:rsidRPr="00292B3A" w:rsidRDefault="0073082B" w:rsidP="001856C8">
      <w:pPr>
        <w:ind w:firstLine="348"/>
        <w:jc w:val="both"/>
        <w:rPr>
          <w:sz w:val="28"/>
          <w:szCs w:val="28"/>
        </w:rPr>
      </w:pPr>
      <w:r>
        <w:rPr>
          <w:color w:val="000000"/>
          <w:sz w:val="28"/>
          <w:szCs w:val="28"/>
        </w:rPr>
        <w:t xml:space="preserve">  </w:t>
      </w:r>
      <w:r w:rsidR="00357402">
        <w:rPr>
          <w:color w:val="000000"/>
          <w:sz w:val="28"/>
          <w:szCs w:val="28"/>
        </w:rPr>
        <w:tab/>
      </w:r>
      <w:r w:rsidR="001856C8">
        <w:rPr>
          <w:sz w:val="28"/>
          <w:szCs w:val="28"/>
        </w:rPr>
        <w:t xml:space="preserve"> Многие представители нашего района понимают это и активно участвуют в программах поддержки по линии Министерства экономического развития и торговли РА.</w:t>
      </w:r>
    </w:p>
    <w:p w:rsidR="00357402" w:rsidRDefault="00357402" w:rsidP="001856C8">
      <w:pPr>
        <w:ind w:firstLine="708"/>
        <w:jc w:val="both"/>
        <w:rPr>
          <w:sz w:val="28"/>
          <w:szCs w:val="28"/>
        </w:rPr>
      </w:pPr>
      <w:r w:rsidRPr="00357402">
        <w:rPr>
          <w:sz w:val="28"/>
          <w:szCs w:val="28"/>
        </w:rPr>
        <w:t xml:space="preserve"> За 2016 год для участия в республиканской программе поддержки малого и среднего бизнеса от </w:t>
      </w:r>
      <w:proofErr w:type="spellStart"/>
      <w:r w:rsidRPr="00357402">
        <w:rPr>
          <w:sz w:val="28"/>
          <w:szCs w:val="28"/>
        </w:rPr>
        <w:t>Кошехабльского</w:t>
      </w:r>
      <w:proofErr w:type="spellEnd"/>
      <w:r w:rsidRPr="00357402">
        <w:rPr>
          <w:sz w:val="28"/>
          <w:szCs w:val="28"/>
        </w:rPr>
        <w:t xml:space="preserve"> района поступило 49 конкурсных заявок на общую сумму 21339,0 тыс. рублей, из которых 11 СМП получили финансовую поддержку  на сумму 4559,8 тыс. рублей</w:t>
      </w:r>
      <w:r>
        <w:rPr>
          <w:sz w:val="28"/>
          <w:szCs w:val="28"/>
        </w:rPr>
        <w:t>:</w:t>
      </w:r>
    </w:p>
    <w:p w:rsidR="00357402" w:rsidRDefault="00357402" w:rsidP="00357402">
      <w:pPr>
        <w:pStyle w:val="a3"/>
        <w:numPr>
          <w:ilvl w:val="0"/>
          <w:numId w:val="11"/>
        </w:numPr>
        <w:jc w:val="both"/>
        <w:rPr>
          <w:sz w:val="28"/>
          <w:szCs w:val="28"/>
        </w:rPr>
      </w:pPr>
      <w:r>
        <w:rPr>
          <w:sz w:val="28"/>
          <w:szCs w:val="28"/>
        </w:rPr>
        <w:t>Субсидирование части затрат, связанных с приобретением оборудования в целях модернизации производства получил</w:t>
      </w:r>
      <w:proofErr w:type="gramStart"/>
      <w:r>
        <w:rPr>
          <w:sz w:val="28"/>
          <w:szCs w:val="28"/>
        </w:rPr>
        <w:t>о ООО</w:t>
      </w:r>
      <w:proofErr w:type="gramEnd"/>
      <w:r>
        <w:rPr>
          <w:sz w:val="28"/>
          <w:szCs w:val="28"/>
        </w:rPr>
        <w:t xml:space="preserve"> «</w:t>
      </w:r>
      <w:proofErr w:type="spellStart"/>
      <w:r>
        <w:rPr>
          <w:sz w:val="28"/>
          <w:szCs w:val="28"/>
        </w:rPr>
        <w:t>Мамруко</w:t>
      </w:r>
      <w:proofErr w:type="spellEnd"/>
      <w:r>
        <w:rPr>
          <w:sz w:val="28"/>
          <w:szCs w:val="28"/>
        </w:rPr>
        <w:t>» в сумме 2,0 млн. рублей;</w:t>
      </w:r>
    </w:p>
    <w:p w:rsidR="00357402" w:rsidRDefault="00357402" w:rsidP="00357402">
      <w:pPr>
        <w:pStyle w:val="a3"/>
        <w:numPr>
          <w:ilvl w:val="0"/>
          <w:numId w:val="11"/>
        </w:numPr>
        <w:jc w:val="both"/>
        <w:rPr>
          <w:sz w:val="28"/>
          <w:szCs w:val="28"/>
        </w:rPr>
      </w:pPr>
      <w:r>
        <w:rPr>
          <w:sz w:val="28"/>
          <w:szCs w:val="28"/>
        </w:rPr>
        <w:t>Субсидирование части затрат, связанных с уплатой 1 взноса по лизингу получили:</w:t>
      </w:r>
    </w:p>
    <w:p w:rsidR="00357402" w:rsidRDefault="00357402" w:rsidP="00357402">
      <w:pPr>
        <w:pStyle w:val="a3"/>
        <w:numPr>
          <w:ilvl w:val="0"/>
          <w:numId w:val="12"/>
        </w:numPr>
        <w:jc w:val="both"/>
        <w:rPr>
          <w:sz w:val="28"/>
          <w:szCs w:val="28"/>
        </w:rPr>
      </w:pPr>
      <w:r>
        <w:rPr>
          <w:sz w:val="28"/>
          <w:szCs w:val="28"/>
        </w:rPr>
        <w:t xml:space="preserve">ИП глава КФХ </w:t>
      </w:r>
      <w:proofErr w:type="spellStart"/>
      <w:r>
        <w:rPr>
          <w:sz w:val="28"/>
          <w:szCs w:val="28"/>
        </w:rPr>
        <w:t>Зехов</w:t>
      </w:r>
      <w:proofErr w:type="spellEnd"/>
      <w:r>
        <w:rPr>
          <w:sz w:val="28"/>
          <w:szCs w:val="28"/>
        </w:rPr>
        <w:t xml:space="preserve"> З.Х. на сумму 1,0 млн. рублей;</w:t>
      </w:r>
    </w:p>
    <w:p w:rsidR="00357402" w:rsidRDefault="00357402" w:rsidP="00357402">
      <w:pPr>
        <w:pStyle w:val="a3"/>
        <w:numPr>
          <w:ilvl w:val="0"/>
          <w:numId w:val="12"/>
        </w:numPr>
        <w:jc w:val="both"/>
        <w:rPr>
          <w:sz w:val="28"/>
          <w:szCs w:val="28"/>
        </w:rPr>
      </w:pPr>
      <w:r>
        <w:rPr>
          <w:sz w:val="28"/>
          <w:szCs w:val="28"/>
        </w:rPr>
        <w:t xml:space="preserve">ИП глава КФХ </w:t>
      </w:r>
      <w:proofErr w:type="spellStart"/>
      <w:r>
        <w:rPr>
          <w:sz w:val="28"/>
          <w:szCs w:val="28"/>
        </w:rPr>
        <w:t>тутаришев</w:t>
      </w:r>
      <w:proofErr w:type="spellEnd"/>
      <w:r>
        <w:rPr>
          <w:sz w:val="28"/>
          <w:szCs w:val="28"/>
        </w:rPr>
        <w:t xml:space="preserve"> Э.Ю. на сумму 135,3 тыс. рублей;</w:t>
      </w:r>
    </w:p>
    <w:p w:rsidR="00357402" w:rsidRDefault="00357402" w:rsidP="00357402">
      <w:pPr>
        <w:pStyle w:val="a3"/>
        <w:numPr>
          <w:ilvl w:val="0"/>
          <w:numId w:val="20"/>
        </w:numPr>
        <w:jc w:val="both"/>
        <w:rPr>
          <w:sz w:val="28"/>
          <w:szCs w:val="28"/>
        </w:rPr>
      </w:pPr>
      <w:r>
        <w:rPr>
          <w:sz w:val="28"/>
          <w:szCs w:val="28"/>
        </w:rPr>
        <w:t>Гранты начинающим предпринимателям получили 8 субъектов МСП на сумму 1424,5 тыс. рублей;</w:t>
      </w:r>
    </w:p>
    <w:p w:rsidR="00002399" w:rsidRDefault="00002399" w:rsidP="001568AD">
      <w:pPr>
        <w:widowControl w:val="0"/>
        <w:autoSpaceDE w:val="0"/>
        <w:autoSpaceDN w:val="0"/>
        <w:adjustRightInd w:val="0"/>
        <w:ind w:firstLine="708"/>
        <w:jc w:val="center"/>
        <w:rPr>
          <w:sz w:val="28"/>
          <w:szCs w:val="28"/>
        </w:rPr>
      </w:pPr>
    </w:p>
    <w:p w:rsidR="001568AD" w:rsidRDefault="001568AD" w:rsidP="001568AD">
      <w:pPr>
        <w:widowControl w:val="0"/>
        <w:autoSpaceDE w:val="0"/>
        <w:autoSpaceDN w:val="0"/>
        <w:adjustRightInd w:val="0"/>
        <w:ind w:firstLine="708"/>
        <w:jc w:val="center"/>
        <w:rPr>
          <w:sz w:val="28"/>
          <w:szCs w:val="28"/>
        </w:rPr>
      </w:pPr>
      <w:r>
        <w:rPr>
          <w:sz w:val="28"/>
          <w:szCs w:val="28"/>
        </w:rPr>
        <w:t>ПОТРЕБИТЕЛЬСКИЙ РЫНОК</w:t>
      </w:r>
    </w:p>
    <w:p w:rsidR="001856C8" w:rsidRDefault="001856C8" w:rsidP="001856C8">
      <w:pPr>
        <w:ind w:firstLine="851"/>
        <w:jc w:val="both"/>
        <w:rPr>
          <w:color w:val="000000"/>
          <w:sz w:val="28"/>
          <w:szCs w:val="28"/>
        </w:rPr>
      </w:pPr>
    </w:p>
    <w:p w:rsidR="001856C8" w:rsidRDefault="001856C8" w:rsidP="001856C8">
      <w:pPr>
        <w:ind w:firstLine="851"/>
        <w:jc w:val="both"/>
        <w:rPr>
          <w:color w:val="000000"/>
          <w:sz w:val="28"/>
          <w:szCs w:val="28"/>
        </w:rPr>
      </w:pPr>
      <w:r>
        <w:rPr>
          <w:color w:val="000000"/>
          <w:sz w:val="28"/>
          <w:szCs w:val="28"/>
        </w:rPr>
        <w:t xml:space="preserve">Потребительский рынок представляет собой важную часть социально-экономический жизни населения, за счет которой обеспечивается удовлетворение спроса на различные товары и услуги. </w:t>
      </w:r>
    </w:p>
    <w:p w:rsidR="001856C8" w:rsidRDefault="001856C8" w:rsidP="001856C8">
      <w:pPr>
        <w:ind w:firstLine="708"/>
        <w:jc w:val="both"/>
        <w:rPr>
          <w:sz w:val="28"/>
          <w:szCs w:val="28"/>
        </w:rPr>
      </w:pPr>
      <w:r w:rsidRPr="00D37BC6">
        <w:rPr>
          <w:color w:val="000000"/>
          <w:sz w:val="28"/>
          <w:szCs w:val="28"/>
        </w:rPr>
        <w:t xml:space="preserve">По состоянию на 1 </w:t>
      </w:r>
      <w:r>
        <w:rPr>
          <w:color w:val="000000"/>
          <w:sz w:val="28"/>
          <w:szCs w:val="28"/>
        </w:rPr>
        <w:t>января</w:t>
      </w:r>
      <w:r w:rsidRPr="00D37BC6">
        <w:rPr>
          <w:color w:val="000000"/>
          <w:sz w:val="28"/>
          <w:szCs w:val="28"/>
        </w:rPr>
        <w:t xml:space="preserve"> 201</w:t>
      </w:r>
      <w:r>
        <w:rPr>
          <w:color w:val="000000"/>
          <w:sz w:val="28"/>
          <w:szCs w:val="28"/>
        </w:rPr>
        <w:t>6</w:t>
      </w:r>
      <w:r w:rsidRPr="00D37BC6">
        <w:rPr>
          <w:color w:val="000000"/>
          <w:sz w:val="28"/>
          <w:szCs w:val="28"/>
        </w:rPr>
        <w:t xml:space="preserve"> года </w:t>
      </w:r>
      <w:r w:rsidRPr="00D37BC6">
        <w:rPr>
          <w:sz w:val="28"/>
          <w:szCs w:val="28"/>
        </w:rPr>
        <w:t>на территории МО «</w:t>
      </w:r>
      <w:proofErr w:type="spellStart"/>
      <w:r w:rsidRPr="00D37BC6">
        <w:rPr>
          <w:sz w:val="28"/>
          <w:szCs w:val="28"/>
        </w:rPr>
        <w:t>Кошехабльский</w:t>
      </w:r>
      <w:proofErr w:type="spellEnd"/>
      <w:r w:rsidRPr="00D37BC6">
        <w:rPr>
          <w:sz w:val="28"/>
          <w:szCs w:val="28"/>
        </w:rPr>
        <w:t xml:space="preserve"> район» </w:t>
      </w:r>
      <w:r>
        <w:rPr>
          <w:sz w:val="28"/>
          <w:szCs w:val="28"/>
        </w:rPr>
        <w:t xml:space="preserve">зарегистрировано </w:t>
      </w:r>
      <w:r w:rsidRPr="00FA6682">
        <w:rPr>
          <w:sz w:val="28"/>
          <w:szCs w:val="28"/>
        </w:rPr>
        <w:t>1015</w:t>
      </w:r>
      <w:r>
        <w:rPr>
          <w:sz w:val="28"/>
          <w:szCs w:val="28"/>
        </w:rPr>
        <w:t xml:space="preserve"> субъектов малого и среднего предпринимательства, </w:t>
      </w:r>
      <w:r w:rsidRPr="00D37BC6">
        <w:rPr>
          <w:sz w:val="28"/>
          <w:szCs w:val="28"/>
        </w:rPr>
        <w:t>функционирует 17</w:t>
      </w:r>
      <w:r>
        <w:rPr>
          <w:sz w:val="28"/>
          <w:szCs w:val="28"/>
        </w:rPr>
        <w:t>5</w:t>
      </w:r>
      <w:r w:rsidRPr="00D37BC6">
        <w:rPr>
          <w:sz w:val="28"/>
          <w:szCs w:val="28"/>
        </w:rPr>
        <w:t xml:space="preserve">  торговых  объекта  и 1</w:t>
      </w:r>
      <w:r>
        <w:rPr>
          <w:sz w:val="28"/>
          <w:szCs w:val="28"/>
        </w:rPr>
        <w:t>8</w:t>
      </w:r>
      <w:r w:rsidRPr="00D37BC6">
        <w:rPr>
          <w:sz w:val="28"/>
          <w:szCs w:val="28"/>
        </w:rPr>
        <w:t xml:space="preserve"> предприятий общественного питания.</w:t>
      </w:r>
      <w:r>
        <w:rPr>
          <w:sz w:val="28"/>
          <w:szCs w:val="28"/>
        </w:rPr>
        <w:t xml:space="preserve">  </w:t>
      </w:r>
      <w:r w:rsidRPr="00FA6682">
        <w:rPr>
          <w:sz w:val="28"/>
          <w:szCs w:val="28"/>
        </w:rPr>
        <w:t xml:space="preserve">Развитие инфраструктуры потребительского рынка осуществляется, в основном, за счет инвестиций субъектов малого предпринимательства. </w:t>
      </w:r>
    </w:p>
    <w:p w:rsidR="001856C8" w:rsidRPr="007A07DB" w:rsidRDefault="001856C8" w:rsidP="001856C8">
      <w:pPr>
        <w:ind w:firstLine="708"/>
        <w:jc w:val="both"/>
        <w:rPr>
          <w:sz w:val="28"/>
          <w:szCs w:val="28"/>
        </w:rPr>
      </w:pPr>
      <w:r>
        <w:rPr>
          <w:sz w:val="28"/>
          <w:szCs w:val="28"/>
        </w:rPr>
        <w:t>В</w:t>
      </w:r>
      <w:r w:rsidRPr="007A07DB">
        <w:rPr>
          <w:sz w:val="28"/>
          <w:szCs w:val="28"/>
        </w:rPr>
        <w:t xml:space="preserve"> 2016 год</w:t>
      </w:r>
      <w:r>
        <w:rPr>
          <w:sz w:val="28"/>
          <w:szCs w:val="28"/>
        </w:rPr>
        <w:t>у</w:t>
      </w:r>
      <w:r w:rsidRPr="007A07DB">
        <w:rPr>
          <w:sz w:val="28"/>
          <w:szCs w:val="28"/>
        </w:rPr>
        <w:t xml:space="preserve"> построен и введен в эксплуатацию торговый офисный центр «МТС» в а. Кошехабль</w:t>
      </w:r>
      <w:r>
        <w:rPr>
          <w:sz w:val="28"/>
          <w:szCs w:val="28"/>
        </w:rPr>
        <w:t>, а так же магазин товаров повседневного спроса в а. Ходзь,</w:t>
      </w:r>
      <w:r w:rsidRPr="007A07DB">
        <w:rPr>
          <w:sz w:val="28"/>
          <w:szCs w:val="28"/>
        </w:rPr>
        <w:t xml:space="preserve"> выдано разрешение на строительство цветочного магазина в а. Кошехабль по ул. </w:t>
      </w:r>
      <w:r>
        <w:rPr>
          <w:sz w:val="28"/>
          <w:szCs w:val="28"/>
        </w:rPr>
        <w:t>Д</w:t>
      </w:r>
      <w:r w:rsidRPr="007A07DB">
        <w:rPr>
          <w:sz w:val="28"/>
          <w:szCs w:val="28"/>
        </w:rPr>
        <w:t>ружбы народов</w:t>
      </w:r>
      <w:r>
        <w:rPr>
          <w:sz w:val="28"/>
          <w:szCs w:val="28"/>
        </w:rPr>
        <w:t xml:space="preserve">. </w:t>
      </w:r>
    </w:p>
    <w:p w:rsidR="001856C8" w:rsidRDefault="001856C8" w:rsidP="001856C8">
      <w:pPr>
        <w:ind w:firstLine="851"/>
        <w:jc w:val="both"/>
        <w:rPr>
          <w:sz w:val="28"/>
          <w:szCs w:val="28"/>
        </w:rPr>
      </w:pPr>
      <w:r>
        <w:rPr>
          <w:sz w:val="28"/>
          <w:szCs w:val="28"/>
        </w:rPr>
        <w:t xml:space="preserve">На территории </w:t>
      </w:r>
      <w:proofErr w:type="spellStart"/>
      <w:r>
        <w:rPr>
          <w:sz w:val="28"/>
          <w:szCs w:val="28"/>
        </w:rPr>
        <w:t>Кошехабльского</w:t>
      </w:r>
      <w:proofErr w:type="spellEnd"/>
      <w:r>
        <w:rPr>
          <w:sz w:val="28"/>
          <w:szCs w:val="28"/>
        </w:rPr>
        <w:t xml:space="preserve"> района функционирует 9 аптечных учреждений, 9 АЗС.</w:t>
      </w:r>
    </w:p>
    <w:p w:rsidR="001856C8" w:rsidRDefault="001856C8" w:rsidP="001856C8">
      <w:pPr>
        <w:ind w:firstLine="708"/>
        <w:jc w:val="both"/>
        <w:rPr>
          <w:sz w:val="28"/>
          <w:szCs w:val="28"/>
        </w:rPr>
      </w:pPr>
      <w:r>
        <w:rPr>
          <w:sz w:val="28"/>
          <w:szCs w:val="28"/>
        </w:rPr>
        <w:t>С 1 января 2016 года вступило в действие требование законодательства о том, что все розничные магазины и предприятия общепита,  осуществляющие торговлю алкогольной продукцией</w:t>
      </w:r>
      <w:proofErr w:type="gramStart"/>
      <w:r>
        <w:rPr>
          <w:sz w:val="28"/>
          <w:szCs w:val="28"/>
        </w:rPr>
        <w:t xml:space="preserve"> ,</w:t>
      </w:r>
      <w:proofErr w:type="gramEnd"/>
      <w:r>
        <w:rPr>
          <w:sz w:val="28"/>
          <w:szCs w:val="28"/>
        </w:rPr>
        <w:t xml:space="preserve"> должны подключиться к системе ЕГАИС, которая позволяет организовать на своих торговых точках автоматизированный процесс подтверждения факта закупки алкогольной продукции. </w:t>
      </w:r>
    </w:p>
    <w:p w:rsidR="001856C8" w:rsidRDefault="001856C8" w:rsidP="001856C8">
      <w:pPr>
        <w:ind w:firstLine="708"/>
        <w:jc w:val="both"/>
        <w:rPr>
          <w:sz w:val="28"/>
          <w:szCs w:val="28"/>
        </w:rPr>
      </w:pPr>
      <w:r w:rsidRPr="00E943B2">
        <w:rPr>
          <w:sz w:val="28"/>
          <w:szCs w:val="28"/>
        </w:rPr>
        <w:t xml:space="preserve">По состоянию на  1 </w:t>
      </w:r>
      <w:r>
        <w:rPr>
          <w:sz w:val="28"/>
          <w:szCs w:val="28"/>
        </w:rPr>
        <w:t>января</w:t>
      </w:r>
      <w:r w:rsidRPr="00E943B2">
        <w:rPr>
          <w:sz w:val="28"/>
          <w:szCs w:val="28"/>
        </w:rPr>
        <w:t xml:space="preserve"> 2016  года  в </w:t>
      </w:r>
      <w:proofErr w:type="spellStart"/>
      <w:r w:rsidRPr="00E943B2">
        <w:rPr>
          <w:sz w:val="28"/>
          <w:szCs w:val="28"/>
        </w:rPr>
        <w:t>Кошехабльском</w:t>
      </w:r>
      <w:proofErr w:type="spellEnd"/>
      <w:r w:rsidRPr="00E943B2">
        <w:rPr>
          <w:sz w:val="28"/>
          <w:szCs w:val="28"/>
        </w:rPr>
        <w:t xml:space="preserve"> районе насчитывается 12 объектов лицензирования, из которых все 12 объект</w:t>
      </w:r>
      <w:r>
        <w:rPr>
          <w:sz w:val="28"/>
          <w:szCs w:val="28"/>
        </w:rPr>
        <w:t>ов подключились к системе ЕГАИС.</w:t>
      </w:r>
    </w:p>
    <w:p w:rsidR="001856C8" w:rsidRDefault="001856C8" w:rsidP="001856C8">
      <w:pPr>
        <w:ind w:firstLine="708"/>
        <w:jc w:val="both"/>
        <w:rPr>
          <w:sz w:val="28"/>
          <w:szCs w:val="28"/>
        </w:rPr>
      </w:pPr>
      <w:r w:rsidRPr="00BD663A">
        <w:rPr>
          <w:sz w:val="28"/>
          <w:szCs w:val="28"/>
        </w:rPr>
        <w:t xml:space="preserve">Потребительский рынок района сегодня характеризуется постоянно расширяющимся ассортиментом товаров, а также внедрением прогрессивных технологий и форм продажи. </w:t>
      </w:r>
    </w:p>
    <w:p w:rsidR="001856C8" w:rsidRPr="00BD663A" w:rsidRDefault="001856C8" w:rsidP="001856C8">
      <w:pPr>
        <w:ind w:firstLine="708"/>
        <w:jc w:val="both"/>
        <w:rPr>
          <w:sz w:val="28"/>
          <w:szCs w:val="28"/>
        </w:rPr>
      </w:pPr>
      <w:r w:rsidRPr="00BD663A">
        <w:rPr>
          <w:sz w:val="28"/>
          <w:szCs w:val="28"/>
        </w:rPr>
        <w:t xml:space="preserve">Всего по методу самообслуживания </w:t>
      </w:r>
      <w:r>
        <w:rPr>
          <w:sz w:val="28"/>
          <w:szCs w:val="28"/>
        </w:rPr>
        <w:t xml:space="preserve">в районе </w:t>
      </w:r>
      <w:r w:rsidRPr="00BD663A">
        <w:rPr>
          <w:sz w:val="28"/>
          <w:szCs w:val="28"/>
        </w:rPr>
        <w:t xml:space="preserve">работают </w:t>
      </w:r>
      <w:r>
        <w:rPr>
          <w:sz w:val="28"/>
          <w:szCs w:val="28"/>
        </w:rPr>
        <w:t>8</w:t>
      </w:r>
      <w:r w:rsidRPr="00BD663A">
        <w:rPr>
          <w:sz w:val="28"/>
          <w:szCs w:val="28"/>
        </w:rPr>
        <w:t xml:space="preserve"> магазинов. Данная форма обслуживания дает возможность улучшить качество обслуживания, обеспечить рост продаж</w:t>
      </w:r>
      <w:r>
        <w:rPr>
          <w:sz w:val="28"/>
          <w:szCs w:val="28"/>
        </w:rPr>
        <w:t>, поскольку покупатель имеет возможность лично ознакомиться с товаром и его характеристиками.</w:t>
      </w:r>
    </w:p>
    <w:p w:rsidR="001856C8" w:rsidRDefault="001856C8" w:rsidP="001856C8">
      <w:pPr>
        <w:ind w:firstLine="708"/>
        <w:jc w:val="both"/>
        <w:rPr>
          <w:sz w:val="28"/>
          <w:szCs w:val="28"/>
        </w:rPr>
      </w:pPr>
      <w:r>
        <w:rPr>
          <w:sz w:val="28"/>
          <w:szCs w:val="28"/>
        </w:rPr>
        <w:t xml:space="preserve">Розничный товарооборот по предварительной оценке за  2016 год составил 805 млн. рублей, оборот общественного питания превысил 42 млн. рублей. Более 80% от общей суммы товарооборота приходится на долю продовольственной группы товаров, которая достаточно широко представлена во всех торговых объектах. Большое внимание уделяется продукции местных производителей. В основном это молочная продукция </w:t>
      </w:r>
      <w:proofErr w:type="gramStart"/>
      <w:r>
        <w:rPr>
          <w:sz w:val="28"/>
          <w:szCs w:val="28"/>
        </w:rPr>
        <w:t xml:space="preserve">( </w:t>
      </w:r>
      <w:proofErr w:type="gramEnd"/>
      <w:r>
        <w:rPr>
          <w:sz w:val="28"/>
          <w:szCs w:val="28"/>
        </w:rPr>
        <w:t>в том числе сыры), мясные и колбасные изделия, хлебобулочная продукция, плодоовощная продукция.</w:t>
      </w:r>
    </w:p>
    <w:p w:rsidR="001856C8" w:rsidRPr="007D4957" w:rsidRDefault="001856C8" w:rsidP="008A75DC">
      <w:pPr>
        <w:pStyle w:val="af1"/>
        <w:shd w:val="clear" w:color="auto" w:fill="FFFFFF"/>
        <w:spacing w:before="0" w:beforeAutospacing="0" w:after="0" w:afterAutospacing="0"/>
        <w:ind w:firstLine="708"/>
        <w:jc w:val="both"/>
        <w:rPr>
          <w:color w:val="000000"/>
          <w:sz w:val="28"/>
          <w:szCs w:val="28"/>
        </w:rPr>
      </w:pPr>
      <w:r w:rsidRPr="00BF3EBA">
        <w:rPr>
          <w:sz w:val="28"/>
          <w:szCs w:val="28"/>
        </w:rPr>
        <w:t xml:space="preserve">Одними из мер по стабилизации розничных цен является проведение  ярмарок выходного дня, </w:t>
      </w:r>
      <w:r>
        <w:rPr>
          <w:sz w:val="28"/>
          <w:szCs w:val="28"/>
        </w:rPr>
        <w:t>а также</w:t>
      </w:r>
      <w:r w:rsidRPr="00BF3EBA">
        <w:rPr>
          <w:sz w:val="28"/>
          <w:szCs w:val="28"/>
        </w:rPr>
        <w:t xml:space="preserve"> мониторинг ценовой ситуации на </w:t>
      </w:r>
      <w:r w:rsidRPr="00BF3EBA">
        <w:rPr>
          <w:sz w:val="28"/>
          <w:szCs w:val="28"/>
        </w:rPr>
        <w:lastRenderedPageBreak/>
        <w:t>продовольственном рынке</w:t>
      </w:r>
      <w:r>
        <w:rPr>
          <w:sz w:val="28"/>
          <w:szCs w:val="28"/>
        </w:rPr>
        <w:t xml:space="preserve">. В районе стало традиционным проведение еженедельных ярмарок, где жители района, производящие молочную или мясную продукцию, выращивающие овощи в своих подсобных и фермерских хозяйствах имеют возможность реализовать ее населению по ценам ниже рыночных на 10-15%. </w:t>
      </w:r>
      <w:r w:rsidRPr="007A07DB">
        <w:rPr>
          <w:rStyle w:val="fontstyle16"/>
          <w:sz w:val="28"/>
          <w:szCs w:val="28"/>
        </w:rPr>
        <w:t xml:space="preserve">За </w:t>
      </w:r>
      <w:r>
        <w:rPr>
          <w:rStyle w:val="fontstyle16"/>
          <w:sz w:val="28"/>
          <w:szCs w:val="28"/>
        </w:rPr>
        <w:t>2</w:t>
      </w:r>
      <w:r w:rsidRPr="007A07DB">
        <w:rPr>
          <w:rStyle w:val="fontstyle16"/>
          <w:sz w:val="28"/>
          <w:szCs w:val="28"/>
        </w:rPr>
        <w:t xml:space="preserve">016 года проведено </w:t>
      </w:r>
      <w:r>
        <w:rPr>
          <w:rStyle w:val="fontstyle16"/>
          <w:sz w:val="28"/>
          <w:szCs w:val="28"/>
        </w:rPr>
        <w:t>52</w:t>
      </w:r>
      <w:r w:rsidRPr="007A07DB">
        <w:rPr>
          <w:rStyle w:val="fontstyle16"/>
          <w:sz w:val="28"/>
          <w:szCs w:val="28"/>
        </w:rPr>
        <w:t xml:space="preserve"> ярмарк</w:t>
      </w:r>
      <w:r>
        <w:rPr>
          <w:rStyle w:val="fontstyle16"/>
          <w:sz w:val="28"/>
          <w:szCs w:val="28"/>
        </w:rPr>
        <w:t>и</w:t>
      </w:r>
      <w:r w:rsidRPr="007A07DB">
        <w:rPr>
          <w:rStyle w:val="fontstyle16"/>
          <w:sz w:val="28"/>
          <w:szCs w:val="28"/>
        </w:rPr>
        <w:t xml:space="preserve"> выходного дня</w:t>
      </w:r>
      <w:r>
        <w:rPr>
          <w:rStyle w:val="fontstyle16"/>
          <w:sz w:val="28"/>
          <w:szCs w:val="28"/>
        </w:rPr>
        <w:t>.</w:t>
      </w:r>
      <w:r w:rsidRPr="001856C8">
        <w:rPr>
          <w:color w:val="000000"/>
          <w:sz w:val="28"/>
          <w:szCs w:val="28"/>
        </w:rPr>
        <w:t xml:space="preserve"> </w:t>
      </w:r>
      <w:r>
        <w:rPr>
          <w:color w:val="000000"/>
          <w:sz w:val="28"/>
          <w:szCs w:val="28"/>
        </w:rPr>
        <w:t>По акции «Народный хлеб» в 2016</w:t>
      </w:r>
      <w:r w:rsidRPr="007D4957">
        <w:rPr>
          <w:color w:val="000000"/>
          <w:sz w:val="28"/>
          <w:szCs w:val="28"/>
        </w:rPr>
        <w:t xml:space="preserve"> году на тер</w:t>
      </w:r>
      <w:r>
        <w:rPr>
          <w:color w:val="000000"/>
          <w:sz w:val="28"/>
          <w:szCs w:val="28"/>
        </w:rPr>
        <w:t>ритории района реализовано 19910</w:t>
      </w:r>
      <w:r w:rsidRPr="007D4957">
        <w:rPr>
          <w:color w:val="000000"/>
          <w:sz w:val="28"/>
          <w:szCs w:val="28"/>
        </w:rPr>
        <w:t xml:space="preserve"> булок хлеба 1 сорта по цене </w:t>
      </w:r>
      <w:r>
        <w:rPr>
          <w:color w:val="000000"/>
          <w:sz w:val="28"/>
          <w:szCs w:val="28"/>
        </w:rPr>
        <w:t>товаропроизводителя на сумму 378</w:t>
      </w:r>
      <w:r w:rsidRPr="007D4957">
        <w:rPr>
          <w:color w:val="000000"/>
          <w:sz w:val="28"/>
          <w:szCs w:val="28"/>
        </w:rPr>
        <w:t xml:space="preserve"> тысяч рублей.</w:t>
      </w:r>
    </w:p>
    <w:p w:rsidR="001856C8" w:rsidRDefault="001856C8" w:rsidP="008A75DC">
      <w:pPr>
        <w:ind w:firstLine="708"/>
        <w:jc w:val="both"/>
        <w:rPr>
          <w:sz w:val="28"/>
          <w:szCs w:val="28"/>
        </w:rPr>
      </w:pPr>
    </w:p>
    <w:p w:rsidR="0072336C" w:rsidRDefault="0072336C" w:rsidP="008A75DC">
      <w:pPr>
        <w:widowControl w:val="0"/>
        <w:autoSpaceDE w:val="0"/>
        <w:autoSpaceDN w:val="0"/>
        <w:adjustRightInd w:val="0"/>
        <w:jc w:val="center"/>
        <w:rPr>
          <w:sz w:val="28"/>
          <w:szCs w:val="28"/>
        </w:rPr>
      </w:pPr>
      <w:r w:rsidRPr="00A32D4B">
        <w:rPr>
          <w:sz w:val="28"/>
          <w:szCs w:val="28"/>
        </w:rPr>
        <w:t>ИНВЕСТИЦИИ, СТРОИТЕЛЬСТВО</w:t>
      </w:r>
    </w:p>
    <w:p w:rsidR="002343FE" w:rsidRPr="00A32D4B" w:rsidRDefault="002343FE" w:rsidP="008A75DC">
      <w:pPr>
        <w:widowControl w:val="0"/>
        <w:autoSpaceDE w:val="0"/>
        <w:autoSpaceDN w:val="0"/>
        <w:adjustRightInd w:val="0"/>
        <w:jc w:val="center"/>
        <w:rPr>
          <w:sz w:val="28"/>
          <w:szCs w:val="28"/>
        </w:rPr>
      </w:pPr>
    </w:p>
    <w:p w:rsidR="00446633" w:rsidRDefault="00446633" w:rsidP="00446633">
      <w:pPr>
        <w:pStyle w:val="p8"/>
        <w:spacing w:before="0" w:beforeAutospacing="0" w:after="0" w:afterAutospacing="0"/>
        <w:ind w:firstLine="851"/>
        <w:jc w:val="both"/>
        <w:rPr>
          <w:sz w:val="28"/>
          <w:szCs w:val="28"/>
        </w:rPr>
      </w:pPr>
      <w:r>
        <w:rPr>
          <w:sz w:val="28"/>
          <w:szCs w:val="28"/>
        </w:rPr>
        <w:t xml:space="preserve">Инвестиционная сфера является тем звеном экономики, состояние которого прямо определяет темпы экономического и социального развития территории, технический уровень и эффективность производства, конкурентоспособность на рынках и тем самым – уровень и качество жизни населения. Поэтому, капитальным вложениям в экономику и социальную сферу района </w:t>
      </w:r>
      <w:proofErr w:type="gramStart"/>
      <w:r>
        <w:rPr>
          <w:sz w:val="28"/>
          <w:szCs w:val="28"/>
        </w:rPr>
        <w:t>отводится особое значение</w:t>
      </w:r>
      <w:proofErr w:type="gramEnd"/>
      <w:r>
        <w:rPr>
          <w:sz w:val="28"/>
          <w:szCs w:val="28"/>
        </w:rPr>
        <w:t xml:space="preserve">. </w:t>
      </w:r>
    </w:p>
    <w:p w:rsidR="00C75BC1" w:rsidRDefault="00C75BC1" w:rsidP="00C75BC1">
      <w:pPr>
        <w:suppressAutoHyphens/>
        <w:ind w:firstLine="709"/>
        <w:jc w:val="both"/>
        <w:rPr>
          <w:sz w:val="28"/>
          <w:szCs w:val="28"/>
        </w:rPr>
      </w:pPr>
      <w:r>
        <w:rPr>
          <w:sz w:val="28"/>
          <w:szCs w:val="28"/>
        </w:rPr>
        <w:t xml:space="preserve">За отчетный период 9 месяцев 2016 года объем инвестиций в основной капитал </w:t>
      </w:r>
      <w:proofErr w:type="gramStart"/>
      <w:r>
        <w:rPr>
          <w:sz w:val="28"/>
          <w:szCs w:val="28"/>
        </w:rPr>
        <w:t xml:space="preserve">( </w:t>
      </w:r>
      <w:proofErr w:type="gramEnd"/>
      <w:r>
        <w:rPr>
          <w:sz w:val="28"/>
          <w:szCs w:val="28"/>
        </w:rPr>
        <w:t>по крупным и средним предприятиям) в целом по району составил 96,5 млн. рублей.</w:t>
      </w:r>
    </w:p>
    <w:p w:rsidR="00C75BC1" w:rsidRPr="008A75DC" w:rsidRDefault="00C75BC1" w:rsidP="00C75BC1">
      <w:pPr>
        <w:suppressAutoHyphens/>
        <w:ind w:firstLine="709"/>
        <w:jc w:val="both"/>
        <w:rPr>
          <w:sz w:val="28"/>
          <w:szCs w:val="28"/>
        </w:rPr>
      </w:pPr>
      <w:r w:rsidRPr="008A75DC">
        <w:rPr>
          <w:sz w:val="28"/>
          <w:szCs w:val="28"/>
        </w:rPr>
        <w:t xml:space="preserve">По источникам финансирования объем инвестиции в основной капитал по крупным и средним предприятиям за </w:t>
      </w:r>
      <w:r>
        <w:rPr>
          <w:sz w:val="28"/>
          <w:szCs w:val="28"/>
        </w:rPr>
        <w:t xml:space="preserve">9 месяцев </w:t>
      </w:r>
      <w:r w:rsidRPr="008A75DC">
        <w:rPr>
          <w:sz w:val="28"/>
          <w:szCs w:val="28"/>
        </w:rPr>
        <w:t>201</w:t>
      </w:r>
      <w:r>
        <w:rPr>
          <w:sz w:val="28"/>
          <w:szCs w:val="28"/>
        </w:rPr>
        <w:t>6</w:t>
      </w:r>
      <w:r w:rsidRPr="008A75DC">
        <w:rPr>
          <w:sz w:val="28"/>
          <w:szCs w:val="28"/>
        </w:rPr>
        <w:t xml:space="preserve"> год</w:t>
      </w:r>
      <w:r>
        <w:rPr>
          <w:sz w:val="28"/>
          <w:szCs w:val="28"/>
        </w:rPr>
        <w:t>а</w:t>
      </w:r>
      <w:r w:rsidRPr="008A75DC">
        <w:rPr>
          <w:sz w:val="28"/>
          <w:szCs w:val="28"/>
        </w:rPr>
        <w:t xml:space="preserve">  составил: </w:t>
      </w:r>
    </w:p>
    <w:p w:rsidR="00C75BC1" w:rsidRPr="008A75DC" w:rsidRDefault="00C75BC1" w:rsidP="00C75BC1">
      <w:pPr>
        <w:pStyle w:val="a3"/>
        <w:numPr>
          <w:ilvl w:val="0"/>
          <w:numId w:val="20"/>
        </w:numPr>
        <w:tabs>
          <w:tab w:val="left" w:pos="1260"/>
        </w:tabs>
        <w:suppressAutoHyphens/>
        <w:jc w:val="both"/>
        <w:rPr>
          <w:spacing w:val="-1"/>
          <w:sz w:val="28"/>
          <w:szCs w:val="28"/>
        </w:rPr>
      </w:pPr>
      <w:r w:rsidRPr="008A75DC">
        <w:rPr>
          <w:sz w:val="28"/>
          <w:szCs w:val="28"/>
        </w:rPr>
        <w:t xml:space="preserve"> собственные средства предприятий  </w:t>
      </w:r>
      <w:r>
        <w:rPr>
          <w:sz w:val="28"/>
          <w:szCs w:val="28"/>
        </w:rPr>
        <w:t>80,7</w:t>
      </w:r>
      <w:r w:rsidRPr="008A75DC">
        <w:rPr>
          <w:sz w:val="28"/>
          <w:szCs w:val="28"/>
        </w:rPr>
        <w:t xml:space="preserve"> млн. рублей;  </w:t>
      </w:r>
    </w:p>
    <w:p w:rsidR="00C75BC1" w:rsidRPr="008A75DC" w:rsidRDefault="00C75BC1" w:rsidP="00C75BC1">
      <w:pPr>
        <w:pStyle w:val="a3"/>
        <w:numPr>
          <w:ilvl w:val="0"/>
          <w:numId w:val="20"/>
        </w:numPr>
        <w:tabs>
          <w:tab w:val="left" w:pos="900"/>
          <w:tab w:val="left" w:pos="1260"/>
        </w:tabs>
        <w:suppressAutoHyphens/>
        <w:jc w:val="both"/>
        <w:rPr>
          <w:spacing w:val="-1"/>
          <w:sz w:val="28"/>
          <w:szCs w:val="28"/>
        </w:rPr>
      </w:pPr>
      <w:r>
        <w:rPr>
          <w:sz w:val="28"/>
          <w:szCs w:val="28"/>
        </w:rPr>
        <w:t xml:space="preserve">    </w:t>
      </w:r>
      <w:r w:rsidRPr="008A75DC">
        <w:rPr>
          <w:sz w:val="28"/>
          <w:szCs w:val="28"/>
        </w:rPr>
        <w:t xml:space="preserve">привлеченные  средства – </w:t>
      </w:r>
      <w:r>
        <w:rPr>
          <w:sz w:val="28"/>
          <w:szCs w:val="28"/>
        </w:rPr>
        <w:t>15,8</w:t>
      </w:r>
      <w:r w:rsidRPr="008A75DC">
        <w:rPr>
          <w:sz w:val="28"/>
          <w:szCs w:val="28"/>
        </w:rPr>
        <w:t xml:space="preserve"> млн. рублей</w:t>
      </w:r>
      <w:r>
        <w:rPr>
          <w:sz w:val="28"/>
          <w:szCs w:val="28"/>
        </w:rPr>
        <w:t>;</w:t>
      </w:r>
      <w:r w:rsidRPr="008A75DC">
        <w:rPr>
          <w:sz w:val="28"/>
          <w:szCs w:val="28"/>
        </w:rPr>
        <w:t xml:space="preserve"> </w:t>
      </w:r>
    </w:p>
    <w:p w:rsidR="00C75BC1" w:rsidRDefault="00C75BC1" w:rsidP="00C75BC1">
      <w:pPr>
        <w:tabs>
          <w:tab w:val="left" w:pos="1260"/>
          <w:tab w:val="left" w:pos="1620"/>
        </w:tabs>
        <w:suppressAutoHyphens/>
        <w:ind w:firstLine="709"/>
        <w:jc w:val="both"/>
        <w:rPr>
          <w:sz w:val="28"/>
          <w:szCs w:val="28"/>
        </w:rPr>
      </w:pPr>
      <w:r w:rsidRPr="008A75DC">
        <w:rPr>
          <w:sz w:val="28"/>
          <w:szCs w:val="28"/>
        </w:rPr>
        <w:t xml:space="preserve">Почти </w:t>
      </w:r>
      <w:r>
        <w:rPr>
          <w:sz w:val="28"/>
          <w:szCs w:val="28"/>
        </w:rPr>
        <w:t>78,5</w:t>
      </w:r>
      <w:r w:rsidRPr="008A75DC">
        <w:rPr>
          <w:sz w:val="28"/>
          <w:szCs w:val="28"/>
        </w:rPr>
        <w:t xml:space="preserve"> % от привлеченных сре</w:t>
      </w:r>
      <w:proofErr w:type="gramStart"/>
      <w:r w:rsidRPr="008A75DC">
        <w:rPr>
          <w:sz w:val="28"/>
          <w:szCs w:val="28"/>
        </w:rPr>
        <w:t xml:space="preserve">дств </w:t>
      </w:r>
      <w:r>
        <w:rPr>
          <w:sz w:val="28"/>
          <w:szCs w:val="28"/>
        </w:rPr>
        <w:t>пр</w:t>
      </w:r>
      <w:proofErr w:type="gramEnd"/>
      <w:r>
        <w:rPr>
          <w:sz w:val="28"/>
          <w:szCs w:val="28"/>
        </w:rPr>
        <w:t xml:space="preserve">иходится на долю бюджетных </w:t>
      </w:r>
      <w:r w:rsidRPr="008A75DC">
        <w:rPr>
          <w:sz w:val="28"/>
          <w:szCs w:val="28"/>
        </w:rPr>
        <w:t xml:space="preserve"> средств –</w:t>
      </w:r>
      <w:r>
        <w:rPr>
          <w:sz w:val="28"/>
          <w:szCs w:val="28"/>
        </w:rPr>
        <w:t>12,4</w:t>
      </w:r>
      <w:r w:rsidRPr="008A75DC">
        <w:rPr>
          <w:sz w:val="28"/>
          <w:szCs w:val="28"/>
        </w:rPr>
        <w:t xml:space="preserve"> млн. рублей,</w:t>
      </w:r>
      <w:r>
        <w:rPr>
          <w:sz w:val="28"/>
          <w:szCs w:val="28"/>
        </w:rPr>
        <w:t xml:space="preserve"> из которых:</w:t>
      </w:r>
    </w:p>
    <w:p w:rsidR="00C75BC1" w:rsidRDefault="00C75BC1" w:rsidP="00C75BC1">
      <w:pPr>
        <w:tabs>
          <w:tab w:val="left" w:pos="0"/>
          <w:tab w:val="left" w:pos="900"/>
        </w:tabs>
        <w:suppressAutoHyphens/>
        <w:ind w:firstLine="709"/>
        <w:jc w:val="both"/>
        <w:rPr>
          <w:sz w:val="28"/>
          <w:szCs w:val="28"/>
        </w:rPr>
      </w:pPr>
      <w:r>
        <w:rPr>
          <w:sz w:val="28"/>
          <w:szCs w:val="28"/>
        </w:rPr>
        <w:t xml:space="preserve">    - средства ФБ – 0,1 млн. рублей; </w:t>
      </w:r>
    </w:p>
    <w:p w:rsidR="00C75BC1" w:rsidRDefault="00C75BC1" w:rsidP="00C75BC1">
      <w:pPr>
        <w:tabs>
          <w:tab w:val="left" w:pos="0"/>
          <w:tab w:val="left" w:pos="900"/>
        </w:tabs>
        <w:suppressAutoHyphens/>
        <w:ind w:firstLine="709"/>
        <w:jc w:val="both"/>
        <w:rPr>
          <w:sz w:val="28"/>
          <w:szCs w:val="28"/>
        </w:rPr>
      </w:pPr>
      <w:r>
        <w:rPr>
          <w:sz w:val="28"/>
          <w:szCs w:val="28"/>
        </w:rPr>
        <w:t xml:space="preserve">    - средства РБ –  7,5 млн. рублей; </w:t>
      </w:r>
    </w:p>
    <w:p w:rsidR="00C75BC1" w:rsidRDefault="00C75BC1" w:rsidP="00C75BC1">
      <w:pPr>
        <w:tabs>
          <w:tab w:val="left" w:pos="0"/>
          <w:tab w:val="left" w:pos="900"/>
        </w:tabs>
        <w:suppressAutoHyphens/>
        <w:ind w:firstLine="709"/>
        <w:jc w:val="both"/>
        <w:rPr>
          <w:sz w:val="28"/>
          <w:szCs w:val="28"/>
        </w:rPr>
      </w:pPr>
      <w:r>
        <w:rPr>
          <w:sz w:val="28"/>
          <w:szCs w:val="28"/>
        </w:rPr>
        <w:t xml:space="preserve">    - средства МБ – 4,7 млн. рублей;</w:t>
      </w:r>
    </w:p>
    <w:p w:rsidR="00C75BC1" w:rsidRDefault="00C75BC1" w:rsidP="008A75DC">
      <w:pPr>
        <w:widowControl w:val="0"/>
        <w:autoSpaceDE w:val="0"/>
        <w:autoSpaceDN w:val="0"/>
        <w:adjustRightInd w:val="0"/>
        <w:ind w:firstLine="709"/>
        <w:jc w:val="both"/>
        <w:rPr>
          <w:sz w:val="28"/>
          <w:szCs w:val="28"/>
        </w:rPr>
      </w:pPr>
      <w:r>
        <w:rPr>
          <w:sz w:val="28"/>
          <w:szCs w:val="28"/>
        </w:rPr>
        <w:t xml:space="preserve">По предварительной оценке 2016 года объем </w:t>
      </w:r>
      <w:r w:rsidR="0072336C" w:rsidRPr="00A32D4B">
        <w:rPr>
          <w:sz w:val="28"/>
          <w:szCs w:val="28"/>
        </w:rPr>
        <w:t xml:space="preserve">инвестиций в основной капитал по крупным и средним предприятиям </w:t>
      </w:r>
      <w:r>
        <w:rPr>
          <w:sz w:val="28"/>
          <w:szCs w:val="28"/>
        </w:rPr>
        <w:t>ожидается на уровне</w:t>
      </w:r>
      <w:r w:rsidR="0072336C" w:rsidRPr="00A32D4B">
        <w:rPr>
          <w:sz w:val="28"/>
          <w:szCs w:val="28"/>
        </w:rPr>
        <w:t xml:space="preserve">            </w:t>
      </w:r>
      <w:r w:rsidR="008A75DC">
        <w:rPr>
          <w:sz w:val="28"/>
          <w:szCs w:val="28"/>
        </w:rPr>
        <w:t>13</w:t>
      </w:r>
      <w:r w:rsidR="005C0879">
        <w:rPr>
          <w:sz w:val="28"/>
          <w:szCs w:val="28"/>
        </w:rPr>
        <w:t>0</w:t>
      </w:r>
      <w:r w:rsidR="008A75DC">
        <w:rPr>
          <w:sz w:val="28"/>
          <w:szCs w:val="28"/>
        </w:rPr>
        <w:t>,</w:t>
      </w:r>
      <w:r w:rsidR="005C0879">
        <w:rPr>
          <w:sz w:val="28"/>
          <w:szCs w:val="28"/>
        </w:rPr>
        <w:t>2</w:t>
      </w:r>
      <w:r w:rsidR="0072336C" w:rsidRPr="00A32D4B">
        <w:rPr>
          <w:sz w:val="28"/>
          <w:szCs w:val="28"/>
        </w:rPr>
        <w:t xml:space="preserve"> млн. рублей</w:t>
      </w:r>
      <w:r w:rsidR="008A75DC">
        <w:rPr>
          <w:sz w:val="28"/>
          <w:szCs w:val="28"/>
        </w:rPr>
        <w:t>,</w:t>
      </w:r>
      <w:r w:rsidR="0072336C" w:rsidRPr="00A32D4B">
        <w:rPr>
          <w:sz w:val="28"/>
          <w:szCs w:val="28"/>
        </w:rPr>
        <w:t xml:space="preserve"> что </w:t>
      </w:r>
      <w:r w:rsidR="00DC6702">
        <w:rPr>
          <w:sz w:val="28"/>
          <w:szCs w:val="28"/>
        </w:rPr>
        <w:t xml:space="preserve">составляет </w:t>
      </w:r>
      <w:r w:rsidR="008A75DC">
        <w:rPr>
          <w:sz w:val="28"/>
          <w:szCs w:val="28"/>
        </w:rPr>
        <w:t>56,</w:t>
      </w:r>
      <w:r w:rsidR="005C0879">
        <w:rPr>
          <w:sz w:val="28"/>
          <w:szCs w:val="28"/>
        </w:rPr>
        <w:t>1</w:t>
      </w:r>
      <w:r w:rsidR="00507A8B">
        <w:rPr>
          <w:sz w:val="28"/>
          <w:szCs w:val="28"/>
        </w:rPr>
        <w:t>% к АППГ 2015</w:t>
      </w:r>
      <w:r w:rsidR="0072336C">
        <w:rPr>
          <w:sz w:val="28"/>
          <w:szCs w:val="28"/>
        </w:rPr>
        <w:t xml:space="preserve"> года</w:t>
      </w:r>
      <w:r>
        <w:rPr>
          <w:sz w:val="28"/>
          <w:szCs w:val="28"/>
        </w:rPr>
        <w:t xml:space="preserve">, в том числе: </w:t>
      </w:r>
    </w:p>
    <w:p w:rsidR="0072336C" w:rsidRDefault="00C75BC1" w:rsidP="00C75BC1">
      <w:pPr>
        <w:pStyle w:val="a3"/>
        <w:widowControl w:val="0"/>
        <w:numPr>
          <w:ilvl w:val="0"/>
          <w:numId w:val="23"/>
        </w:numPr>
        <w:autoSpaceDE w:val="0"/>
        <w:autoSpaceDN w:val="0"/>
        <w:adjustRightInd w:val="0"/>
        <w:jc w:val="both"/>
        <w:rPr>
          <w:sz w:val="28"/>
          <w:szCs w:val="28"/>
        </w:rPr>
      </w:pPr>
      <w:r>
        <w:rPr>
          <w:sz w:val="28"/>
          <w:szCs w:val="28"/>
        </w:rPr>
        <w:t xml:space="preserve">Инвестиции за счет </w:t>
      </w:r>
      <w:r w:rsidRPr="00C75BC1">
        <w:rPr>
          <w:sz w:val="28"/>
          <w:szCs w:val="28"/>
        </w:rPr>
        <w:t>собственны</w:t>
      </w:r>
      <w:r>
        <w:rPr>
          <w:sz w:val="28"/>
          <w:szCs w:val="28"/>
        </w:rPr>
        <w:t>х</w:t>
      </w:r>
      <w:r w:rsidRPr="00C75BC1">
        <w:rPr>
          <w:sz w:val="28"/>
          <w:szCs w:val="28"/>
        </w:rPr>
        <w:t xml:space="preserve"> сре</w:t>
      </w:r>
      <w:proofErr w:type="gramStart"/>
      <w:r w:rsidRPr="00C75BC1">
        <w:rPr>
          <w:sz w:val="28"/>
          <w:szCs w:val="28"/>
        </w:rPr>
        <w:t>дств пр</w:t>
      </w:r>
      <w:proofErr w:type="gramEnd"/>
      <w:r w:rsidRPr="00C75BC1">
        <w:rPr>
          <w:sz w:val="28"/>
          <w:szCs w:val="28"/>
        </w:rPr>
        <w:t>едприятий</w:t>
      </w:r>
      <w:r>
        <w:rPr>
          <w:sz w:val="28"/>
          <w:szCs w:val="28"/>
        </w:rPr>
        <w:t xml:space="preserve"> – 102 млн. рублей;</w:t>
      </w:r>
    </w:p>
    <w:p w:rsidR="00C75BC1" w:rsidRPr="00C75BC1" w:rsidRDefault="00C75BC1" w:rsidP="00C75BC1">
      <w:pPr>
        <w:pStyle w:val="a3"/>
        <w:widowControl w:val="0"/>
        <w:numPr>
          <w:ilvl w:val="0"/>
          <w:numId w:val="23"/>
        </w:numPr>
        <w:autoSpaceDE w:val="0"/>
        <w:autoSpaceDN w:val="0"/>
        <w:adjustRightInd w:val="0"/>
        <w:jc w:val="both"/>
        <w:rPr>
          <w:sz w:val="28"/>
          <w:szCs w:val="28"/>
        </w:rPr>
      </w:pPr>
      <w:r>
        <w:rPr>
          <w:sz w:val="28"/>
          <w:szCs w:val="28"/>
        </w:rPr>
        <w:t xml:space="preserve">Инвестиции за счет привлеченных средств </w:t>
      </w:r>
      <w:r w:rsidR="00FE2AD2">
        <w:rPr>
          <w:sz w:val="28"/>
          <w:szCs w:val="28"/>
        </w:rPr>
        <w:t>–</w:t>
      </w:r>
      <w:r>
        <w:rPr>
          <w:sz w:val="28"/>
          <w:szCs w:val="28"/>
        </w:rPr>
        <w:t xml:space="preserve"> </w:t>
      </w:r>
      <w:r w:rsidR="00FE2AD2">
        <w:rPr>
          <w:sz w:val="28"/>
          <w:szCs w:val="28"/>
        </w:rPr>
        <w:t>28,2 млн. рублей, в том числе бюджетные инвестиции – 23,2 млн. рублей.</w:t>
      </w:r>
    </w:p>
    <w:p w:rsidR="00507A8B" w:rsidRDefault="00507A8B" w:rsidP="0072336C">
      <w:pPr>
        <w:widowControl w:val="0"/>
        <w:autoSpaceDE w:val="0"/>
        <w:autoSpaceDN w:val="0"/>
        <w:adjustRightInd w:val="0"/>
        <w:ind w:firstLine="709"/>
        <w:jc w:val="both"/>
        <w:rPr>
          <w:sz w:val="28"/>
          <w:szCs w:val="28"/>
        </w:rPr>
      </w:pPr>
      <w:r>
        <w:rPr>
          <w:sz w:val="28"/>
          <w:szCs w:val="28"/>
        </w:rPr>
        <w:t>Основная доля инвестиционных вложений приходится на долю двух основных предприятий – ООО «</w:t>
      </w:r>
      <w:proofErr w:type="spellStart"/>
      <w:r>
        <w:rPr>
          <w:sz w:val="28"/>
          <w:szCs w:val="28"/>
        </w:rPr>
        <w:t>Мамруко</w:t>
      </w:r>
      <w:proofErr w:type="spellEnd"/>
      <w:r>
        <w:rPr>
          <w:sz w:val="28"/>
          <w:szCs w:val="28"/>
        </w:rPr>
        <w:t xml:space="preserve">»  </w:t>
      </w:r>
      <w:proofErr w:type="gramStart"/>
      <w:r>
        <w:rPr>
          <w:sz w:val="28"/>
          <w:szCs w:val="28"/>
        </w:rPr>
        <w:t xml:space="preserve">( </w:t>
      </w:r>
      <w:proofErr w:type="gramEnd"/>
      <w:r>
        <w:rPr>
          <w:sz w:val="28"/>
          <w:szCs w:val="28"/>
        </w:rPr>
        <w:t>82,0 млн. рублей) и ООО «</w:t>
      </w:r>
      <w:proofErr w:type="spellStart"/>
      <w:r>
        <w:rPr>
          <w:sz w:val="28"/>
          <w:szCs w:val="28"/>
        </w:rPr>
        <w:t>Южгазэнерджи</w:t>
      </w:r>
      <w:proofErr w:type="spellEnd"/>
      <w:r>
        <w:rPr>
          <w:sz w:val="28"/>
          <w:szCs w:val="28"/>
        </w:rPr>
        <w:t>» (20,0 млн. рублей).</w:t>
      </w:r>
    </w:p>
    <w:p w:rsidR="001F6BE2" w:rsidRDefault="00C5136A" w:rsidP="00C5136A">
      <w:pPr>
        <w:shd w:val="clear" w:color="auto" w:fill="FFFFFF"/>
        <w:tabs>
          <w:tab w:val="left" w:pos="0"/>
        </w:tabs>
        <w:ind w:firstLine="357"/>
        <w:jc w:val="both"/>
        <w:rPr>
          <w:color w:val="000000"/>
          <w:spacing w:val="-6"/>
          <w:w w:val="102"/>
          <w:sz w:val="28"/>
          <w:szCs w:val="28"/>
        </w:rPr>
      </w:pPr>
      <w:r>
        <w:rPr>
          <w:color w:val="000000"/>
          <w:spacing w:val="-6"/>
          <w:w w:val="102"/>
          <w:sz w:val="28"/>
          <w:szCs w:val="28"/>
        </w:rPr>
        <w:tab/>
        <w:t>Основной объем капитальных вложений ООО «</w:t>
      </w:r>
      <w:proofErr w:type="spellStart"/>
      <w:r>
        <w:rPr>
          <w:color w:val="000000"/>
          <w:spacing w:val="-6"/>
          <w:w w:val="102"/>
          <w:sz w:val="28"/>
          <w:szCs w:val="28"/>
        </w:rPr>
        <w:t>Мамруко</w:t>
      </w:r>
      <w:proofErr w:type="spellEnd"/>
      <w:r>
        <w:rPr>
          <w:color w:val="000000"/>
          <w:spacing w:val="-6"/>
          <w:w w:val="102"/>
          <w:sz w:val="28"/>
          <w:szCs w:val="28"/>
        </w:rPr>
        <w:t xml:space="preserve">» приходится на мероприятия по реализации проекта по строительству элеватора по хранению зерновых, общая стоимость которого составляет 450 млн. рублей. </w:t>
      </w:r>
      <w:r w:rsidR="001F6BE2">
        <w:rPr>
          <w:color w:val="000000"/>
          <w:spacing w:val="-6"/>
          <w:w w:val="102"/>
          <w:sz w:val="28"/>
          <w:szCs w:val="28"/>
        </w:rPr>
        <w:lastRenderedPageBreak/>
        <w:t xml:space="preserve">За период 2015-2016 годов объем вложенных средств на реализацию данного проекта составил более </w:t>
      </w:r>
      <w:r w:rsidR="00FE2AD2">
        <w:rPr>
          <w:color w:val="000000"/>
          <w:spacing w:val="-6"/>
          <w:w w:val="102"/>
          <w:sz w:val="28"/>
          <w:szCs w:val="28"/>
        </w:rPr>
        <w:t>134,3</w:t>
      </w:r>
      <w:r w:rsidR="001F6BE2">
        <w:rPr>
          <w:color w:val="000000"/>
          <w:spacing w:val="-6"/>
          <w:w w:val="102"/>
          <w:sz w:val="28"/>
          <w:szCs w:val="28"/>
        </w:rPr>
        <w:t xml:space="preserve"> млн. рублей.</w:t>
      </w:r>
    </w:p>
    <w:p w:rsidR="00C5136A" w:rsidRDefault="001F6BE2" w:rsidP="00C5136A">
      <w:pPr>
        <w:shd w:val="clear" w:color="auto" w:fill="FFFFFF"/>
        <w:tabs>
          <w:tab w:val="left" w:pos="0"/>
        </w:tabs>
        <w:ind w:firstLine="357"/>
        <w:jc w:val="both"/>
        <w:rPr>
          <w:color w:val="000000"/>
          <w:spacing w:val="-6"/>
          <w:w w:val="102"/>
          <w:sz w:val="28"/>
          <w:szCs w:val="28"/>
        </w:rPr>
      </w:pPr>
      <w:r>
        <w:rPr>
          <w:color w:val="000000"/>
          <w:spacing w:val="-6"/>
          <w:w w:val="102"/>
          <w:sz w:val="28"/>
          <w:szCs w:val="28"/>
        </w:rPr>
        <w:tab/>
      </w:r>
      <w:r w:rsidR="00C5136A">
        <w:rPr>
          <w:color w:val="000000"/>
          <w:spacing w:val="-6"/>
          <w:w w:val="102"/>
          <w:sz w:val="28"/>
          <w:szCs w:val="28"/>
        </w:rPr>
        <w:t xml:space="preserve">Также, предприятием ведется строительство отгрузочного терминала в </w:t>
      </w:r>
      <w:proofErr w:type="spellStart"/>
      <w:r w:rsidR="00C5136A">
        <w:rPr>
          <w:color w:val="000000"/>
          <w:spacing w:val="-6"/>
          <w:w w:val="102"/>
          <w:sz w:val="28"/>
          <w:szCs w:val="28"/>
        </w:rPr>
        <w:t>ст</w:t>
      </w:r>
      <w:proofErr w:type="gramStart"/>
      <w:r w:rsidR="00C5136A">
        <w:rPr>
          <w:color w:val="000000"/>
          <w:spacing w:val="-6"/>
          <w:w w:val="102"/>
          <w:sz w:val="28"/>
          <w:szCs w:val="28"/>
        </w:rPr>
        <w:t>.Д</w:t>
      </w:r>
      <w:proofErr w:type="gramEnd"/>
      <w:r w:rsidR="00C5136A">
        <w:rPr>
          <w:color w:val="000000"/>
          <w:spacing w:val="-6"/>
          <w:w w:val="102"/>
          <w:sz w:val="28"/>
          <w:szCs w:val="28"/>
        </w:rPr>
        <w:t>ондуковской</w:t>
      </w:r>
      <w:proofErr w:type="spellEnd"/>
      <w:r w:rsidR="00C5136A">
        <w:rPr>
          <w:color w:val="000000"/>
          <w:spacing w:val="-6"/>
          <w:w w:val="102"/>
          <w:sz w:val="28"/>
          <w:szCs w:val="28"/>
        </w:rPr>
        <w:t>. Стоимость проекта составляет 300,0 млн. рублей.</w:t>
      </w:r>
      <w:r>
        <w:rPr>
          <w:color w:val="000000"/>
          <w:spacing w:val="-6"/>
          <w:w w:val="102"/>
          <w:sz w:val="28"/>
          <w:szCs w:val="28"/>
        </w:rPr>
        <w:t xml:space="preserve"> За 2016 год на реализацию данного проекта предприятием </w:t>
      </w:r>
      <w:r w:rsidR="00FE2AD2">
        <w:rPr>
          <w:color w:val="000000"/>
          <w:spacing w:val="-6"/>
          <w:w w:val="102"/>
          <w:sz w:val="28"/>
          <w:szCs w:val="28"/>
        </w:rPr>
        <w:t>13,1 млн. рублей, всего за весь период – 27,7 млн. рублей.</w:t>
      </w:r>
    </w:p>
    <w:p w:rsidR="00625089" w:rsidRDefault="00625089" w:rsidP="00625089">
      <w:pPr>
        <w:ind w:firstLine="708"/>
        <w:jc w:val="both"/>
        <w:rPr>
          <w:color w:val="000000"/>
          <w:spacing w:val="-6"/>
          <w:w w:val="102"/>
          <w:sz w:val="28"/>
          <w:szCs w:val="28"/>
        </w:rPr>
      </w:pPr>
      <w:r w:rsidRPr="00625089">
        <w:rPr>
          <w:color w:val="000000"/>
          <w:spacing w:val="-6"/>
          <w:w w:val="102"/>
          <w:sz w:val="28"/>
          <w:szCs w:val="28"/>
        </w:rPr>
        <w:t xml:space="preserve">В </w:t>
      </w:r>
      <w:r w:rsidR="00FE2AD2">
        <w:rPr>
          <w:color w:val="000000"/>
          <w:spacing w:val="-6"/>
          <w:w w:val="102"/>
          <w:sz w:val="28"/>
          <w:szCs w:val="28"/>
        </w:rPr>
        <w:t>2016 году</w:t>
      </w:r>
      <w:r w:rsidRPr="00625089">
        <w:rPr>
          <w:color w:val="000000"/>
          <w:spacing w:val="-6"/>
          <w:w w:val="102"/>
          <w:sz w:val="28"/>
          <w:szCs w:val="28"/>
        </w:rPr>
        <w:t xml:space="preserve"> для участия в Сочинском форуме было подготовлено 6</w:t>
      </w:r>
      <w:r>
        <w:rPr>
          <w:color w:val="000000"/>
          <w:spacing w:val="-6"/>
          <w:w w:val="102"/>
          <w:sz w:val="28"/>
          <w:szCs w:val="28"/>
        </w:rPr>
        <w:t xml:space="preserve"> инвестиционных площадок различной коммерческой направленности.</w:t>
      </w:r>
    </w:p>
    <w:p w:rsidR="00154003" w:rsidRDefault="00154003" w:rsidP="00625089">
      <w:pPr>
        <w:ind w:firstLine="708"/>
        <w:jc w:val="both"/>
        <w:rPr>
          <w:color w:val="000000"/>
          <w:spacing w:val="-6"/>
          <w:w w:val="102"/>
          <w:sz w:val="28"/>
          <w:szCs w:val="28"/>
        </w:rPr>
      </w:pPr>
      <w:r w:rsidRPr="009931BA">
        <w:rPr>
          <w:noProof/>
        </w:rPr>
        <w:drawing>
          <wp:inline distT="0" distB="0" distL="0" distR="0" wp14:anchorId="0FFA8E7C" wp14:editId="1A38E186">
            <wp:extent cx="5832475" cy="29159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9"/>
                    <a:stretch>
                      <a:fillRect/>
                    </a:stretch>
                  </pic:blipFill>
                  <pic:spPr>
                    <a:xfrm>
                      <a:off x="0" y="0"/>
                      <a:ext cx="5832475" cy="2915926"/>
                    </a:xfrm>
                    <a:prstGeom prst="rect">
                      <a:avLst/>
                    </a:prstGeom>
                  </pic:spPr>
                </pic:pic>
              </a:graphicData>
            </a:graphic>
          </wp:inline>
        </w:drawing>
      </w:r>
    </w:p>
    <w:p w:rsidR="00154003" w:rsidRDefault="00154003" w:rsidP="00625089">
      <w:pPr>
        <w:ind w:firstLine="708"/>
        <w:jc w:val="both"/>
        <w:rPr>
          <w:color w:val="000000"/>
          <w:spacing w:val="-6"/>
          <w:w w:val="102"/>
          <w:sz w:val="28"/>
          <w:szCs w:val="28"/>
        </w:rPr>
      </w:pPr>
    </w:p>
    <w:p w:rsidR="00625089" w:rsidRPr="00625089" w:rsidRDefault="00625089" w:rsidP="00625089">
      <w:pPr>
        <w:ind w:firstLine="708"/>
        <w:jc w:val="both"/>
        <w:rPr>
          <w:sz w:val="28"/>
          <w:szCs w:val="28"/>
        </w:rPr>
      </w:pPr>
      <w:r w:rsidRPr="00625089">
        <w:rPr>
          <w:color w:val="000000"/>
          <w:spacing w:val="-6"/>
          <w:w w:val="102"/>
          <w:sz w:val="28"/>
          <w:szCs w:val="28"/>
        </w:rPr>
        <w:t>Доказательством того, что р</w:t>
      </w:r>
      <w:r w:rsidRPr="00625089">
        <w:rPr>
          <w:sz w:val="28"/>
          <w:szCs w:val="28"/>
        </w:rPr>
        <w:t xml:space="preserve">айон </w:t>
      </w:r>
      <w:proofErr w:type="gramStart"/>
      <w:r w:rsidRPr="00625089">
        <w:rPr>
          <w:sz w:val="28"/>
          <w:szCs w:val="28"/>
        </w:rPr>
        <w:t xml:space="preserve">обладает привлекательным инвестиционным потенциалом для </w:t>
      </w:r>
      <w:r>
        <w:rPr>
          <w:sz w:val="28"/>
          <w:szCs w:val="28"/>
        </w:rPr>
        <w:t>инвесторов</w:t>
      </w:r>
      <w:r w:rsidRPr="00625089">
        <w:rPr>
          <w:sz w:val="28"/>
          <w:szCs w:val="28"/>
        </w:rPr>
        <w:t xml:space="preserve"> является</w:t>
      </w:r>
      <w:proofErr w:type="gramEnd"/>
      <w:r w:rsidRPr="00625089">
        <w:rPr>
          <w:sz w:val="28"/>
          <w:szCs w:val="28"/>
        </w:rPr>
        <w:t xml:space="preserve"> начало реализации в 2016 году нового проекта по строительству тепличного комплекса на площади 24 га, в </w:t>
      </w:r>
      <w:proofErr w:type="spellStart"/>
      <w:r w:rsidRPr="00625089">
        <w:rPr>
          <w:sz w:val="28"/>
          <w:szCs w:val="28"/>
        </w:rPr>
        <w:t>Кошехабльском</w:t>
      </w:r>
      <w:proofErr w:type="spellEnd"/>
      <w:r w:rsidRPr="00625089">
        <w:rPr>
          <w:sz w:val="28"/>
          <w:szCs w:val="28"/>
        </w:rPr>
        <w:t xml:space="preserve"> районе, которым предусмотрено производство овощной продукции и создание более 250 рабочих мест.</w:t>
      </w:r>
    </w:p>
    <w:p w:rsidR="00625089" w:rsidRDefault="00625089" w:rsidP="00C5136A">
      <w:pPr>
        <w:shd w:val="clear" w:color="auto" w:fill="FFFFFF"/>
        <w:tabs>
          <w:tab w:val="left" w:pos="0"/>
        </w:tabs>
        <w:ind w:firstLine="357"/>
        <w:jc w:val="both"/>
        <w:rPr>
          <w:color w:val="000000"/>
          <w:spacing w:val="-6"/>
          <w:w w:val="102"/>
          <w:sz w:val="28"/>
          <w:szCs w:val="28"/>
        </w:rPr>
      </w:pPr>
      <w:r>
        <w:rPr>
          <w:color w:val="000000"/>
          <w:spacing w:val="-6"/>
          <w:w w:val="102"/>
          <w:sz w:val="28"/>
          <w:szCs w:val="28"/>
        </w:rPr>
        <w:tab/>
        <w:t>Положительным фактором для инвесторов выступает наличие вблизи указанного земельного участка газодобывающего предприятия ООО «</w:t>
      </w:r>
      <w:proofErr w:type="spellStart"/>
      <w:r>
        <w:rPr>
          <w:color w:val="000000"/>
          <w:spacing w:val="-6"/>
          <w:w w:val="102"/>
          <w:sz w:val="28"/>
          <w:szCs w:val="28"/>
        </w:rPr>
        <w:t>Южгазэнерджи</w:t>
      </w:r>
      <w:proofErr w:type="spellEnd"/>
      <w:r>
        <w:rPr>
          <w:color w:val="000000"/>
          <w:spacing w:val="-6"/>
          <w:w w:val="102"/>
          <w:sz w:val="28"/>
          <w:szCs w:val="28"/>
        </w:rPr>
        <w:t>», а также железной дороги.</w:t>
      </w:r>
    </w:p>
    <w:p w:rsidR="00305390" w:rsidRDefault="00440707" w:rsidP="00C5136A">
      <w:pPr>
        <w:shd w:val="clear" w:color="auto" w:fill="FFFFFF"/>
        <w:tabs>
          <w:tab w:val="left" w:pos="0"/>
        </w:tabs>
        <w:ind w:firstLine="357"/>
        <w:jc w:val="both"/>
        <w:rPr>
          <w:i/>
          <w:color w:val="000000"/>
          <w:spacing w:val="-6"/>
          <w:w w:val="102"/>
          <w:sz w:val="28"/>
          <w:szCs w:val="28"/>
        </w:rPr>
      </w:pPr>
      <w:r>
        <w:rPr>
          <w:i/>
          <w:color w:val="000000"/>
          <w:spacing w:val="-6"/>
          <w:w w:val="102"/>
          <w:sz w:val="28"/>
          <w:szCs w:val="28"/>
        </w:rPr>
        <w:tab/>
      </w:r>
      <w:r w:rsidR="00FF5AA6">
        <w:rPr>
          <w:i/>
          <w:color w:val="000000"/>
          <w:spacing w:val="-6"/>
          <w:w w:val="102"/>
          <w:sz w:val="28"/>
          <w:szCs w:val="28"/>
        </w:rPr>
        <w:t xml:space="preserve">Программные мероприятия </w:t>
      </w:r>
      <w:r w:rsidR="00BC247F">
        <w:rPr>
          <w:i/>
          <w:color w:val="000000"/>
          <w:spacing w:val="-6"/>
          <w:w w:val="102"/>
          <w:sz w:val="28"/>
          <w:szCs w:val="28"/>
        </w:rPr>
        <w:t>в рамках реализованных программ</w:t>
      </w:r>
      <w:r w:rsidR="00E47395">
        <w:rPr>
          <w:i/>
          <w:color w:val="000000"/>
          <w:spacing w:val="-6"/>
          <w:w w:val="102"/>
          <w:sz w:val="28"/>
          <w:szCs w:val="28"/>
        </w:rPr>
        <w:t xml:space="preserve"> в 2016 году:</w:t>
      </w:r>
    </w:p>
    <w:p w:rsidR="00440707" w:rsidRPr="004778B7" w:rsidRDefault="00440707" w:rsidP="00815953">
      <w:pPr>
        <w:numPr>
          <w:ilvl w:val="0"/>
          <w:numId w:val="8"/>
        </w:numPr>
        <w:jc w:val="both"/>
        <w:rPr>
          <w:sz w:val="26"/>
          <w:szCs w:val="26"/>
        </w:rPr>
      </w:pPr>
      <w:r w:rsidRPr="004778B7">
        <w:rPr>
          <w:sz w:val="26"/>
          <w:szCs w:val="26"/>
        </w:rPr>
        <w:t xml:space="preserve">В рамках комплексной программы «Доступная среда» выделены финансовые средства на сумму 2,0 млн. рублей, которые направлены на проведение работ по ремонту  в  ДОУ №1 </w:t>
      </w:r>
      <w:proofErr w:type="spellStart"/>
      <w:r w:rsidRPr="004778B7">
        <w:rPr>
          <w:sz w:val="26"/>
          <w:szCs w:val="26"/>
        </w:rPr>
        <w:t>а</w:t>
      </w:r>
      <w:proofErr w:type="gramStart"/>
      <w:r w:rsidRPr="004778B7">
        <w:rPr>
          <w:sz w:val="26"/>
          <w:szCs w:val="26"/>
        </w:rPr>
        <w:t>.К</w:t>
      </w:r>
      <w:proofErr w:type="gramEnd"/>
      <w:r w:rsidRPr="004778B7">
        <w:rPr>
          <w:sz w:val="26"/>
          <w:szCs w:val="26"/>
        </w:rPr>
        <w:t>ошехабль</w:t>
      </w:r>
      <w:proofErr w:type="spellEnd"/>
      <w:r w:rsidRPr="004778B7">
        <w:rPr>
          <w:sz w:val="26"/>
          <w:szCs w:val="26"/>
        </w:rPr>
        <w:t xml:space="preserve"> и ДОУ №7 </w:t>
      </w:r>
      <w:proofErr w:type="spellStart"/>
      <w:r w:rsidRPr="004778B7">
        <w:rPr>
          <w:sz w:val="26"/>
          <w:szCs w:val="26"/>
        </w:rPr>
        <w:t>п.Майский</w:t>
      </w:r>
      <w:proofErr w:type="spellEnd"/>
      <w:r w:rsidRPr="004778B7">
        <w:rPr>
          <w:sz w:val="26"/>
          <w:szCs w:val="26"/>
        </w:rPr>
        <w:t>;</w:t>
      </w:r>
    </w:p>
    <w:p w:rsidR="00440707" w:rsidRPr="004778B7" w:rsidRDefault="00440707" w:rsidP="00815953">
      <w:pPr>
        <w:numPr>
          <w:ilvl w:val="0"/>
          <w:numId w:val="7"/>
        </w:numPr>
        <w:jc w:val="both"/>
        <w:rPr>
          <w:sz w:val="26"/>
          <w:szCs w:val="26"/>
        </w:rPr>
      </w:pPr>
      <w:r w:rsidRPr="004778B7">
        <w:rPr>
          <w:sz w:val="26"/>
          <w:szCs w:val="26"/>
        </w:rPr>
        <w:t>В соответствии с подпрограммой «Обеспечение жильем молодых семей» ФЦП «Жилище»  9</w:t>
      </w:r>
      <w:r w:rsidRPr="004778B7">
        <w:rPr>
          <w:b/>
          <w:sz w:val="26"/>
          <w:szCs w:val="26"/>
        </w:rPr>
        <w:t xml:space="preserve"> </w:t>
      </w:r>
      <w:r w:rsidRPr="004778B7">
        <w:rPr>
          <w:sz w:val="26"/>
          <w:szCs w:val="26"/>
        </w:rPr>
        <w:t>молодых семей смогли улучшить  свои жилищные условия. Сумма социальной выплаты составила 6581,9 тыс. рублей.</w:t>
      </w:r>
    </w:p>
    <w:p w:rsidR="00440707" w:rsidRPr="004778B7" w:rsidRDefault="00440707" w:rsidP="00815953">
      <w:pPr>
        <w:numPr>
          <w:ilvl w:val="0"/>
          <w:numId w:val="7"/>
        </w:numPr>
        <w:jc w:val="both"/>
        <w:rPr>
          <w:sz w:val="26"/>
          <w:szCs w:val="26"/>
        </w:rPr>
      </w:pPr>
      <w:r w:rsidRPr="004778B7">
        <w:rPr>
          <w:sz w:val="26"/>
          <w:szCs w:val="26"/>
        </w:rPr>
        <w:t>по ФЦП «Устойчивое развитие сельских территорий» по улучшению жилищных условий граждан, проживающих в сельской местности,  3 молодые семьи  получили субсидии на сумму 5,0 млн. рублей.</w:t>
      </w:r>
    </w:p>
    <w:p w:rsidR="00440707" w:rsidRPr="004778B7" w:rsidRDefault="00440707" w:rsidP="00815953">
      <w:pPr>
        <w:numPr>
          <w:ilvl w:val="0"/>
          <w:numId w:val="7"/>
        </w:numPr>
        <w:jc w:val="both"/>
        <w:rPr>
          <w:sz w:val="26"/>
          <w:szCs w:val="26"/>
        </w:rPr>
      </w:pPr>
      <w:r w:rsidRPr="004778B7">
        <w:rPr>
          <w:sz w:val="26"/>
          <w:szCs w:val="26"/>
        </w:rPr>
        <w:lastRenderedPageBreak/>
        <w:t xml:space="preserve">По программе газификации регионов завершено строительство газопровода высокого и низкого давления в </w:t>
      </w:r>
      <w:proofErr w:type="spellStart"/>
      <w:r w:rsidRPr="004778B7">
        <w:rPr>
          <w:sz w:val="26"/>
          <w:szCs w:val="26"/>
        </w:rPr>
        <w:t>в</w:t>
      </w:r>
      <w:proofErr w:type="spellEnd"/>
      <w:r w:rsidRPr="004778B7">
        <w:rPr>
          <w:sz w:val="26"/>
          <w:szCs w:val="26"/>
        </w:rPr>
        <w:t xml:space="preserve"> </w:t>
      </w:r>
      <w:proofErr w:type="spellStart"/>
      <w:r w:rsidRPr="004778B7">
        <w:rPr>
          <w:sz w:val="26"/>
          <w:szCs w:val="26"/>
        </w:rPr>
        <w:t>х</w:t>
      </w:r>
      <w:proofErr w:type="gramStart"/>
      <w:r w:rsidRPr="004778B7">
        <w:rPr>
          <w:sz w:val="26"/>
          <w:szCs w:val="26"/>
        </w:rPr>
        <w:t>.К</w:t>
      </w:r>
      <w:proofErr w:type="gramEnd"/>
      <w:r w:rsidRPr="004778B7">
        <w:rPr>
          <w:sz w:val="26"/>
          <w:szCs w:val="26"/>
        </w:rPr>
        <w:t>азенно-Кужорский</w:t>
      </w:r>
      <w:proofErr w:type="spellEnd"/>
      <w:r w:rsidRPr="004778B7">
        <w:rPr>
          <w:sz w:val="26"/>
          <w:szCs w:val="26"/>
        </w:rPr>
        <w:t xml:space="preserve"> на общую сумму 13,</w:t>
      </w:r>
      <w:r w:rsidR="00FF5AA6">
        <w:rPr>
          <w:sz w:val="26"/>
          <w:szCs w:val="26"/>
        </w:rPr>
        <w:t>2</w:t>
      </w:r>
      <w:r w:rsidRPr="004778B7">
        <w:rPr>
          <w:sz w:val="26"/>
          <w:szCs w:val="26"/>
        </w:rPr>
        <w:t xml:space="preserve"> млн. рублей. Это позволило подключить к газу школу и садик в хуторе.</w:t>
      </w:r>
    </w:p>
    <w:p w:rsidR="00440707" w:rsidRPr="004778B7" w:rsidRDefault="00440707" w:rsidP="00815953">
      <w:pPr>
        <w:numPr>
          <w:ilvl w:val="0"/>
          <w:numId w:val="7"/>
        </w:numPr>
        <w:jc w:val="both"/>
        <w:rPr>
          <w:sz w:val="26"/>
          <w:szCs w:val="26"/>
        </w:rPr>
      </w:pPr>
      <w:r w:rsidRPr="004778B7">
        <w:rPr>
          <w:sz w:val="26"/>
          <w:szCs w:val="26"/>
        </w:rPr>
        <w:t xml:space="preserve">В 2016 году завершено строительство переходящего с 2014 года  объекта водоснабжения  в </w:t>
      </w:r>
      <w:proofErr w:type="spellStart"/>
      <w:r w:rsidRPr="004778B7">
        <w:rPr>
          <w:sz w:val="26"/>
          <w:szCs w:val="26"/>
        </w:rPr>
        <w:t>а</w:t>
      </w:r>
      <w:proofErr w:type="gramStart"/>
      <w:r w:rsidRPr="004778B7">
        <w:rPr>
          <w:sz w:val="26"/>
          <w:szCs w:val="26"/>
        </w:rPr>
        <w:t>.Х</w:t>
      </w:r>
      <w:proofErr w:type="gramEnd"/>
      <w:r w:rsidRPr="004778B7">
        <w:rPr>
          <w:sz w:val="26"/>
          <w:szCs w:val="26"/>
        </w:rPr>
        <w:t>одзь</w:t>
      </w:r>
      <w:proofErr w:type="spellEnd"/>
      <w:r w:rsidRPr="004778B7">
        <w:rPr>
          <w:sz w:val="26"/>
          <w:szCs w:val="26"/>
        </w:rPr>
        <w:t xml:space="preserve">  с лимитом финансирования на текущий год в размере 10,9 млн. рублей и протяженностью сети 9,020 км. Общая сумма финансирования данного объекта составила 43,1 млн. рублей.</w:t>
      </w:r>
    </w:p>
    <w:p w:rsidR="00440707" w:rsidRPr="004778B7" w:rsidRDefault="00440707" w:rsidP="00815953">
      <w:pPr>
        <w:numPr>
          <w:ilvl w:val="0"/>
          <w:numId w:val="7"/>
        </w:numPr>
        <w:jc w:val="both"/>
        <w:rPr>
          <w:sz w:val="26"/>
          <w:szCs w:val="26"/>
        </w:rPr>
      </w:pPr>
      <w:r w:rsidRPr="004778B7">
        <w:rPr>
          <w:sz w:val="26"/>
          <w:szCs w:val="26"/>
        </w:rPr>
        <w:t xml:space="preserve">В рамках реализации программы развития физической культуры и спорта в сельской местности удалось осуществить капитальный ремонт здания спортзала в СОШ №2 </w:t>
      </w:r>
      <w:proofErr w:type="spellStart"/>
      <w:r w:rsidRPr="004778B7">
        <w:rPr>
          <w:sz w:val="26"/>
          <w:szCs w:val="26"/>
        </w:rPr>
        <w:t>а</w:t>
      </w:r>
      <w:proofErr w:type="gramStart"/>
      <w:r w:rsidRPr="004778B7">
        <w:rPr>
          <w:sz w:val="26"/>
          <w:szCs w:val="26"/>
        </w:rPr>
        <w:t>.К</w:t>
      </w:r>
      <w:proofErr w:type="gramEnd"/>
      <w:r w:rsidRPr="004778B7">
        <w:rPr>
          <w:sz w:val="26"/>
          <w:szCs w:val="26"/>
        </w:rPr>
        <w:t>ошехабль</w:t>
      </w:r>
      <w:proofErr w:type="spellEnd"/>
      <w:r w:rsidRPr="004778B7">
        <w:rPr>
          <w:sz w:val="26"/>
          <w:szCs w:val="26"/>
        </w:rPr>
        <w:t xml:space="preserve"> на сумму 2057,0 тыс. рублей.</w:t>
      </w:r>
    </w:p>
    <w:p w:rsidR="00440707" w:rsidRPr="004778B7" w:rsidRDefault="00440707" w:rsidP="00815953">
      <w:pPr>
        <w:numPr>
          <w:ilvl w:val="0"/>
          <w:numId w:val="7"/>
        </w:numPr>
        <w:jc w:val="both"/>
        <w:rPr>
          <w:sz w:val="26"/>
          <w:szCs w:val="26"/>
        </w:rPr>
      </w:pPr>
      <w:r w:rsidRPr="004778B7">
        <w:rPr>
          <w:sz w:val="26"/>
          <w:szCs w:val="26"/>
        </w:rPr>
        <w:t xml:space="preserve">В рамках программы «культура России» проведена работа по обновлению материально-технической базы учреждений культуры: проведены работы по установке зрительских кресел, ремонт сцены, приобретена мебель и оргтехника на общую сумму 1200,0 тыс. рублей. </w:t>
      </w:r>
    </w:p>
    <w:p w:rsidR="00440707" w:rsidRPr="004778B7" w:rsidRDefault="00440707" w:rsidP="00815953">
      <w:pPr>
        <w:numPr>
          <w:ilvl w:val="0"/>
          <w:numId w:val="7"/>
        </w:numPr>
        <w:autoSpaceDE w:val="0"/>
        <w:autoSpaceDN w:val="0"/>
        <w:adjustRightInd w:val="0"/>
        <w:jc w:val="both"/>
        <w:rPr>
          <w:sz w:val="26"/>
          <w:szCs w:val="26"/>
        </w:rPr>
      </w:pPr>
      <w:r w:rsidRPr="004778B7">
        <w:rPr>
          <w:sz w:val="26"/>
          <w:szCs w:val="26"/>
        </w:rPr>
        <w:t xml:space="preserve">В целях выполнение государственных обязательств по обеспечению жильем категорий граждан, установленных федеральным законодательством, в 2016 году улучшили жилищные условия: </w:t>
      </w:r>
    </w:p>
    <w:p w:rsidR="00440707" w:rsidRPr="004778B7" w:rsidRDefault="00440707" w:rsidP="00815953">
      <w:pPr>
        <w:numPr>
          <w:ilvl w:val="0"/>
          <w:numId w:val="9"/>
        </w:numPr>
        <w:jc w:val="both"/>
        <w:rPr>
          <w:sz w:val="26"/>
          <w:szCs w:val="26"/>
        </w:rPr>
      </w:pPr>
      <w:r w:rsidRPr="004778B7">
        <w:rPr>
          <w:sz w:val="26"/>
          <w:szCs w:val="26"/>
        </w:rPr>
        <w:t>для 5 детей-сирот приобретено жилье   на сумму 2899,9 тыс. рублей</w:t>
      </w:r>
    </w:p>
    <w:p w:rsidR="00440707" w:rsidRPr="004778B7" w:rsidRDefault="00440707" w:rsidP="00440707">
      <w:pPr>
        <w:ind w:firstLine="360"/>
        <w:jc w:val="both"/>
        <w:rPr>
          <w:sz w:val="26"/>
          <w:szCs w:val="26"/>
        </w:rPr>
      </w:pPr>
      <w:r w:rsidRPr="004778B7">
        <w:rPr>
          <w:sz w:val="26"/>
          <w:szCs w:val="26"/>
        </w:rPr>
        <w:t xml:space="preserve">За счет спонсоров в текущем учебном году проведены работы в СОШ №7 </w:t>
      </w:r>
      <w:proofErr w:type="spellStart"/>
      <w:r w:rsidRPr="004778B7">
        <w:rPr>
          <w:sz w:val="26"/>
          <w:szCs w:val="26"/>
        </w:rPr>
        <w:t>п</w:t>
      </w:r>
      <w:proofErr w:type="gramStart"/>
      <w:r w:rsidRPr="004778B7">
        <w:rPr>
          <w:sz w:val="26"/>
          <w:szCs w:val="26"/>
        </w:rPr>
        <w:t>.М</w:t>
      </w:r>
      <w:proofErr w:type="gramEnd"/>
      <w:r w:rsidRPr="004778B7">
        <w:rPr>
          <w:sz w:val="26"/>
          <w:szCs w:val="26"/>
        </w:rPr>
        <w:t>айский</w:t>
      </w:r>
      <w:proofErr w:type="spellEnd"/>
      <w:r w:rsidRPr="004778B7">
        <w:rPr>
          <w:sz w:val="26"/>
          <w:szCs w:val="26"/>
        </w:rPr>
        <w:t xml:space="preserve">  проведены работы по замене кровли на сумму 3,5 млн. рублей, в двух садах </w:t>
      </w:r>
      <w:proofErr w:type="spellStart"/>
      <w:r w:rsidRPr="004778B7">
        <w:rPr>
          <w:sz w:val="26"/>
          <w:szCs w:val="26"/>
        </w:rPr>
        <w:t>а.Ходзь</w:t>
      </w:r>
      <w:proofErr w:type="spellEnd"/>
      <w:r w:rsidRPr="004778B7">
        <w:rPr>
          <w:sz w:val="26"/>
          <w:szCs w:val="26"/>
        </w:rPr>
        <w:t xml:space="preserve"> полностью проведена замена отопительной системы на сумму 2760,0 тыс. рублей.</w:t>
      </w:r>
    </w:p>
    <w:p w:rsidR="00440707" w:rsidRPr="004778B7" w:rsidRDefault="00440707" w:rsidP="00440707">
      <w:pPr>
        <w:ind w:firstLine="360"/>
        <w:jc w:val="both"/>
        <w:rPr>
          <w:sz w:val="26"/>
          <w:szCs w:val="26"/>
        </w:rPr>
      </w:pPr>
      <w:r w:rsidRPr="004778B7">
        <w:rPr>
          <w:sz w:val="26"/>
          <w:szCs w:val="26"/>
        </w:rPr>
        <w:t xml:space="preserve">За счет средств местного бюджета к отопительному сезону приобретены котлы для нужд образовательных учреждений на сумму 1144,0 тыс. рублей, а также проведена замена дымоходов в котельных на сумму 176 тыс. рублей. </w:t>
      </w:r>
    </w:p>
    <w:p w:rsidR="00440707" w:rsidRPr="004778B7" w:rsidRDefault="00440707" w:rsidP="00440707">
      <w:pPr>
        <w:ind w:firstLine="360"/>
        <w:jc w:val="both"/>
        <w:rPr>
          <w:sz w:val="26"/>
          <w:szCs w:val="26"/>
        </w:rPr>
      </w:pPr>
      <w:r w:rsidRPr="004778B7">
        <w:rPr>
          <w:sz w:val="26"/>
          <w:szCs w:val="26"/>
        </w:rPr>
        <w:t xml:space="preserve">Для улучшения качества подвоза учащихся и безопасности дорожного движения получен из РА один автобус для СОШ №9 </w:t>
      </w:r>
      <w:proofErr w:type="spellStart"/>
      <w:r w:rsidRPr="004778B7">
        <w:rPr>
          <w:sz w:val="26"/>
          <w:szCs w:val="26"/>
        </w:rPr>
        <w:t>с</w:t>
      </w:r>
      <w:proofErr w:type="gramStart"/>
      <w:r w:rsidRPr="004778B7">
        <w:rPr>
          <w:sz w:val="26"/>
          <w:szCs w:val="26"/>
        </w:rPr>
        <w:t>.В</w:t>
      </w:r>
      <w:proofErr w:type="gramEnd"/>
      <w:r w:rsidRPr="004778B7">
        <w:rPr>
          <w:sz w:val="26"/>
          <w:szCs w:val="26"/>
        </w:rPr>
        <w:t>ольное</w:t>
      </w:r>
      <w:proofErr w:type="spellEnd"/>
      <w:r w:rsidRPr="004778B7">
        <w:rPr>
          <w:sz w:val="26"/>
          <w:szCs w:val="26"/>
        </w:rPr>
        <w:t xml:space="preserve">. До конца текущего года планируется закупка 1 автобуса для ДЮСШ </w:t>
      </w:r>
      <w:proofErr w:type="spellStart"/>
      <w:r w:rsidRPr="004778B7">
        <w:rPr>
          <w:sz w:val="26"/>
          <w:szCs w:val="26"/>
        </w:rPr>
        <w:t>а</w:t>
      </w:r>
      <w:proofErr w:type="gramStart"/>
      <w:r w:rsidRPr="004778B7">
        <w:rPr>
          <w:sz w:val="26"/>
          <w:szCs w:val="26"/>
        </w:rPr>
        <w:t>.К</w:t>
      </w:r>
      <w:proofErr w:type="gramEnd"/>
      <w:r w:rsidRPr="004778B7">
        <w:rPr>
          <w:sz w:val="26"/>
          <w:szCs w:val="26"/>
        </w:rPr>
        <w:t>ошехабль</w:t>
      </w:r>
      <w:proofErr w:type="spellEnd"/>
      <w:r w:rsidRPr="004778B7">
        <w:rPr>
          <w:sz w:val="26"/>
          <w:szCs w:val="26"/>
        </w:rPr>
        <w:t xml:space="preserve"> на сумму 1760,0 тыс. рублей.</w:t>
      </w:r>
    </w:p>
    <w:p w:rsidR="0072336C" w:rsidRPr="001D050F" w:rsidRDefault="0072336C" w:rsidP="0072336C">
      <w:pPr>
        <w:widowControl w:val="0"/>
        <w:autoSpaceDE w:val="0"/>
        <w:autoSpaceDN w:val="0"/>
        <w:adjustRightInd w:val="0"/>
        <w:ind w:firstLine="709"/>
        <w:jc w:val="both"/>
        <w:rPr>
          <w:i/>
          <w:sz w:val="28"/>
          <w:szCs w:val="28"/>
        </w:rPr>
      </w:pPr>
      <w:r w:rsidRPr="001D050F">
        <w:rPr>
          <w:i/>
          <w:sz w:val="28"/>
          <w:szCs w:val="28"/>
        </w:rPr>
        <w:t xml:space="preserve">Создание условий для благоприятного инвестиционного климата на территории </w:t>
      </w:r>
      <w:proofErr w:type="spellStart"/>
      <w:r w:rsidR="00F942D2">
        <w:rPr>
          <w:i/>
          <w:sz w:val="28"/>
          <w:szCs w:val="28"/>
        </w:rPr>
        <w:t>Кошехабльского</w:t>
      </w:r>
      <w:proofErr w:type="spellEnd"/>
      <w:r w:rsidR="00F942D2">
        <w:rPr>
          <w:i/>
          <w:sz w:val="28"/>
          <w:szCs w:val="28"/>
        </w:rPr>
        <w:t xml:space="preserve"> района</w:t>
      </w:r>
    </w:p>
    <w:p w:rsidR="001416ED" w:rsidRPr="009D6282" w:rsidRDefault="001416ED" w:rsidP="001416ED">
      <w:pPr>
        <w:ind w:firstLine="708"/>
        <w:jc w:val="both"/>
        <w:rPr>
          <w:b/>
          <w:sz w:val="28"/>
          <w:szCs w:val="28"/>
        </w:rPr>
      </w:pPr>
      <w:r w:rsidRPr="009D6282">
        <w:rPr>
          <w:sz w:val="28"/>
          <w:szCs w:val="28"/>
        </w:rPr>
        <w:t>Эффективным механизмом привлечения инвестиций в экономику и социальную сферу, а также стимулом деловой активности бизнеса являются благоприятные организационные и экономические условия ведения предпринимательской деятельности</w:t>
      </w:r>
      <w:r>
        <w:rPr>
          <w:sz w:val="28"/>
          <w:szCs w:val="28"/>
        </w:rPr>
        <w:t>.</w:t>
      </w:r>
    </w:p>
    <w:p w:rsidR="0072336C" w:rsidRPr="00A32D4B" w:rsidRDefault="0072336C" w:rsidP="0072336C">
      <w:pPr>
        <w:widowControl w:val="0"/>
        <w:autoSpaceDE w:val="0"/>
        <w:autoSpaceDN w:val="0"/>
        <w:adjustRightInd w:val="0"/>
        <w:ind w:firstLine="708"/>
        <w:jc w:val="both"/>
        <w:rPr>
          <w:sz w:val="28"/>
          <w:szCs w:val="28"/>
        </w:rPr>
      </w:pPr>
      <w:r w:rsidRPr="00A32D4B">
        <w:rPr>
          <w:sz w:val="28"/>
          <w:szCs w:val="28"/>
        </w:rPr>
        <w:t xml:space="preserve">В  2016 года продолжена работа по формированию благоприятных условий для ведения предпринимательской деятельности и привлечения инвестиций на территорию </w:t>
      </w:r>
      <w:proofErr w:type="spellStart"/>
      <w:r w:rsidR="00F942D2">
        <w:rPr>
          <w:sz w:val="28"/>
          <w:szCs w:val="28"/>
        </w:rPr>
        <w:t>Кошехабльского</w:t>
      </w:r>
      <w:proofErr w:type="spellEnd"/>
      <w:r w:rsidR="00F942D2">
        <w:rPr>
          <w:sz w:val="28"/>
          <w:szCs w:val="28"/>
        </w:rPr>
        <w:t xml:space="preserve"> района в рамках внедрения Стандарта благоприятного инвестиционного климата</w:t>
      </w:r>
      <w:r w:rsidRPr="00A32D4B">
        <w:rPr>
          <w:sz w:val="28"/>
          <w:szCs w:val="28"/>
        </w:rPr>
        <w:t>:</w:t>
      </w:r>
    </w:p>
    <w:p w:rsidR="001416ED" w:rsidRDefault="001416ED" w:rsidP="001416ED">
      <w:pPr>
        <w:ind w:firstLine="709"/>
        <w:jc w:val="both"/>
        <w:rPr>
          <w:rFonts w:ascii="Times New Roman CYR" w:hAnsi="Times New Roman CYR"/>
          <w:bCs/>
          <w:sz w:val="28"/>
          <w:szCs w:val="28"/>
        </w:rPr>
      </w:pPr>
      <w:r>
        <w:rPr>
          <w:sz w:val="28"/>
          <w:szCs w:val="28"/>
        </w:rPr>
        <w:t>Цель внедрения стандарта на территории МО «</w:t>
      </w:r>
      <w:proofErr w:type="spellStart"/>
      <w:r>
        <w:rPr>
          <w:sz w:val="28"/>
          <w:szCs w:val="28"/>
        </w:rPr>
        <w:t>Кошехабльский</w:t>
      </w:r>
      <w:proofErr w:type="spellEnd"/>
      <w:r>
        <w:rPr>
          <w:sz w:val="28"/>
          <w:szCs w:val="28"/>
        </w:rPr>
        <w:t xml:space="preserve"> район»- формирование и реализация механизма по </w:t>
      </w:r>
      <w:r w:rsidRPr="00F82893">
        <w:rPr>
          <w:rFonts w:ascii="Times New Roman CYR" w:hAnsi="Times New Roman CYR"/>
          <w:bCs/>
          <w:sz w:val="28"/>
          <w:szCs w:val="28"/>
        </w:rPr>
        <w:t>повышению инвестиционной привлекательности муниципального района для российских и иностранных инвесторов, а также создания комфортных условий для развития бизнеса.</w:t>
      </w:r>
    </w:p>
    <w:p w:rsidR="001416ED" w:rsidRDefault="001416ED" w:rsidP="00815953">
      <w:pPr>
        <w:pStyle w:val="a3"/>
        <w:numPr>
          <w:ilvl w:val="0"/>
          <w:numId w:val="6"/>
        </w:numPr>
        <w:jc w:val="both"/>
        <w:rPr>
          <w:rFonts w:ascii="Times New Roman CYR" w:hAnsi="Times New Roman CYR"/>
          <w:bCs/>
          <w:sz w:val="28"/>
          <w:szCs w:val="28"/>
        </w:rPr>
      </w:pPr>
      <w:r>
        <w:rPr>
          <w:rFonts w:ascii="Times New Roman CYR" w:hAnsi="Times New Roman CYR"/>
          <w:bCs/>
          <w:sz w:val="28"/>
          <w:szCs w:val="28"/>
        </w:rPr>
        <w:lastRenderedPageBreak/>
        <w:t>Распоряжением главы администрации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 378-р от 26.12.2016 года утвержден план мероприятий по реализации Стратегии социально-экономического развития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до 2020 года».</w:t>
      </w:r>
    </w:p>
    <w:p w:rsidR="001416ED" w:rsidRDefault="001416ED" w:rsidP="00815953">
      <w:pPr>
        <w:pStyle w:val="a3"/>
        <w:numPr>
          <w:ilvl w:val="0"/>
          <w:numId w:val="6"/>
        </w:numPr>
        <w:jc w:val="both"/>
        <w:rPr>
          <w:rFonts w:ascii="Times New Roman CYR" w:hAnsi="Times New Roman CYR"/>
          <w:bCs/>
          <w:sz w:val="28"/>
          <w:szCs w:val="28"/>
        </w:rPr>
      </w:pPr>
      <w:r>
        <w:rPr>
          <w:rFonts w:ascii="Times New Roman CYR" w:hAnsi="Times New Roman CYR"/>
          <w:bCs/>
          <w:sz w:val="28"/>
          <w:szCs w:val="28"/>
        </w:rPr>
        <w:t>Подготовлен проект Инвестиционного послания Главы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на 2017 год, которое  размещено на официальном сайте администрации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w:t>
      </w:r>
    </w:p>
    <w:p w:rsidR="001416ED" w:rsidRDefault="001416ED" w:rsidP="00815953">
      <w:pPr>
        <w:pStyle w:val="a3"/>
        <w:numPr>
          <w:ilvl w:val="0"/>
          <w:numId w:val="6"/>
        </w:numPr>
        <w:jc w:val="both"/>
        <w:rPr>
          <w:rFonts w:ascii="Times New Roman CYR" w:hAnsi="Times New Roman CYR"/>
          <w:bCs/>
          <w:sz w:val="28"/>
          <w:szCs w:val="28"/>
        </w:rPr>
      </w:pPr>
      <w:r>
        <w:rPr>
          <w:rFonts w:ascii="Times New Roman CYR" w:hAnsi="Times New Roman CYR"/>
          <w:bCs/>
          <w:sz w:val="28"/>
          <w:szCs w:val="28"/>
        </w:rPr>
        <w:t>Распоряжением главы администрации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№363-р от 29.12.2015 года утвержден порядок разработки, корректировки, осуществления мониторинга и контроля реализации документов стратегического планирования в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w:t>
      </w:r>
    </w:p>
    <w:p w:rsidR="001416ED" w:rsidRDefault="001416ED" w:rsidP="00815953">
      <w:pPr>
        <w:pStyle w:val="a3"/>
        <w:numPr>
          <w:ilvl w:val="0"/>
          <w:numId w:val="6"/>
        </w:numPr>
        <w:jc w:val="both"/>
        <w:rPr>
          <w:rFonts w:ascii="Times New Roman CYR" w:hAnsi="Times New Roman CYR"/>
          <w:bCs/>
          <w:sz w:val="28"/>
          <w:szCs w:val="28"/>
        </w:rPr>
      </w:pPr>
      <w:r>
        <w:rPr>
          <w:rFonts w:ascii="Times New Roman CYR" w:hAnsi="Times New Roman CYR"/>
          <w:bCs/>
          <w:sz w:val="28"/>
          <w:szCs w:val="28"/>
        </w:rPr>
        <w:t>Постановлением главы администрации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№145 от 27.03.2015 года утверждена дорожная карта по внедрению Стандарта деятельности по обеспечению благоприятного инвестиционного климата на территории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w:t>
      </w:r>
    </w:p>
    <w:p w:rsidR="001416ED" w:rsidRDefault="001416ED" w:rsidP="00815953">
      <w:pPr>
        <w:pStyle w:val="a3"/>
        <w:numPr>
          <w:ilvl w:val="0"/>
          <w:numId w:val="6"/>
        </w:numPr>
        <w:jc w:val="both"/>
        <w:rPr>
          <w:rFonts w:ascii="Times New Roman CYR" w:hAnsi="Times New Roman CYR"/>
          <w:bCs/>
          <w:sz w:val="28"/>
          <w:szCs w:val="28"/>
        </w:rPr>
      </w:pPr>
      <w:r>
        <w:rPr>
          <w:rFonts w:ascii="Times New Roman CYR" w:hAnsi="Times New Roman CYR"/>
          <w:bCs/>
          <w:sz w:val="28"/>
          <w:szCs w:val="28"/>
        </w:rPr>
        <w:t>Постановлением главы администрации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утвержден инвестиционный паспорт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На официальном сайте администрации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создан раздел «Инвестиционная деятельность», где размещен инвестиционный паспорт района, карта  к инвестиционному паспорту, инвестиционные преимущества района и иная актуальная информация.</w:t>
      </w:r>
    </w:p>
    <w:p w:rsidR="001416ED" w:rsidRPr="00EB5811" w:rsidRDefault="001416ED" w:rsidP="00815953">
      <w:pPr>
        <w:pStyle w:val="a3"/>
        <w:numPr>
          <w:ilvl w:val="0"/>
          <w:numId w:val="6"/>
        </w:numPr>
        <w:jc w:val="both"/>
        <w:rPr>
          <w:rFonts w:ascii="Times New Roman CYR" w:hAnsi="Times New Roman CYR"/>
          <w:bCs/>
          <w:sz w:val="28"/>
          <w:szCs w:val="28"/>
        </w:rPr>
      </w:pPr>
      <w:r>
        <w:rPr>
          <w:rFonts w:ascii="Times New Roman CYR" w:hAnsi="Times New Roman CYR"/>
          <w:bCs/>
          <w:sz w:val="28"/>
          <w:szCs w:val="28"/>
        </w:rPr>
        <w:t>Постановлением главы администрации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 № 437 от 25.12.2015 года утвержден регламент по сопровождению инвестиционных проектов в МО «</w:t>
      </w:r>
      <w:proofErr w:type="spellStart"/>
      <w:r>
        <w:rPr>
          <w:rFonts w:ascii="Times New Roman CYR" w:hAnsi="Times New Roman CYR"/>
          <w:bCs/>
          <w:sz w:val="28"/>
          <w:szCs w:val="28"/>
        </w:rPr>
        <w:t>Кошехабльский</w:t>
      </w:r>
      <w:proofErr w:type="spellEnd"/>
      <w:r>
        <w:rPr>
          <w:rFonts w:ascii="Times New Roman CYR" w:hAnsi="Times New Roman CYR"/>
          <w:bCs/>
          <w:sz w:val="28"/>
          <w:szCs w:val="28"/>
        </w:rPr>
        <w:t xml:space="preserve"> район».</w:t>
      </w:r>
    </w:p>
    <w:p w:rsidR="001416ED" w:rsidRDefault="001416ED" w:rsidP="00815953">
      <w:pPr>
        <w:pStyle w:val="a3"/>
        <w:numPr>
          <w:ilvl w:val="0"/>
          <w:numId w:val="6"/>
        </w:numPr>
        <w:jc w:val="both"/>
        <w:rPr>
          <w:rFonts w:ascii="Times New Roman CYR" w:hAnsi="Times New Roman CYR"/>
          <w:bCs/>
          <w:sz w:val="28"/>
          <w:szCs w:val="28"/>
        </w:rPr>
      </w:pPr>
      <w:r>
        <w:rPr>
          <w:rFonts w:ascii="Times New Roman CYR" w:hAnsi="Times New Roman CYR"/>
          <w:bCs/>
          <w:sz w:val="28"/>
          <w:szCs w:val="28"/>
        </w:rPr>
        <w:t>В муниципальном образовании действуют 6 муниципальных программ и 11 комплексных программ, направленных на улучшение социально-экономического и инвестиционного состояния района.</w:t>
      </w:r>
    </w:p>
    <w:p w:rsidR="001856C8" w:rsidRPr="001856C8" w:rsidRDefault="001856C8" w:rsidP="001856C8">
      <w:pPr>
        <w:autoSpaceDE w:val="0"/>
        <w:autoSpaceDN w:val="0"/>
        <w:adjustRightInd w:val="0"/>
        <w:ind w:firstLine="708"/>
        <w:jc w:val="both"/>
        <w:rPr>
          <w:sz w:val="28"/>
          <w:szCs w:val="28"/>
        </w:rPr>
      </w:pPr>
      <w:r w:rsidRPr="001856C8">
        <w:rPr>
          <w:sz w:val="28"/>
          <w:szCs w:val="28"/>
        </w:rPr>
        <w:t>Администрация района вплотную работает и на перспективу. Для создания новых произво</w:t>
      </w:r>
      <w:proofErr w:type="gramStart"/>
      <w:r w:rsidRPr="001856C8">
        <w:rPr>
          <w:sz w:val="28"/>
          <w:szCs w:val="28"/>
        </w:rPr>
        <w:t>дств в р</w:t>
      </w:r>
      <w:proofErr w:type="gramEnd"/>
      <w:r w:rsidRPr="001856C8">
        <w:rPr>
          <w:sz w:val="28"/>
          <w:szCs w:val="28"/>
        </w:rPr>
        <w:t xml:space="preserve">айоне имеются свободные площадки, привлекательные для потенциальных инвесторов: это возможность организации промышленных и сельскохозяйственных производств, а также объектов придорожного сервиса. </w:t>
      </w:r>
    </w:p>
    <w:p w:rsidR="0072336C" w:rsidRPr="001D050F" w:rsidRDefault="0072336C" w:rsidP="00564A85">
      <w:pPr>
        <w:widowControl w:val="0"/>
        <w:autoSpaceDE w:val="0"/>
        <w:autoSpaceDN w:val="0"/>
        <w:adjustRightInd w:val="0"/>
        <w:ind w:firstLine="709"/>
        <w:jc w:val="both"/>
        <w:rPr>
          <w:i/>
          <w:sz w:val="28"/>
          <w:szCs w:val="28"/>
        </w:rPr>
      </w:pPr>
      <w:r w:rsidRPr="001D050F">
        <w:rPr>
          <w:i/>
          <w:sz w:val="28"/>
          <w:szCs w:val="28"/>
        </w:rPr>
        <w:t>Строительство</w:t>
      </w:r>
    </w:p>
    <w:p w:rsidR="0016348E" w:rsidRDefault="0016348E" w:rsidP="00564A85">
      <w:pPr>
        <w:ind w:firstLine="708"/>
        <w:jc w:val="both"/>
        <w:rPr>
          <w:sz w:val="28"/>
          <w:szCs w:val="28"/>
        </w:rPr>
      </w:pPr>
      <w:r>
        <w:rPr>
          <w:sz w:val="28"/>
          <w:szCs w:val="28"/>
        </w:rPr>
        <w:t xml:space="preserve">В сфере строительства на территории </w:t>
      </w:r>
      <w:proofErr w:type="spellStart"/>
      <w:r>
        <w:rPr>
          <w:sz w:val="28"/>
          <w:szCs w:val="28"/>
        </w:rPr>
        <w:t>Кошехабльского</w:t>
      </w:r>
      <w:proofErr w:type="spellEnd"/>
      <w:r>
        <w:rPr>
          <w:sz w:val="28"/>
          <w:szCs w:val="28"/>
        </w:rPr>
        <w:t xml:space="preserve"> района по состоянию на 01.01. 2017 года:</w:t>
      </w:r>
    </w:p>
    <w:p w:rsidR="00530B05" w:rsidRDefault="0016348E" w:rsidP="00815953">
      <w:pPr>
        <w:pStyle w:val="a3"/>
        <w:numPr>
          <w:ilvl w:val="0"/>
          <w:numId w:val="4"/>
        </w:numPr>
        <w:jc w:val="both"/>
        <w:rPr>
          <w:sz w:val="28"/>
          <w:szCs w:val="28"/>
        </w:rPr>
      </w:pPr>
      <w:r w:rsidRPr="00530B05">
        <w:rPr>
          <w:sz w:val="28"/>
          <w:szCs w:val="28"/>
        </w:rPr>
        <w:t xml:space="preserve"> завершено строительство переходящего объекта «Водоснабжение аула Ходзь», (лимит на 2016 год-10927,58тыс</w:t>
      </w:r>
      <w:proofErr w:type="gramStart"/>
      <w:r w:rsidRPr="00530B05">
        <w:rPr>
          <w:sz w:val="28"/>
          <w:szCs w:val="28"/>
        </w:rPr>
        <w:t>.р</w:t>
      </w:r>
      <w:proofErr w:type="gramEnd"/>
      <w:r w:rsidRPr="00530B05">
        <w:rPr>
          <w:sz w:val="28"/>
          <w:szCs w:val="28"/>
        </w:rPr>
        <w:t>уб.; протяженность 9,711 км водопроводных сетей);</w:t>
      </w:r>
      <w:r w:rsidR="00834A88" w:rsidRPr="00530B05">
        <w:rPr>
          <w:sz w:val="28"/>
          <w:szCs w:val="28"/>
        </w:rPr>
        <w:t xml:space="preserve"> </w:t>
      </w:r>
    </w:p>
    <w:p w:rsidR="0016348E" w:rsidRPr="00530B05" w:rsidRDefault="0016348E" w:rsidP="00815953">
      <w:pPr>
        <w:pStyle w:val="a3"/>
        <w:numPr>
          <w:ilvl w:val="0"/>
          <w:numId w:val="4"/>
        </w:numPr>
        <w:jc w:val="both"/>
        <w:rPr>
          <w:sz w:val="28"/>
          <w:szCs w:val="28"/>
        </w:rPr>
      </w:pPr>
      <w:r w:rsidRPr="00530B05">
        <w:rPr>
          <w:sz w:val="28"/>
          <w:szCs w:val="28"/>
        </w:rPr>
        <w:t>завершено строительство объекта «Распределительный газопровод низкого давления в х. Казенно-</w:t>
      </w:r>
      <w:proofErr w:type="spellStart"/>
      <w:r w:rsidRPr="00530B05">
        <w:rPr>
          <w:sz w:val="28"/>
          <w:szCs w:val="28"/>
        </w:rPr>
        <w:t>Кужорский</w:t>
      </w:r>
      <w:proofErr w:type="spellEnd"/>
      <w:r w:rsidRPr="00530B05">
        <w:rPr>
          <w:sz w:val="28"/>
          <w:szCs w:val="28"/>
        </w:rPr>
        <w:t xml:space="preserve">», (лимит 13219,59 тыс. </w:t>
      </w:r>
      <w:r w:rsidRPr="00530B05">
        <w:rPr>
          <w:sz w:val="28"/>
          <w:szCs w:val="28"/>
        </w:rPr>
        <w:lastRenderedPageBreak/>
        <w:t>руб.; протяженность 10,224 км сетей);</w:t>
      </w:r>
      <w:r w:rsidR="00530B05">
        <w:rPr>
          <w:sz w:val="28"/>
          <w:szCs w:val="28"/>
        </w:rPr>
        <w:t xml:space="preserve"> ведется работа по подготовке технического плана для ввода в эксплуатацию;</w:t>
      </w:r>
    </w:p>
    <w:p w:rsidR="0016348E" w:rsidRPr="00834A88" w:rsidRDefault="0016348E" w:rsidP="00815953">
      <w:pPr>
        <w:pStyle w:val="a3"/>
        <w:numPr>
          <w:ilvl w:val="0"/>
          <w:numId w:val="4"/>
        </w:numPr>
        <w:jc w:val="both"/>
        <w:rPr>
          <w:sz w:val="28"/>
          <w:szCs w:val="28"/>
        </w:rPr>
      </w:pPr>
      <w:r w:rsidRPr="00834A88">
        <w:rPr>
          <w:sz w:val="28"/>
          <w:szCs w:val="28"/>
        </w:rPr>
        <w:t xml:space="preserve">построено </w:t>
      </w:r>
      <w:r w:rsidR="00E54EA5">
        <w:rPr>
          <w:sz w:val="28"/>
          <w:szCs w:val="28"/>
        </w:rPr>
        <w:t>о</w:t>
      </w:r>
      <w:r w:rsidRPr="00834A88">
        <w:rPr>
          <w:sz w:val="28"/>
          <w:szCs w:val="28"/>
        </w:rPr>
        <w:t>дноэтажное многофункциональное здание в а. Кошехабль по ул. Дружбы народов, 45 Г/1;</w:t>
      </w:r>
    </w:p>
    <w:p w:rsidR="0016348E" w:rsidRPr="00834A88" w:rsidRDefault="0016348E" w:rsidP="00815953">
      <w:pPr>
        <w:pStyle w:val="a3"/>
        <w:numPr>
          <w:ilvl w:val="0"/>
          <w:numId w:val="4"/>
        </w:numPr>
        <w:jc w:val="both"/>
        <w:rPr>
          <w:sz w:val="28"/>
          <w:szCs w:val="28"/>
        </w:rPr>
      </w:pPr>
      <w:r w:rsidRPr="00834A88">
        <w:rPr>
          <w:sz w:val="28"/>
          <w:szCs w:val="28"/>
        </w:rPr>
        <w:t>построена асфальтовая производственная площадка по адресу а. Кошехабль, ул. Дружбы народов,80/2;</w:t>
      </w:r>
    </w:p>
    <w:p w:rsidR="0016348E" w:rsidRPr="00834A88" w:rsidRDefault="00530B05" w:rsidP="00815953">
      <w:pPr>
        <w:pStyle w:val="a3"/>
        <w:numPr>
          <w:ilvl w:val="0"/>
          <w:numId w:val="4"/>
        </w:numPr>
        <w:jc w:val="both"/>
        <w:rPr>
          <w:sz w:val="28"/>
          <w:szCs w:val="28"/>
        </w:rPr>
      </w:pPr>
      <w:r>
        <w:rPr>
          <w:sz w:val="28"/>
          <w:szCs w:val="28"/>
        </w:rPr>
        <w:t xml:space="preserve">построен и введен в эксплуатацию </w:t>
      </w:r>
      <w:r w:rsidR="0016348E" w:rsidRPr="00834A88">
        <w:rPr>
          <w:sz w:val="28"/>
          <w:szCs w:val="28"/>
        </w:rPr>
        <w:t>магазин ТПС в а. Ходзь по ул</w:t>
      </w:r>
      <w:proofErr w:type="gramStart"/>
      <w:r w:rsidR="0016348E" w:rsidRPr="00834A88">
        <w:rPr>
          <w:sz w:val="28"/>
          <w:szCs w:val="28"/>
        </w:rPr>
        <w:t>.К</w:t>
      </w:r>
      <w:proofErr w:type="gramEnd"/>
      <w:r w:rsidR="0016348E" w:rsidRPr="00834A88">
        <w:rPr>
          <w:sz w:val="28"/>
          <w:szCs w:val="28"/>
        </w:rPr>
        <w:t>раснооктябрьская,87 "а";</w:t>
      </w:r>
    </w:p>
    <w:p w:rsidR="0016348E" w:rsidRPr="00834A88" w:rsidRDefault="0016348E" w:rsidP="00815953">
      <w:pPr>
        <w:pStyle w:val="a3"/>
        <w:numPr>
          <w:ilvl w:val="0"/>
          <w:numId w:val="4"/>
        </w:numPr>
        <w:jc w:val="both"/>
        <w:rPr>
          <w:sz w:val="28"/>
          <w:szCs w:val="28"/>
        </w:rPr>
      </w:pPr>
      <w:r w:rsidRPr="00834A88">
        <w:rPr>
          <w:sz w:val="28"/>
          <w:szCs w:val="28"/>
        </w:rPr>
        <w:t>Обществом с ограниченной ответственностью «Газпром</w:t>
      </w:r>
      <w:r w:rsidR="00530B05">
        <w:rPr>
          <w:sz w:val="28"/>
          <w:szCs w:val="28"/>
        </w:rPr>
        <w:t>»</w:t>
      </w:r>
      <w:r w:rsidRPr="00834A88">
        <w:rPr>
          <w:sz w:val="28"/>
          <w:szCs w:val="28"/>
        </w:rPr>
        <w:t xml:space="preserve"> введены в эксплуатацию»:</w:t>
      </w:r>
    </w:p>
    <w:p w:rsidR="0016348E" w:rsidRPr="00834A88" w:rsidRDefault="0016348E" w:rsidP="00530B05">
      <w:pPr>
        <w:pStyle w:val="a3"/>
        <w:numPr>
          <w:ilvl w:val="0"/>
          <w:numId w:val="22"/>
        </w:numPr>
        <w:jc w:val="both"/>
        <w:rPr>
          <w:sz w:val="28"/>
          <w:szCs w:val="28"/>
        </w:rPr>
      </w:pPr>
      <w:r w:rsidRPr="00834A88">
        <w:rPr>
          <w:sz w:val="28"/>
          <w:szCs w:val="28"/>
        </w:rPr>
        <w:t xml:space="preserve">межпоселковый газопровод высокого давления </w:t>
      </w:r>
      <w:proofErr w:type="spellStart"/>
      <w:r w:rsidRPr="00834A88">
        <w:rPr>
          <w:sz w:val="28"/>
          <w:szCs w:val="28"/>
        </w:rPr>
        <w:t>с</w:t>
      </w:r>
      <w:proofErr w:type="gramStart"/>
      <w:r w:rsidRPr="00834A88">
        <w:rPr>
          <w:sz w:val="28"/>
          <w:szCs w:val="28"/>
        </w:rPr>
        <w:t>.В</w:t>
      </w:r>
      <w:proofErr w:type="gramEnd"/>
      <w:r w:rsidRPr="00834A88">
        <w:rPr>
          <w:sz w:val="28"/>
          <w:szCs w:val="28"/>
        </w:rPr>
        <w:t>ольное</w:t>
      </w:r>
      <w:proofErr w:type="spellEnd"/>
      <w:r w:rsidRPr="00834A88">
        <w:rPr>
          <w:sz w:val="28"/>
          <w:szCs w:val="28"/>
        </w:rPr>
        <w:t>- х. Казенно-</w:t>
      </w:r>
      <w:proofErr w:type="spellStart"/>
      <w:r w:rsidRPr="00834A88">
        <w:rPr>
          <w:sz w:val="28"/>
          <w:szCs w:val="28"/>
        </w:rPr>
        <w:t>Кужорский</w:t>
      </w:r>
      <w:proofErr w:type="spellEnd"/>
      <w:r w:rsidRPr="00834A88">
        <w:rPr>
          <w:sz w:val="28"/>
          <w:szCs w:val="28"/>
        </w:rPr>
        <w:t xml:space="preserve"> </w:t>
      </w:r>
      <w:proofErr w:type="spellStart"/>
      <w:r w:rsidRPr="00834A88">
        <w:rPr>
          <w:sz w:val="28"/>
          <w:szCs w:val="28"/>
        </w:rPr>
        <w:t>Кошехабльского</w:t>
      </w:r>
      <w:proofErr w:type="spellEnd"/>
      <w:r w:rsidRPr="00834A88">
        <w:rPr>
          <w:sz w:val="28"/>
          <w:szCs w:val="28"/>
        </w:rPr>
        <w:t xml:space="preserve"> района (6,448</w:t>
      </w:r>
      <w:r w:rsidR="004E28C5">
        <w:rPr>
          <w:sz w:val="28"/>
          <w:szCs w:val="28"/>
        </w:rPr>
        <w:t xml:space="preserve"> </w:t>
      </w:r>
      <w:r w:rsidRPr="00834A88">
        <w:rPr>
          <w:sz w:val="28"/>
          <w:szCs w:val="28"/>
        </w:rPr>
        <w:t>км);</w:t>
      </w:r>
    </w:p>
    <w:p w:rsidR="0016348E" w:rsidRPr="00834A88" w:rsidRDefault="0016348E" w:rsidP="00530B05">
      <w:pPr>
        <w:pStyle w:val="a3"/>
        <w:numPr>
          <w:ilvl w:val="0"/>
          <w:numId w:val="22"/>
        </w:numPr>
        <w:jc w:val="both"/>
        <w:rPr>
          <w:sz w:val="28"/>
          <w:szCs w:val="28"/>
        </w:rPr>
      </w:pPr>
      <w:r w:rsidRPr="00834A88">
        <w:rPr>
          <w:sz w:val="28"/>
          <w:szCs w:val="28"/>
        </w:rPr>
        <w:t>межпоселковый газопровод высокого давления с. Вольно</w:t>
      </w:r>
      <w:proofErr w:type="gramStart"/>
      <w:r w:rsidRPr="00834A88">
        <w:rPr>
          <w:sz w:val="28"/>
          <w:szCs w:val="28"/>
        </w:rPr>
        <w:t>е-</w:t>
      </w:r>
      <w:proofErr w:type="gramEnd"/>
      <w:r w:rsidRPr="00834A88">
        <w:rPr>
          <w:sz w:val="28"/>
          <w:szCs w:val="28"/>
        </w:rPr>
        <w:t xml:space="preserve"> х. </w:t>
      </w:r>
      <w:proofErr w:type="spellStart"/>
      <w:r w:rsidRPr="00834A88">
        <w:rPr>
          <w:sz w:val="28"/>
          <w:szCs w:val="28"/>
        </w:rPr>
        <w:t>Шелковников</w:t>
      </w:r>
      <w:proofErr w:type="spellEnd"/>
      <w:r w:rsidRPr="00834A88">
        <w:rPr>
          <w:sz w:val="28"/>
          <w:szCs w:val="28"/>
        </w:rPr>
        <w:t xml:space="preserve">- х. </w:t>
      </w:r>
      <w:proofErr w:type="spellStart"/>
      <w:r w:rsidRPr="00834A88">
        <w:rPr>
          <w:sz w:val="28"/>
          <w:szCs w:val="28"/>
        </w:rPr>
        <w:t>Кармалино-Гидроицкий</w:t>
      </w:r>
      <w:proofErr w:type="spellEnd"/>
      <w:r w:rsidRPr="00834A88">
        <w:rPr>
          <w:sz w:val="28"/>
          <w:szCs w:val="28"/>
        </w:rPr>
        <w:t xml:space="preserve"> </w:t>
      </w:r>
      <w:proofErr w:type="spellStart"/>
      <w:r w:rsidRPr="00834A88">
        <w:rPr>
          <w:sz w:val="28"/>
          <w:szCs w:val="28"/>
        </w:rPr>
        <w:t>Кошехабльского</w:t>
      </w:r>
      <w:proofErr w:type="spellEnd"/>
      <w:r w:rsidRPr="00834A88">
        <w:rPr>
          <w:sz w:val="28"/>
          <w:szCs w:val="28"/>
        </w:rPr>
        <w:t xml:space="preserve"> района(9,610</w:t>
      </w:r>
      <w:r w:rsidR="004E28C5">
        <w:rPr>
          <w:sz w:val="28"/>
          <w:szCs w:val="28"/>
        </w:rPr>
        <w:t xml:space="preserve"> </w:t>
      </w:r>
      <w:r w:rsidRPr="00834A88">
        <w:rPr>
          <w:sz w:val="28"/>
          <w:szCs w:val="28"/>
        </w:rPr>
        <w:t>км).</w:t>
      </w:r>
    </w:p>
    <w:p w:rsidR="00834A88" w:rsidRDefault="0016348E" w:rsidP="004871BB">
      <w:pPr>
        <w:ind w:firstLine="708"/>
        <w:jc w:val="both"/>
        <w:rPr>
          <w:sz w:val="28"/>
          <w:szCs w:val="28"/>
        </w:rPr>
      </w:pPr>
      <w:r>
        <w:rPr>
          <w:i/>
          <w:sz w:val="28"/>
          <w:szCs w:val="28"/>
        </w:rPr>
        <w:t>Жилищное строительство</w:t>
      </w:r>
    </w:p>
    <w:p w:rsidR="0016348E" w:rsidRDefault="0016348E" w:rsidP="00834A88">
      <w:pPr>
        <w:ind w:firstLine="708"/>
        <w:jc w:val="both"/>
        <w:rPr>
          <w:sz w:val="28"/>
          <w:szCs w:val="28"/>
        </w:rPr>
      </w:pPr>
      <w:r>
        <w:rPr>
          <w:sz w:val="28"/>
          <w:szCs w:val="28"/>
        </w:rPr>
        <w:t xml:space="preserve">За  2016 год </w:t>
      </w:r>
      <w:r w:rsidR="00834A88">
        <w:rPr>
          <w:sz w:val="28"/>
          <w:szCs w:val="28"/>
        </w:rPr>
        <w:t xml:space="preserve">на территории </w:t>
      </w:r>
      <w:proofErr w:type="spellStart"/>
      <w:r w:rsidR="00834A88">
        <w:rPr>
          <w:sz w:val="28"/>
          <w:szCs w:val="28"/>
        </w:rPr>
        <w:t>Кошехабльского</w:t>
      </w:r>
      <w:proofErr w:type="spellEnd"/>
      <w:r w:rsidR="00834A88">
        <w:rPr>
          <w:sz w:val="28"/>
          <w:szCs w:val="28"/>
        </w:rPr>
        <w:t xml:space="preserve"> района </w:t>
      </w:r>
      <w:r>
        <w:rPr>
          <w:sz w:val="28"/>
          <w:szCs w:val="28"/>
        </w:rPr>
        <w:t>построено 19</w:t>
      </w:r>
      <w:r w:rsidR="00834A88">
        <w:rPr>
          <w:sz w:val="28"/>
          <w:szCs w:val="28"/>
        </w:rPr>
        <w:t xml:space="preserve"> </w:t>
      </w:r>
      <w:r>
        <w:rPr>
          <w:sz w:val="28"/>
          <w:szCs w:val="28"/>
        </w:rPr>
        <w:t>индивидуальных жилых домов суммарной общей площадью 2400 квадратных метров. Формирование жилищного фонда в 2016</w:t>
      </w:r>
      <w:r w:rsidR="002E1B12">
        <w:rPr>
          <w:sz w:val="28"/>
          <w:szCs w:val="28"/>
        </w:rPr>
        <w:t xml:space="preserve"> </w:t>
      </w:r>
      <w:r>
        <w:rPr>
          <w:sz w:val="28"/>
          <w:szCs w:val="28"/>
        </w:rPr>
        <w:t xml:space="preserve">году осуществлялось за счет индивидуального жилищного строительства. По состоянию на 01.01.2017года жилищный фонд </w:t>
      </w:r>
      <w:proofErr w:type="spellStart"/>
      <w:r>
        <w:rPr>
          <w:sz w:val="28"/>
          <w:szCs w:val="28"/>
        </w:rPr>
        <w:t>Кошехабльского</w:t>
      </w:r>
      <w:proofErr w:type="spellEnd"/>
      <w:r>
        <w:rPr>
          <w:sz w:val="28"/>
          <w:szCs w:val="28"/>
        </w:rPr>
        <w:t xml:space="preserve"> района составил 653,2 </w:t>
      </w:r>
      <w:proofErr w:type="spellStart"/>
      <w:r>
        <w:rPr>
          <w:sz w:val="28"/>
          <w:szCs w:val="28"/>
        </w:rPr>
        <w:t>тыс.кв</w:t>
      </w:r>
      <w:proofErr w:type="spellEnd"/>
      <w:r>
        <w:rPr>
          <w:sz w:val="28"/>
          <w:szCs w:val="28"/>
        </w:rPr>
        <w:t xml:space="preserve">. м., обеспеченность населения жилыми помещениями </w:t>
      </w:r>
      <w:r w:rsidR="002E1B12">
        <w:rPr>
          <w:sz w:val="28"/>
          <w:szCs w:val="28"/>
        </w:rPr>
        <w:t xml:space="preserve">составила </w:t>
      </w:r>
      <w:r>
        <w:rPr>
          <w:sz w:val="28"/>
          <w:szCs w:val="28"/>
        </w:rPr>
        <w:t>21,8 кв. м. на одного жителя при численности населения 299</w:t>
      </w:r>
      <w:r w:rsidR="002E1B12">
        <w:rPr>
          <w:sz w:val="28"/>
          <w:szCs w:val="28"/>
        </w:rPr>
        <w:t>00</w:t>
      </w:r>
      <w:r>
        <w:rPr>
          <w:sz w:val="28"/>
          <w:szCs w:val="28"/>
        </w:rPr>
        <w:t xml:space="preserve">  человек.</w:t>
      </w:r>
    </w:p>
    <w:p w:rsidR="0016348E" w:rsidRDefault="0016348E" w:rsidP="00834A88">
      <w:pPr>
        <w:ind w:firstLine="708"/>
        <w:jc w:val="both"/>
        <w:rPr>
          <w:sz w:val="28"/>
          <w:szCs w:val="28"/>
        </w:rPr>
      </w:pPr>
      <w:r>
        <w:rPr>
          <w:sz w:val="28"/>
          <w:szCs w:val="28"/>
        </w:rPr>
        <w:t>Программа  «Переселение граждан из аварийного жилищного фонда на 2013-2014 годы» завершена,  земельные участки после сноса вовлечены в оборот для жилищного строительства, т.е.  аварийных домов на территории МО «</w:t>
      </w:r>
      <w:proofErr w:type="spellStart"/>
      <w:r>
        <w:rPr>
          <w:sz w:val="28"/>
          <w:szCs w:val="28"/>
        </w:rPr>
        <w:t>Кошехабльский</w:t>
      </w:r>
      <w:proofErr w:type="spellEnd"/>
      <w:r>
        <w:rPr>
          <w:sz w:val="28"/>
          <w:szCs w:val="28"/>
        </w:rPr>
        <w:t xml:space="preserve"> район» нет. По предварительной оценке до 10 % жилищного фонда района можно отнести к ветхим, для уточнения необходимо произвести инвентаризацию</w:t>
      </w:r>
      <w:r w:rsidR="002E1B12">
        <w:rPr>
          <w:sz w:val="28"/>
          <w:szCs w:val="28"/>
        </w:rPr>
        <w:t xml:space="preserve"> </w:t>
      </w:r>
      <w:r>
        <w:rPr>
          <w:sz w:val="28"/>
          <w:szCs w:val="28"/>
        </w:rPr>
        <w:t>(По статистическим данным,  переданным в 2013 году органами БТИ, ветхое жилье составляло</w:t>
      </w:r>
      <w:r w:rsidR="002E1B12">
        <w:rPr>
          <w:sz w:val="28"/>
          <w:szCs w:val="28"/>
        </w:rPr>
        <w:t xml:space="preserve"> в районе</w:t>
      </w:r>
      <w:r>
        <w:rPr>
          <w:sz w:val="28"/>
          <w:szCs w:val="28"/>
        </w:rPr>
        <w:t xml:space="preserve"> 11,3 тыс. </w:t>
      </w:r>
      <w:proofErr w:type="spellStart"/>
      <w:r>
        <w:rPr>
          <w:sz w:val="28"/>
          <w:szCs w:val="28"/>
        </w:rPr>
        <w:t>кв.м</w:t>
      </w:r>
      <w:proofErr w:type="spellEnd"/>
      <w:r>
        <w:rPr>
          <w:sz w:val="28"/>
          <w:szCs w:val="28"/>
        </w:rPr>
        <w:t xml:space="preserve">. (1,8%)). </w:t>
      </w:r>
    </w:p>
    <w:p w:rsidR="0016348E" w:rsidRDefault="0016348E" w:rsidP="0016348E">
      <w:pPr>
        <w:jc w:val="both"/>
        <w:rPr>
          <w:sz w:val="28"/>
          <w:szCs w:val="28"/>
        </w:rPr>
      </w:pPr>
      <w:r>
        <w:rPr>
          <w:sz w:val="28"/>
          <w:szCs w:val="28"/>
        </w:rPr>
        <w:t xml:space="preserve">       Планируемые объекты</w:t>
      </w:r>
      <w:r w:rsidR="002E1B12">
        <w:rPr>
          <w:sz w:val="28"/>
          <w:szCs w:val="28"/>
        </w:rPr>
        <w:t xml:space="preserve"> строительства</w:t>
      </w:r>
      <w:r>
        <w:rPr>
          <w:sz w:val="28"/>
          <w:szCs w:val="28"/>
        </w:rPr>
        <w:t xml:space="preserve"> на 2017 год:</w:t>
      </w:r>
    </w:p>
    <w:p w:rsidR="0016348E" w:rsidRPr="00834A88" w:rsidRDefault="0016348E" w:rsidP="00815953">
      <w:pPr>
        <w:pStyle w:val="a3"/>
        <w:numPr>
          <w:ilvl w:val="0"/>
          <w:numId w:val="5"/>
        </w:numPr>
        <w:jc w:val="both"/>
        <w:rPr>
          <w:sz w:val="28"/>
          <w:szCs w:val="28"/>
        </w:rPr>
      </w:pPr>
      <w:r w:rsidRPr="00834A88">
        <w:rPr>
          <w:sz w:val="28"/>
          <w:szCs w:val="28"/>
        </w:rPr>
        <w:t xml:space="preserve"> Строительство Дома культуры с залом на 300 мест в а. Ходзь;</w:t>
      </w:r>
    </w:p>
    <w:p w:rsidR="0016348E" w:rsidRPr="00834A88" w:rsidRDefault="0016348E" w:rsidP="00815953">
      <w:pPr>
        <w:pStyle w:val="a3"/>
        <w:numPr>
          <w:ilvl w:val="0"/>
          <w:numId w:val="5"/>
        </w:numPr>
        <w:jc w:val="both"/>
        <w:rPr>
          <w:sz w:val="28"/>
          <w:szCs w:val="28"/>
        </w:rPr>
      </w:pPr>
      <w:r w:rsidRPr="00834A88">
        <w:rPr>
          <w:sz w:val="28"/>
          <w:szCs w:val="28"/>
        </w:rPr>
        <w:t xml:space="preserve"> Водоснабжение х. Красный Фарс (3,5км  на сумму 5581,12 тыс. руб.);</w:t>
      </w:r>
    </w:p>
    <w:p w:rsidR="00834A88" w:rsidRDefault="0016348E" w:rsidP="00815953">
      <w:pPr>
        <w:pStyle w:val="a3"/>
        <w:numPr>
          <w:ilvl w:val="0"/>
          <w:numId w:val="5"/>
        </w:numPr>
        <w:jc w:val="both"/>
        <w:rPr>
          <w:sz w:val="28"/>
          <w:szCs w:val="28"/>
        </w:rPr>
      </w:pPr>
      <w:r w:rsidRPr="00834A88">
        <w:rPr>
          <w:sz w:val="28"/>
          <w:szCs w:val="28"/>
        </w:rPr>
        <w:t xml:space="preserve"> Распределительный газопровод низкого давления в х. </w:t>
      </w:r>
      <w:proofErr w:type="spellStart"/>
      <w:r w:rsidRPr="00834A88">
        <w:rPr>
          <w:sz w:val="28"/>
          <w:szCs w:val="28"/>
        </w:rPr>
        <w:t>Кармолино-Гидроицкий</w:t>
      </w:r>
      <w:proofErr w:type="spellEnd"/>
      <w:r w:rsidRPr="00834A88">
        <w:rPr>
          <w:sz w:val="28"/>
          <w:szCs w:val="28"/>
        </w:rPr>
        <w:t xml:space="preserve"> (5,477 км на сумму 7497,84 тыс. руб.);</w:t>
      </w:r>
    </w:p>
    <w:p w:rsidR="00834A88" w:rsidRDefault="0016348E" w:rsidP="00815953">
      <w:pPr>
        <w:pStyle w:val="a3"/>
        <w:numPr>
          <w:ilvl w:val="0"/>
          <w:numId w:val="5"/>
        </w:numPr>
        <w:jc w:val="both"/>
        <w:rPr>
          <w:sz w:val="28"/>
          <w:szCs w:val="28"/>
        </w:rPr>
      </w:pPr>
      <w:r w:rsidRPr="00834A88">
        <w:rPr>
          <w:sz w:val="28"/>
          <w:szCs w:val="28"/>
        </w:rPr>
        <w:t xml:space="preserve"> Распределительный газопровод низкого давления в северной части х. </w:t>
      </w:r>
      <w:proofErr w:type="spellStart"/>
      <w:r w:rsidRPr="00834A88">
        <w:rPr>
          <w:sz w:val="28"/>
          <w:szCs w:val="28"/>
        </w:rPr>
        <w:t>Игнатьевский</w:t>
      </w:r>
      <w:proofErr w:type="spellEnd"/>
      <w:r w:rsidRPr="00834A88">
        <w:rPr>
          <w:sz w:val="28"/>
          <w:szCs w:val="28"/>
        </w:rPr>
        <w:t xml:space="preserve"> (4,329 км на сумму 5482,43 тыс. руб.);</w:t>
      </w:r>
    </w:p>
    <w:p w:rsidR="0016348E" w:rsidRPr="00834A88" w:rsidRDefault="0016348E" w:rsidP="00815953">
      <w:pPr>
        <w:pStyle w:val="a3"/>
        <w:numPr>
          <w:ilvl w:val="0"/>
          <w:numId w:val="5"/>
        </w:numPr>
        <w:jc w:val="both"/>
        <w:rPr>
          <w:sz w:val="28"/>
          <w:szCs w:val="28"/>
        </w:rPr>
      </w:pPr>
      <w:r w:rsidRPr="00834A88">
        <w:rPr>
          <w:sz w:val="28"/>
          <w:szCs w:val="28"/>
        </w:rPr>
        <w:t xml:space="preserve"> </w:t>
      </w:r>
      <w:proofErr w:type="gramStart"/>
      <w:r w:rsidRPr="00834A88">
        <w:rPr>
          <w:sz w:val="28"/>
          <w:szCs w:val="28"/>
        </w:rPr>
        <w:t>Водоснабжение а. Кошехабль15 км).</w:t>
      </w:r>
      <w:proofErr w:type="gramEnd"/>
    </w:p>
    <w:p w:rsidR="0016348E" w:rsidRPr="00B20291" w:rsidRDefault="00CD5D4C" w:rsidP="0072336C">
      <w:pPr>
        <w:widowControl w:val="0"/>
        <w:autoSpaceDE w:val="0"/>
        <w:autoSpaceDN w:val="0"/>
        <w:adjustRightInd w:val="0"/>
        <w:ind w:firstLine="708"/>
        <w:jc w:val="both"/>
        <w:rPr>
          <w:sz w:val="28"/>
          <w:szCs w:val="28"/>
        </w:rPr>
      </w:pPr>
      <w:r>
        <w:rPr>
          <w:sz w:val="28"/>
          <w:szCs w:val="28"/>
        </w:rPr>
        <w:t xml:space="preserve">По состоянию на 1 января 2017 года уровень газификации жилых домов сетевым газом составляет по </w:t>
      </w:r>
      <w:proofErr w:type="spellStart"/>
      <w:r>
        <w:rPr>
          <w:sz w:val="28"/>
          <w:szCs w:val="28"/>
        </w:rPr>
        <w:t>Кошехабльскому</w:t>
      </w:r>
      <w:proofErr w:type="spellEnd"/>
      <w:r>
        <w:rPr>
          <w:sz w:val="28"/>
          <w:szCs w:val="28"/>
        </w:rPr>
        <w:t xml:space="preserve"> району 82%, уровень обеспеченности населения центральным водоснабжением – 35,3%.</w:t>
      </w:r>
    </w:p>
    <w:p w:rsidR="00F07282" w:rsidRDefault="00F07282" w:rsidP="0072336C">
      <w:pPr>
        <w:widowControl w:val="0"/>
        <w:autoSpaceDE w:val="0"/>
        <w:autoSpaceDN w:val="0"/>
        <w:adjustRightInd w:val="0"/>
        <w:ind w:firstLine="708"/>
        <w:jc w:val="both"/>
        <w:rPr>
          <w:sz w:val="28"/>
          <w:szCs w:val="28"/>
        </w:rPr>
      </w:pPr>
    </w:p>
    <w:p w:rsidR="0016348E" w:rsidRDefault="00F07282" w:rsidP="00F07282">
      <w:pPr>
        <w:widowControl w:val="0"/>
        <w:autoSpaceDE w:val="0"/>
        <w:autoSpaceDN w:val="0"/>
        <w:adjustRightInd w:val="0"/>
        <w:ind w:firstLine="708"/>
        <w:jc w:val="center"/>
        <w:rPr>
          <w:sz w:val="28"/>
          <w:szCs w:val="28"/>
        </w:rPr>
      </w:pPr>
      <w:r>
        <w:rPr>
          <w:sz w:val="28"/>
          <w:szCs w:val="28"/>
        </w:rPr>
        <w:t>ОБРАЗОВАНИЕ</w:t>
      </w:r>
    </w:p>
    <w:p w:rsidR="00943F6B" w:rsidRDefault="00943F6B" w:rsidP="0072336C">
      <w:pPr>
        <w:widowControl w:val="0"/>
        <w:autoSpaceDE w:val="0"/>
        <w:autoSpaceDN w:val="0"/>
        <w:adjustRightInd w:val="0"/>
        <w:ind w:firstLine="708"/>
        <w:jc w:val="both"/>
        <w:rPr>
          <w:sz w:val="28"/>
          <w:szCs w:val="28"/>
        </w:rPr>
      </w:pPr>
    </w:p>
    <w:p w:rsidR="0045133A" w:rsidRDefault="00F07282" w:rsidP="0045133A">
      <w:pPr>
        <w:spacing w:line="100" w:lineRule="atLeast"/>
        <w:ind w:firstLine="615"/>
        <w:jc w:val="both"/>
        <w:rPr>
          <w:sz w:val="28"/>
          <w:szCs w:val="28"/>
        </w:rPr>
      </w:pPr>
      <w:r>
        <w:rPr>
          <w:sz w:val="28"/>
          <w:szCs w:val="28"/>
        </w:rPr>
        <w:t>В системе образования МО «</w:t>
      </w:r>
      <w:proofErr w:type="spellStart"/>
      <w:r>
        <w:rPr>
          <w:sz w:val="28"/>
          <w:szCs w:val="28"/>
        </w:rPr>
        <w:t>Кошехабльский</w:t>
      </w:r>
      <w:proofErr w:type="spellEnd"/>
      <w:r>
        <w:rPr>
          <w:sz w:val="28"/>
          <w:szCs w:val="28"/>
        </w:rPr>
        <w:t xml:space="preserve"> район» насчитывается 28 образовательных организаций: 13 общеобразовательных учреждений, 13 дошкольных образовательных учреждений; 2 учреждения дополнительного образования — ЦДОДД, ДЮСШ. Сеть детских учреждений охватывает дошкольным образованием 1532 человек. </w:t>
      </w:r>
      <w:r w:rsidR="0045133A">
        <w:rPr>
          <w:iCs/>
          <w:sz w:val="28"/>
          <w:szCs w:val="28"/>
        </w:rPr>
        <w:t>В</w:t>
      </w:r>
      <w:r w:rsidR="0045133A">
        <w:rPr>
          <w:sz w:val="28"/>
          <w:szCs w:val="28"/>
        </w:rPr>
        <w:t xml:space="preserve"> 2016 году свою деятельность в общеобразовательных учреждениях  МО «</w:t>
      </w:r>
      <w:proofErr w:type="spellStart"/>
      <w:r w:rsidR="0045133A">
        <w:rPr>
          <w:sz w:val="28"/>
          <w:szCs w:val="28"/>
        </w:rPr>
        <w:t>Кошехабльский</w:t>
      </w:r>
      <w:proofErr w:type="spellEnd"/>
      <w:r w:rsidR="0045133A">
        <w:rPr>
          <w:sz w:val="28"/>
          <w:szCs w:val="28"/>
        </w:rPr>
        <w:t xml:space="preserve"> район» осуществляли — 640 человек, из них  учителей — 327 человек. </w:t>
      </w:r>
    </w:p>
    <w:p w:rsidR="00F07282" w:rsidRDefault="00F07282" w:rsidP="00F07282">
      <w:pPr>
        <w:ind w:left="-15" w:right="108" w:firstLine="723"/>
        <w:jc w:val="both"/>
        <w:rPr>
          <w:sz w:val="28"/>
          <w:szCs w:val="28"/>
        </w:rPr>
      </w:pPr>
      <w:r>
        <w:rPr>
          <w:sz w:val="28"/>
          <w:szCs w:val="28"/>
        </w:rPr>
        <w:t xml:space="preserve">Сеть образовательных учреждений в муниципалитете в 2016 году сохранена без изменений. </w:t>
      </w:r>
    </w:p>
    <w:p w:rsidR="00F07282" w:rsidRDefault="00F07282" w:rsidP="00F07282">
      <w:pPr>
        <w:ind w:firstLine="708"/>
        <w:jc w:val="both"/>
        <w:rPr>
          <w:sz w:val="28"/>
          <w:szCs w:val="28"/>
        </w:rPr>
      </w:pPr>
      <w:r>
        <w:rPr>
          <w:sz w:val="28"/>
          <w:szCs w:val="28"/>
        </w:rPr>
        <w:t>Во исполнение «майского Указа» в сфере образования района достигнуты следующие плановые показатели в системе образования МО «</w:t>
      </w:r>
      <w:proofErr w:type="spellStart"/>
      <w:r>
        <w:rPr>
          <w:sz w:val="28"/>
          <w:szCs w:val="28"/>
        </w:rPr>
        <w:t>Кошехабльский</w:t>
      </w:r>
      <w:proofErr w:type="spellEnd"/>
      <w:r>
        <w:rPr>
          <w:sz w:val="28"/>
          <w:szCs w:val="28"/>
        </w:rPr>
        <w:t xml:space="preserve"> район»:</w:t>
      </w:r>
    </w:p>
    <w:p w:rsidR="00F07282" w:rsidRPr="00F07282" w:rsidRDefault="00F07282" w:rsidP="00F07282">
      <w:pPr>
        <w:pStyle w:val="a3"/>
        <w:numPr>
          <w:ilvl w:val="0"/>
          <w:numId w:val="25"/>
        </w:numPr>
        <w:jc w:val="both"/>
        <w:rPr>
          <w:sz w:val="28"/>
          <w:szCs w:val="28"/>
        </w:rPr>
      </w:pPr>
      <w:r w:rsidRPr="00F07282">
        <w:rPr>
          <w:sz w:val="28"/>
          <w:szCs w:val="28"/>
        </w:rPr>
        <w:t xml:space="preserve">обеспечение 100% доступности дошкольного образования для  </w:t>
      </w:r>
      <w:r>
        <w:rPr>
          <w:sz w:val="28"/>
          <w:szCs w:val="28"/>
        </w:rPr>
        <w:t xml:space="preserve"> детей в возрасте от 3 до 7 лет;</w:t>
      </w:r>
    </w:p>
    <w:p w:rsidR="00F07282" w:rsidRPr="00F07282" w:rsidRDefault="00F07282" w:rsidP="00F07282">
      <w:pPr>
        <w:pStyle w:val="a3"/>
        <w:numPr>
          <w:ilvl w:val="0"/>
          <w:numId w:val="25"/>
        </w:numPr>
        <w:jc w:val="both"/>
        <w:rPr>
          <w:sz w:val="28"/>
          <w:szCs w:val="28"/>
        </w:rPr>
      </w:pPr>
      <w:r w:rsidRPr="00F07282">
        <w:rPr>
          <w:sz w:val="28"/>
          <w:szCs w:val="28"/>
        </w:rPr>
        <w:t>организовано функционирование единой электронной очереди и работы по предоставлению этой услуги;</w:t>
      </w:r>
    </w:p>
    <w:p w:rsidR="00F07282" w:rsidRPr="00F07282" w:rsidRDefault="00F07282" w:rsidP="00F07282">
      <w:pPr>
        <w:pStyle w:val="a3"/>
        <w:numPr>
          <w:ilvl w:val="0"/>
          <w:numId w:val="25"/>
        </w:numPr>
        <w:jc w:val="both"/>
        <w:rPr>
          <w:sz w:val="28"/>
          <w:szCs w:val="28"/>
        </w:rPr>
      </w:pPr>
      <w:r w:rsidRPr="00F07282">
        <w:rPr>
          <w:sz w:val="28"/>
          <w:szCs w:val="28"/>
        </w:rPr>
        <w:t>на учете для определения в ДОУ</w:t>
      </w:r>
      <w:r>
        <w:rPr>
          <w:sz w:val="28"/>
          <w:szCs w:val="28"/>
        </w:rPr>
        <w:t xml:space="preserve"> состоят </w:t>
      </w:r>
      <w:r w:rsidRPr="00F07282">
        <w:rPr>
          <w:sz w:val="28"/>
          <w:szCs w:val="28"/>
        </w:rPr>
        <w:t xml:space="preserve">133 детей </w:t>
      </w:r>
      <w:r>
        <w:rPr>
          <w:sz w:val="28"/>
          <w:szCs w:val="28"/>
        </w:rPr>
        <w:t xml:space="preserve">в возрасте </w:t>
      </w:r>
      <w:r w:rsidRPr="00F07282">
        <w:rPr>
          <w:sz w:val="28"/>
          <w:szCs w:val="28"/>
        </w:rPr>
        <w:t xml:space="preserve">от 1 года до 3-х лет, </w:t>
      </w:r>
      <w:r>
        <w:rPr>
          <w:sz w:val="28"/>
          <w:szCs w:val="28"/>
        </w:rPr>
        <w:t xml:space="preserve">которые </w:t>
      </w:r>
      <w:r w:rsidRPr="00F07282">
        <w:rPr>
          <w:sz w:val="28"/>
          <w:szCs w:val="28"/>
        </w:rPr>
        <w:t xml:space="preserve">обеспечиваются </w:t>
      </w:r>
      <w:r>
        <w:rPr>
          <w:sz w:val="28"/>
          <w:szCs w:val="28"/>
        </w:rPr>
        <w:t xml:space="preserve">местами </w:t>
      </w:r>
      <w:r w:rsidRPr="00F07282">
        <w:rPr>
          <w:sz w:val="28"/>
          <w:szCs w:val="28"/>
        </w:rPr>
        <w:t>по мере необходимости;</w:t>
      </w:r>
    </w:p>
    <w:p w:rsidR="00F07282" w:rsidRPr="00F07282" w:rsidRDefault="00F07282" w:rsidP="00F07282">
      <w:pPr>
        <w:pStyle w:val="a3"/>
        <w:numPr>
          <w:ilvl w:val="0"/>
          <w:numId w:val="25"/>
        </w:numPr>
        <w:jc w:val="both"/>
        <w:rPr>
          <w:sz w:val="28"/>
          <w:szCs w:val="28"/>
        </w:rPr>
      </w:pPr>
      <w:r w:rsidRPr="00F07282">
        <w:rPr>
          <w:sz w:val="28"/>
          <w:szCs w:val="28"/>
        </w:rPr>
        <w:t>численность детей в возрасте от 3-6 лет, состоящих на учете для определения в ДОУ, составляет -</w:t>
      </w:r>
      <w:r>
        <w:rPr>
          <w:sz w:val="28"/>
          <w:szCs w:val="28"/>
        </w:rPr>
        <w:t xml:space="preserve"> </w:t>
      </w:r>
      <w:r w:rsidRPr="00F07282">
        <w:rPr>
          <w:sz w:val="28"/>
          <w:szCs w:val="28"/>
        </w:rPr>
        <w:t>0 человек, т.е. проблемы с очередностью в районе решены;</w:t>
      </w:r>
    </w:p>
    <w:p w:rsidR="00F07282" w:rsidRPr="00F07282" w:rsidRDefault="00F07282" w:rsidP="00F07282">
      <w:pPr>
        <w:pStyle w:val="a3"/>
        <w:numPr>
          <w:ilvl w:val="0"/>
          <w:numId w:val="25"/>
        </w:numPr>
        <w:jc w:val="both"/>
        <w:rPr>
          <w:sz w:val="28"/>
          <w:szCs w:val="28"/>
        </w:rPr>
      </w:pPr>
      <w:r w:rsidRPr="00F07282">
        <w:rPr>
          <w:sz w:val="28"/>
          <w:szCs w:val="28"/>
        </w:rPr>
        <w:t>в соответствии с Постановлением главы АМО «</w:t>
      </w:r>
      <w:proofErr w:type="spellStart"/>
      <w:r w:rsidRPr="00F07282">
        <w:rPr>
          <w:sz w:val="28"/>
          <w:szCs w:val="28"/>
        </w:rPr>
        <w:t>Кошехабльский</w:t>
      </w:r>
      <w:proofErr w:type="spellEnd"/>
      <w:r w:rsidRPr="00F07282">
        <w:rPr>
          <w:sz w:val="28"/>
          <w:szCs w:val="28"/>
        </w:rPr>
        <w:t xml:space="preserve"> район» из средств бюджета МО «</w:t>
      </w:r>
      <w:proofErr w:type="spellStart"/>
      <w:r w:rsidRPr="00F07282">
        <w:rPr>
          <w:sz w:val="28"/>
          <w:szCs w:val="28"/>
        </w:rPr>
        <w:t>Кошехабльский</w:t>
      </w:r>
      <w:proofErr w:type="spellEnd"/>
      <w:r w:rsidRPr="00F07282">
        <w:rPr>
          <w:sz w:val="28"/>
          <w:szCs w:val="28"/>
        </w:rPr>
        <w:t xml:space="preserve"> район»  организовано бесплатное питание детей из малообеспеченных, многодетных семей, находящихся в трудной жизненной ситуации, в количестве 89 воспитанников на сумму 71 200 рублей ежемесячно;</w:t>
      </w:r>
    </w:p>
    <w:p w:rsidR="00F07282" w:rsidRDefault="00F07282" w:rsidP="00F07282">
      <w:pPr>
        <w:pStyle w:val="a3"/>
        <w:numPr>
          <w:ilvl w:val="0"/>
          <w:numId w:val="25"/>
        </w:numPr>
        <w:jc w:val="both"/>
        <w:rPr>
          <w:sz w:val="28"/>
          <w:szCs w:val="28"/>
        </w:rPr>
      </w:pPr>
      <w:r w:rsidRPr="00F07282">
        <w:rPr>
          <w:sz w:val="28"/>
          <w:szCs w:val="28"/>
        </w:rPr>
        <w:t xml:space="preserve"> в </w:t>
      </w:r>
      <w:r>
        <w:rPr>
          <w:sz w:val="28"/>
          <w:szCs w:val="28"/>
        </w:rPr>
        <w:t>качестве мер социальной поддержки в районе предусмотрено:</w:t>
      </w:r>
    </w:p>
    <w:p w:rsidR="00F07282" w:rsidRPr="00F07282" w:rsidRDefault="00F07282" w:rsidP="00F07282">
      <w:pPr>
        <w:pStyle w:val="a3"/>
        <w:jc w:val="both"/>
        <w:rPr>
          <w:sz w:val="28"/>
          <w:szCs w:val="28"/>
        </w:rPr>
      </w:pPr>
      <w:r>
        <w:rPr>
          <w:sz w:val="28"/>
          <w:szCs w:val="28"/>
        </w:rPr>
        <w:t>1)</w:t>
      </w:r>
      <w:r w:rsidRPr="00F07282">
        <w:rPr>
          <w:sz w:val="28"/>
          <w:szCs w:val="28"/>
        </w:rPr>
        <w:t xml:space="preserve"> </w:t>
      </w:r>
      <w:proofErr w:type="gramStart"/>
      <w:r w:rsidRPr="00F07282">
        <w:rPr>
          <w:sz w:val="28"/>
          <w:szCs w:val="28"/>
        </w:rPr>
        <w:t>родителям, имеющим 3-х и более несовершеннолетних детей родительская плата компенсируется</w:t>
      </w:r>
      <w:proofErr w:type="gramEnd"/>
      <w:r w:rsidRPr="00F07282">
        <w:rPr>
          <w:sz w:val="28"/>
          <w:szCs w:val="28"/>
        </w:rPr>
        <w:t xml:space="preserve"> в размере 30 % за счет местного бюджета, </w:t>
      </w:r>
      <w:r>
        <w:rPr>
          <w:sz w:val="28"/>
          <w:szCs w:val="28"/>
        </w:rPr>
        <w:t>т.е.</w:t>
      </w:r>
      <w:r w:rsidRPr="00F07282">
        <w:rPr>
          <w:sz w:val="28"/>
          <w:szCs w:val="28"/>
        </w:rPr>
        <w:t xml:space="preserve"> взимается  70%  от установленной родительской платы (800 рублей)</w:t>
      </w:r>
      <w:r w:rsidR="0045133A">
        <w:rPr>
          <w:sz w:val="28"/>
          <w:szCs w:val="28"/>
        </w:rPr>
        <w:t>, которой охвачено</w:t>
      </w:r>
      <w:r w:rsidRPr="00F07282">
        <w:rPr>
          <w:sz w:val="28"/>
          <w:szCs w:val="28"/>
        </w:rPr>
        <w:t xml:space="preserve"> 423 воспитанников на сумму 101520 рублей ежемесячно;</w:t>
      </w:r>
    </w:p>
    <w:p w:rsidR="00F07282" w:rsidRPr="0045133A" w:rsidRDefault="00F07282" w:rsidP="0045133A">
      <w:pPr>
        <w:ind w:firstLine="708"/>
        <w:jc w:val="both"/>
        <w:rPr>
          <w:sz w:val="28"/>
          <w:szCs w:val="28"/>
        </w:rPr>
      </w:pPr>
      <w:r w:rsidRPr="0045133A">
        <w:rPr>
          <w:sz w:val="28"/>
          <w:szCs w:val="28"/>
        </w:rPr>
        <w:t>Всего выделено денег на бесплатное питание в 2016 году школам 1048</w:t>
      </w:r>
      <w:r w:rsidR="0045133A">
        <w:rPr>
          <w:sz w:val="28"/>
          <w:szCs w:val="28"/>
        </w:rPr>
        <w:t>,</w:t>
      </w:r>
      <w:r w:rsidRPr="0045133A">
        <w:rPr>
          <w:sz w:val="28"/>
          <w:szCs w:val="28"/>
        </w:rPr>
        <w:t>5</w:t>
      </w:r>
      <w:r w:rsidR="0045133A">
        <w:rPr>
          <w:sz w:val="28"/>
          <w:szCs w:val="28"/>
        </w:rPr>
        <w:t xml:space="preserve"> тыс.</w:t>
      </w:r>
      <w:r w:rsidRPr="0045133A">
        <w:rPr>
          <w:sz w:val="28"/>
          <w:szCs w:val="28"/>
        </w:rPr>
        <w:t xml:space="preserve"> рублей, садам-</w:t>
      </w:r>
      <w:r w:rsidR="0045133A">
        <w:rPr>
          <w:sz w:val="28"/>
          <w:szCs w:val="28"/>
        </w:rPr>
        <w:t xml:space="preserve"> </w:t>
      </w:r>
      <w:r w:rsidRPr="0045133A">
        <w:rPr>
          <w:sz w:val="28"/>
          <w:szCs w:val="28"/>
        </w:rPr>
        <w:t>491</w:t>
      </w:r>
      <w:r w:rsidR="0045133A">
        <w:rPr>
          <w:sz w:val="28"/>
          <w:szCs w:val="28"/>
        </w:rPr>
        <w:t>,</w:t>
      </w:r>
      <w:r w:rsidRPr="0045133A">
        <w:rPr>
          <w:sz w:val="28"/>
          <w:szCs w:val="28"/>
        </w:rPr>
        <w:t>1</w:t>
      </w:r>
      <w:r w:rsidR="0045133A">
        <w:rPr>
          <w:sz w:val="28"/>
          <w:szCs w:val="28"/>
        </w:rPr>
        <w:t xml:space="preserve"> тыс.</w:t>
      </w:r>
      <w:r w:rsidRPr="0045133A">
        <w:rPr>
          <w:sz w:val="28"/>
          <w:szCs w:val="28"/>
        </w:rPr>
        <w:t xml:space="preserve"> рублей, на компенсацию 30 % выделено всего родителям детей, посещающих ДОУ</w:t>
      </w:r>
      <w:r w:rsidR="0045133A">
        <w:rPr>
          <w:sz w:val="28"/>
          <w:szCs w:val="28"/>
        </w:rPr>
        <w:t xml:space="preserve">, </w:t>
      </w:r>
      <w:r w:rsidRPr="0045133A">
        <w:rPr>
          <w:sz w:val="28"/>
          <w:szCs w:val="28"/>
        </w:rPr>
        <w:t xml:space="preserve"> 1156</w:t>
      </w:r>
      <w:r w:rsidR="0045133A">
        <w:rPr>
          <w:sz w:val="28"/>
          <w:szCs w:val="28"/>
        </w:rPr>
        <w:t>,7 тыс.</w:t>
      </w:r>
      <w:r w:rsidRPr="0045133A">
        <w:rPr>
          <w:sz w:val="28"/>
          <w:szCs w:val="28"/>
        </w:rPr>
        <w:t xml:space="preserve"> рублей.</w:t>
      </w:r>
    </w:p>
    <w:p w:rsidR="00F07282" w:rsidRDefault="00F07282" w:rsidP="00F07282">
      <w:pPr>
        <w:ind w:firstLine="705"/>
        <w:jc w:val="both"/>
        <w:rPr>
          <w:sz w:val="28"/>
          <w:szCs w:val="28"/>
        </w:rPr>
      </w:pPr>
      <w:r>
        <w:rPr>
          <w:sz w:val="28"/>
          <w:szCs w:val="28"/>
        </w:rPr>
        <w:t>За 2016 год в общеобразовательные учреждения поступило 699 заявлений для зачисления в школу. Все заявления были полностью удовлетворены.</w:t>
      </w:r>
    </w:p>
    <w:p w:rsidR="00F07282" w:rsidRDefault="00F07282" w:rsidP="00F07282">
      <w:pPr>
        <w:ind w:firstLine="705"/>
        <w:jc w:val="both"/>
        <w:rPr>
          <w:sz w:val="28"/>
          <w:szCs w:val="28"/>
        </w:rPr>
      </w:pPr>
      <w:r>
        <w:rPr>
          <w:sz w:val="28"/>
          <w:szCs w:val="28"/>
        </w:rPr>
        <w:lastRenderedPageBreak/>
        <w:t>Все ОУ района подготовлены к новому учебному году за счет средств муниципального бюджета на сумму 1049,6 тыс.</w:t>
      </w:r>
      <w:r w:rsidR="0045133A">
        <w:rPr>
          <w:sz w:val="28"/>
          <w:szCs w:val="28"/>
        </w:rPr>
        <w:t xml:space="preserve"> </w:t>
      </w:r>
      <w:r>
        <w:rPr>
          <w:sz w:val="28"/>
          <w:szCs w:val="28"/>
        </w:rPr>
        <w:t>рублей.</w:t>
      </w:r>
    </w:p>
    <w:p w:rsidR="0045133A" w:rsidRDefault="0045133A" w:rsidP="0045133A">
      <w:pPr>
        <w:ind w:left="-15" w:right="108" w:firstLine="723"/>
        <w:jc w:val="both"/>
        <w:rPr>
          <w:sz w:val="28"/>
          <w:szCs w:val="28"/>
        </w:rPr>
      </w:pPr>
      <w:r>
        <w:rPr>
          <w:sz w:val="28"/>
          <w:szCs w:val="28"/>
        </w:rPr>
        <w:t xml:space="preserve">В ушедшем году в </w:t>
      </w:r>
      <w:proofErr w:type="spellStart"/>
      <w:r>
        <w:rPr>
          <w:sz w:val="28"/>
          <w:szCs w:val="28"/>
        </w:rPr>
        <w:t>Кошехабльском</w:t>
      </w:r>
      <w:proofErr w:type="spellEnd"/>
      <w:r>
        <w:rPr>
          <w:sz w:val="28"/>
          <w:szCs w:val="28"/>
        </w:rPr>
        <w:t xml:space="preserve"> районе были проведены мероприятия, направленные на укрепление материально-технической базы образовательных учреждений.</w:t>
      </w:r>
    </w:p>
    <w:p w:rsidR="0045133A" w:rsidRDefault="0045133A" w:rsidP="0045133A">
      <w:pPr>
        <w:ind w:left="-15" w:right="108" w:firstLine="723"/>
        <w:jc w:val="both"/>
        <w:rPr>
          <w:sz w:val="28"/>
          <w:szCs w:val="28"/>
        </w:rPr>
      </w:pPr>
      <w:r>
        <w:rPr>
          <w:sz w:val="28"/>
          <w:szCs w:val="28"/>
        </w:rPr>
        <w:t>Во всех учреждениях произведен косметический ремонт учебных кабинетов, коридоров, пищеблоков, актовых залов. Все образовательные учреждения района оборудованы автоматическими противопожарными системами и системами оповещения людей на случай возникновения пожара. Выполнены ежегодные противопожарные мероприятия: обработка деревянных конструкций, чердачных помещений огнезащитным составом, проверка сопротивления изоляции электросети и заземление оборудования, замена огнетушителей.</w:t>
      </w:r>
    </w:p>
    <w:p w:rsidR="0045133A" w:rsidRDefault="0045133A" w:rsidP="0045133A">
      <w:pPr>
        <w:ind w:left="-15" w:right="108" w:firstLine="723"/>
        <w:jc w:val="both"/>
        <w:rPr>
          <w:sz w:val="28"/>
          <w:szCs w:val="28"/>
        </w:rPr>
      </w:pPr>
      <w:r>
        <w:rPr>
          <w:sz w:val="28"/>
          <w:szCs w:val="28"/>
        </w:rPr>
        <w:t xml:space="preserve">В целях повышения уровня антитеррористической защищенности, профилактики возникновения чрезвычайных ситуаций, обеспечения сохранности жизни и здоровья учащихся, воспитанников и работников общеобразовательных учреждений выполнены работы по восстановлению ограждений по всему периметру зданий всех школ. </w:t>
      </w:r>
    </w:p>
    <w:p w:rsidR="0045133A" w:rsidRDefault="0045133A" w:rsidP="0045133A">
      <w:pPr>
        <w:ind w:left="-15" w:right="108" w:firstLine="723"/>
        <w:jc w:val="both"/>
        <w:rPr>
          <w:sz w:val="28"/>
          <w:szCs w:val="28"/>
        </w:rPr>
      </w:pPr>
      <w:r>
        <w:rPr>
          <w:sz w:val="28"/>
          <w:szCs w:val="28"/>
        </w:rPr>
        <w:t xml:space="preserve">Все образовательные учреждения подключены к сети «Интернет». Ведется электронный дневник, документооборот, электронная очередь по зачислению в ДОУ. </w:t>
      </w:r>
    </w:p>
    <w:p w:rsidR="00F07282" w:rsidRDefault="00F07282" w:rsidP="00F07282">
      <w:pPr>
        <w:ind w:firstLine="705"/>
        <w:jc w:val="both"/>
        <w:rPr>
          <w:sz w:val="28"/>
          <w:szCs w:val="28"/>
        </w:rPr>
      </w:pPr>
      <w:r>
        <w:rPr>
          <w:sz w:val="28"/>
          <w:szCs w:val="28"/>
        </w:rPr>
        <w:t>Всего на укрепление материально-технической базы образовательных учреждений выделено финансовых средств всего 13 млн. 200 тыс.</w:t>
      </w:r>
      <w:r w:rsidR="0045133A">
        <w:rPr>
          <w:sz w:val="28"/>
          <w:szCs w:val="28"/>
        </w:rPr>
        <w:t xml:space="preserve"> </w:t>
      </w:r>
      <w:r>
        <w:rPr>
          <w:sz w:val="28"/>
          <w:szCs w:val="28"/>
        </w:rPr>
        <w:t xml:space="preserve">рублей, из средств федерального бюджета 8 млн.700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В рамках «Доступная среда» были проведены мероприятия в МБОУ СОШ №5 </w:t>
      </w:r>
      <w:proofErr w:type="spellStart"/>
      <w:r>
        <w:rPr>
          <w:sz w:val="28"/>
          <w:szCs w:val="28"/>
        </w:rPr>
        <w:t>а</w:t>
      </w:r>
      <w:proofErr w:type="gramStart"/>
      <w:r>
        <w:rPr>
          <w:sz w:val="28"/>
          <w:szCs w:val="28"/>
        </w:rPr>
        <w:t>.Б</w:t>
      </w:r>
      <w:proofErr w:type="gramEnd"/>
      <w:r>
        <w:rPr>
          <w:sz w:val="28"/>
          <w:szCs w:val="28"/>
        </w:rPr>
        <w:t>лечепсин</w:t>
      </w:r>
      <w:proofErr w:type="spellEnd"/>
      <w:r>
        <w:rPr>
          <w:sz w:val="28"/>
          <w:szCs w:val="28"/>
        </w:rPr>
        <w:t xml:space="preserve">, МБОУ СОШ №9 </w:t>
      </w:r>
      <w:proofErr w:type="spellStart"/>
      <w:r>
        <w:rPr>
          <w:sz w:val="28"/>
          <w:szCs w:val="28"/>
        </w:rPr>
        <w:t>с.Вольное</w:t>
      </w:r>
      <w:proofErr w:type="spellEnd"/>
      <w:r>
        <w:rPr>
          <w:sz w:val="28"/>
          <w:szCs w:val="28"/>
        </w:rPr>
        <w:t xml:space="preserve">, по программе развития физкультуры и спорта были отремонтированы спортзалы в СОШ №1 </w:t>
      </w:r>
      <w:proofErr w:type="spellStart"/>
      <w:r>
        <w:rPr>
          <w:sz w:val="28"/>
          <w:szCs w:val="28"/>
        </w:rPr>
        <w:t>а.Кошехабль</w:t>
      </w:r>
      <w:proofErr w:type="spellEnd"/>
      <w:r>
        <w:rPr>
          <w:sz w:val="28"/>
          <w:szCs w:val="28"/>
        </w:rPr>
        <w:t xml:space="preserve">, СОШ №1 </w:t>
      </w:r>
      <w:proofErr w:type="spellStart"/>
      <w:r>
        <w:rPr>
          <w:sz w:val="28"/>
          <w:szCs w:val="28"/>
        </w:rPr>
        <w:t>а.Ходзь</w:t>
      </w:r>
      <w:proofErr w:type="spellEnd"/>
      <w:r>
        <w:rPr>
          <w:sz w:val="28"/>
          <w:szCs w:val="28"/>
        </w:rPr>
        <w:t>.</w:t>
      </w:r>
      <w:r w:rsidR="0045133A">
        <w:rPr>
          <w:sz w:val="28"/>
          <w:szCs w:val="28"/>
        </w:rPr>
        <w:t xml:space="preserve"> </w:t>
      </w:r>
      <w:r>
        <w:rPr>
          <w:sz w:val="28"/>
          <w:szCs w:val="28"/>
        </w:rPr>
        <w:t>На обустройство спортивного оборудования во всех школах потрачено 55 800 рублей.</w:t>
      </w:r>
    </w:p>
    <w:p w:rsidR="00B1474B" w:rsidRDefault="00B1474B" w:rsidP="00793DCD">
      <w:pPr>
        <w:pStyle w:val="a5"/>
        <w:ind w:firstLine="708"/>
        <w:jc w:val="both"/>
        <w:rPr>
          <w:sz w:val="28"/>
          <w:szCs w:val="28"/>
        </w:rPr>
      </w:pPr>
    </w:p>
    <w:p w:rsidR="00940A46" w:rsidRDefault="00940A46" w:rsidP="00940A46">
      <w:pPr>
        <w:shd w:val="clear" w:color="auto" w:fill="FFFFFF"/>
        <w:tabs>
          <w:tab w:val="left" w:pos="0"/>
        </w:tabs>
        <w:ind w:firstLine="357"/>
        <w:jc w:val="center"/>
        <w:rPr>
          <w:b/>
          <w:color w:val="000000"/>
          <w:spacing w:val="-6"/>
          <w:w w:val="102"/>
          <w:sz w:val="28"/>
          <w:szCs w:val="28"/>
        </w:rPr>
      </w:pPr>
    </w:p>
    <w:p w:rsidR="00940A46" w:rsidRDefault="00940A46" w:rsidP="00940A46">
      <w:pPr>
        <w:ind w:firstLine="708"/>
        <w:jc w:val="center"/>
        <w:rPr>
          <w:b/>
          <w:sz w:val="28"/>
          <w:szCs w:val="28"/>
        </w:rPr>
      </w:pPr>
      <w:r>
        <w:rPr>
          <w:b/>
          <w:sz w:val="28"/>
          <w:szCs w:val="28"/>
        </w:rPr>
        <w:t>Основные задачи</w:t>
      </w:r>
    </w:p>
    <w:p w:rsidR="00940A46" w:rsidRDefault="00940A46" w:rsidP="00940A46">
      <w:pPr>
        <w:ind w:firstLine="708"/>
        <w:jc w:val="center"/>
        <w:rPr>
          <w:b/>
          <w:sz w:val="28"/>
          <w:szCs w:val="28"/>
        </w:rPr>
      </w:pPr>
      <w:r>
        <w:rPr>
          <w:b/>
          <w:sz w:val="28"/>
          <w:szCs w:val="28"/>
        </w:rPr>
        <w:t>органов местного самоуправления МО «</w:t>
      </w:r>
      <w:proofErr w:type="spellStart"/>
      <w:r>
        <w:rPr>
          <w:b/>
          <w:sz w:val="28"/>
          <w:szCs w:val="28"/>
        </w:rPr>
        <w:t>Кошехабльский</w:t>
      </w:r>
      <w:proofErr w:type="spellEnd"/>
      <w:r>
        <w:rPr>
          <w:b/>
          <w:sz w:val="28"/>
          <w:szCs w:val="28"/>
        </w:rPr>
        <w:t xml:space="preserve"> район» в 201</w:t>
      </w:r>
      <w:r>
        <w:rPr>
          <w:b/>
          <w:sz w:val="28"/>
          <w:szCs w:val="28"/>
        </w:rPr>
        <w:t>7</w:t>
      </w:r>
      <w:r>
        <w:rPr>
          <w:b/>
          <w:sz w:val="28"/>
          <w:szCs w:val="28"/>
        </w:rPr>
        <w:t xml:space="preserve"> году:</w:t>
      </w:r>
    </w:p>
    <w:p w:rsidR="00940A46" w:rsidRDefault="00940A46" w:rsidP="00940A46">
      <w:pPr>
        <w:jc w:val="both"/>
        <w:rPr>
          <w:b/>
          <w:sz w:val="28"/>
          <w:szCs w:val="28"/>
        </w:rPr>
      </w:pPr>
    </w:p>
    <w:p w:rsidR="00940A46" w:rsidRDefault="00940A46" w:rsidP="00940A46">
      <w:pPr>
        <w:pStyle w:val="a3"/>
        <w:numPr>
          <w:ilvl w:val="0"/>
          <w:numId w:val="26"/>
        </w:numPr>
        <w:spacing w:line="276" w:lineRule="auto"/>
        <w:jc w:val="both"/>
        <w:rPr>
          <w:sz w:val="28"/>
          <w:szCs w:val="28"/>
        </w:rPr>
      </w:pPr>
      <w:r>
        <w:rPr>
          <w:sz w:val="28"/>
          <w:szCs w:val="28"/>
        </w:rPr>
        <w:t>Продолжить работу по обеспечению исполнения «майских» указов Президента РФ, направленных на улучшение социально-экономической ситуации территории;</w:t>
      </w:r>
    </w:p>
    <w:p w:rsidR="00940A46" w:rsidRDefault="00940A46" w:rsidP="00940A46">
      <w:pPr>
        <w:pStyle w:val="a3"/>
        <w:numPr>
          <w:ilvl w:val="0"/>
          <w:numId w:val="26"/>
        </w:numPr>
        <w:spacing w:line="276" w:lineRule="auto"/>
        <w:jc w:val="both"/>
        <w:rPr>
          <w:sz w:val="28"/>
          <w:szCs w:val="28"/>
        </w:rPr>
      </w:pPr>
      <w:r>
        <w:rPr>
          <w:sz w:val="28"/>
          <w:szCs w:val="28"/>
        </w:rPr>
        <w:t xml:space="preserve">Активизация работы в сфере улучшения инвестиционной привлекательности </w:t>
      </w:r>
      <w:proofErr w:type="spellStart"/>
      <w:r>
        <w:rPr>
          <w:sz w:val="28"/>
          <w:szCs w:val="28"/>
        </w:rPr>
        <w:t>Кошехабльского</w:t>
      </w:r>
      <w:proofErr w:type="spellEnd"/>
      <w:r>
        <w:rPr>
          <w:sz w:val="28"/>
          <w:szCs w:val="28"/>
        </w:rPr>
        <w:t xml:space="preserve"> района;</w:t>
      </w:r>
    </w:p>
    <w:p w:rsidR="00940A46" w:rsidRDefault="00940A46" w:rsidP="00940A46">
      <w:pPr>
        <w:pStyle w:val="a3"/>
        <w:numPr>
          <w:ilvl w:val="0"/>
          <w:numId w:val="26"/>
        </w:numPr>
        <w:spacing w:line="276" w:lineRule="auto"/>
        <w:jc w:val="both"/>
        <w:rPr>
          <w:sz w:val="28"/>
          <w:szCs w:val="28"/>
        </w:rPr>
      </w:pPr>
      <w:r>
        <w:rPr>
          <w:sz w:val="28"/>
          <w:szCs w:val="28"/>
        </w:rPr>
        <w:t>Активизация работы по участию в республиканских и федеральных программах;</w:t>
      </w:r>
    </w:p>
    <w:p w:rsidR="00940A46" w:rsidRDefault="00940A46" w:rsidP="00940A46">
      <w:pPr>
        <w:pStyle w:val="a3"/>
        <w:numPr>
          <w:ilvl w:val="0"/>
          <w:numId w:val="26"/>
        </w:numPr>
        <w:spacing w:line="276" w:lineRule="auto"/>
        <w:jc w:val="both"/>
        <w:rPr>
          <w:sz w:val="28"/>
          <w:szCs w:val="28"/>
        </w:rPr>
      </w:pPr>
      <w:r>
        <w:rPr>
          <w:sz w:val="28"/>
          <w:szCs w:val="28"/>
        </w:rPr>
        <w:lastRenderedPageBreak/>
        <w:t>Содействие развитию малого и среднего предпринимательства, малых форм хозяйствования;</w:t>
      </w:r>
      <w:bookmarkStart w:id="2" w:name="_GoBack"/>
      <w:bookmarkEnd w:id="2"/>
    </w:p>
    <w:p w:rsidR="00940A46" w:rsidRDefault="00940A46" w:rsidP="00940A46">
      <w:pPr>
        <w:pStyle w:val="a3"/>
        <w:numPr>
          <w:ilvl w:val="0"/>
          <w:numId w:val="26"/>
        </w:numPr>
        <w:spacing w:line="276" w:lineRule="auto"/>
        <w:jc w:val="both"/>
        <w:rPr>
          <w:sz w:val="28"/>
          <w:szCs w:val="28"/>
        </w:rPr>
      </w:pPr>
      <w:r>
        <w:rPr>
          <w:sz w:val="28"/>
          <w:szCs w:val="28"/>
        </w:rPr>
        <w:t>Активизация работы межведомственной комиссии МО «</w:t>
      </w:r>
      <w:proofErr w:type="spellStart"/>
      <w:r>
        <w:rPr>
          <w:sz w:val="28"/>
          <w:szCs w:val="28"/>
        </w:rPr>
        <w:t>Кошехабльский</w:t>
      </w:r>
      <w:proofErr w:type="spellEnd"/>
      <w:r>
        <w:rPr>
          <w:sz w:val="28"/>
          <w:szCs w:val="28"/>
        </w:rPr>
        <w:t xml:space="preserve"> район» по легализации объектов налогообложения и платежам и оперативной комиссии по укреплению бюджетной и налоговой дисциплины</w:t>
      </w:r>
    </w:p>
    <w:p w:rsidR="00940A46" w:rsidRDefault="00940A46" w:rsidP="00940A46">
      <w:pPr>
        <w:pStyle w:val="a3"/>
        <w:numPr>
          <w:ilvl w:val="0"/>
          <w:numId w:val="26"/>
        </w:numPr>
        <w:spacing w:line="276" w:lineRule="auto"/>
        <w:jc w:val="both"/>
        <w:rPr>
          <w:sz w:val="28"/>
          <w:szCs w:val="28"/>
        </w:rPr>
      </w:pPr>
      <w:r>
        <w:rPr>
          <w:sz w:val="28"/>
          <w:szCs w:val="28"/>
        </w:rPr>
        <w:t>Содействие развитию и улучшению социальной инфраструктуры, в том числе коммунальной, путем реализации программных мероприятий муниципальных и региональных программ развития села.</w:t>
      </w:r>
    </w:p>
    <w:p w:rsidR="00940A46" w:rsidRDefault="00940A46" w:rsidP="00940A46">
      <w:pPr>
        <w:pStyle w:val="a3"/>
        <w:jc w:val="both"/>
        <w:rPr>
          <w:sz w:val="28"/>
          <w:szCs w:val="28"/>
        </w:rPr>
      </w:pPr>
    </w:p>
    <w:p w:rsidR="00940A46" w:rsidRDefault="00940A46" w:rsidP="00940A46">
      <w:pPr>
        <w:ind w:firstLine="851"/>
        <w:rPr>
          <w:sz w:val="28"/>
          <w:szCs w:val="28"/>
        </w:rPr>
      </w:pPr>
    </w:p>
    <w:p w:rsidR="00940A46" w:rsidRDefault="00940A46" w:rsidP="00940A46">
      <w:pPr>
        <w:shd w:val="clear" w:color="auto" w:fill="FFFFFF"/>
        <w:tabs>
          <w:tab w:val="left" w:pos="0"/>
        </w:tabs>
        <w:ind w:firstLine="357"/>
        <w:jc w:val="center"/>
        <w:rPr>
          <w:b/>
          <w:color w:val="000000"/>
          <w:spacing w:val="-6"/>
          <w:w w:val="102"/>
          <w:sz w:val="28"/>
          <w:szCs w:val="28"/>
        </w:rPr>
      </w:pPr>
    </w:p>
    <w:p w:rsidR="00940A46" w:rsidRDefault="00940A46" w:rsidP="00940A46">
      <w:pPr>
        <w:shd w:val="clear" w:color="auto" w:fill="FFFFFF"/>
        <w:tabs>
          <w:tab w:val="left" w:pos="0"/>
        </w:tabs>
        <w:ind w:firstLine="357"/>
        <w:jc w:val="center"/>
        <w:rPr>
          <w:b/>
          <w:color w:val="000000"/>
          <w:spacing w:val="-6"/>
          <w:w w:val="102"/>
          <w:sz w:val="28"/>
          <w:szCs w:val="28"/>
        </w:rPr>
      </w:pPr>
    </w:p>
    <w:p w:rsidR="00943F6B" w:rsidRDefault="00943F6B" w:rsidP="0072336C">
      <w:pPr>
        <w:widowControl w:val="0"/>
        <w:autoSpaceDE w:val="0"/>
        <w:autoSpaceDN w:val="0"/>
        <w:adjustRightInd w:val="0"/>
        <w:ind w:firstLine="708"/>
        <w:jc w:val="both"/>
        <w:rPr>
          <w:sz w:val="28"/>
          <w:szCs w:val="28"/>
        </w:rPr>
      </w:pPr>
    </w:p>
    <w:sectPr w:rsidR="00943F6B" w:rsidSect="00961A3F">
      <w:pgSz w:w="11906" w:h="16838" w:code="9"/>
      <w:pgMar w:top="1418" w:right="1133" w:bottom="1134" w:left="158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61" w:rsidRDefault="002C6D61">
      <w:r>
        <w:separator/>
      </w:r>
    </w:p>
  </w:endnote>
  <w:endnote w:type="continuationSeparator" w:id="0">
    <w:p w:rsidR="002C6D61" w:rsidRDefault="002C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61" w:rsidRDefault="002C6D61">
      <w:r>
        <w:separator/>
      </w:r>
    </w:p>
  </w:footnote>
  <w:footnote w:type="continuationSeparator" w:id="0">
    <w:p w:rsidR="002C6D61" w:rsidRDefault="002C6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B83CED"/>
    <w:multiLevelType w:val="hybridMultilevel"/>
    <w:tmpl w:val="1EF4D1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40666"/>
    <w:multiLevelType w:val="hybridMultilevel"/>
    <w:tmpl w:val="6946F82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3CC5467"/>
    <w:multiLevelType w:val="hybridMultilevel"/>
    <w:tmpl w:val="7A5C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E23D6"/>
    <w:multiLevelType w:val="hybridMultilevel"/>
    <w:tmpl w:val="04C69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0869E5"/>
    <w:multiLevelType w:val="hybridMultilevel"/>
    <w:tmpl w:val="4CC4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5019B"/>
    <w:multiLevelType w:val="hybridMultilevel"/>
    <w:tmpl w:val="7FC42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F6BBC"/>
    <w:multiLevelType w:val="hybridMultilevel"/>
    <w:tmpl w:val="41A8166C"/>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19660711"/>
    <w:multiLevelType w:val="hybridMultilevel"/>
    <w:tmpl w:val="743C95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F0821"/>
    <w:multiLevelType w:val="hybridMultilevel"/>
    <w:tmpl w:val="39AA7E6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7F45FF"/>
    <w:multiLevelType w:val="hybridMultilevel"/>
    <w:tmpl w:val="6FA803B8"/>
    <w:lvl w:ilvl="0" w:tplc="0812F466">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nsid w:val="2F3122EF"/>
    <w:multiLevelType w:val="hybridMultilevel"/>
    <w:tmpl w:val="D13A1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96F0F"/>
    <w:multiLevelType w:val="hybridMultilevel"/>
    <w:tmpl w:val="493E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91FC9"/>
    <w:multiLevelType w:val="hybridMultilevel"/>
    <w:tmpl w:val="442E0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07266"/>
    <w:multiLevelType w:val="hybridMultilevel"/>
    <w:tmpl w:val="1B26F0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6">
    <w:nsid w:val="50AA5630"/>
    <w:multiLevelType w:val="hybridMultilevel"/>
    <w:tmpl w:val="5B5E8916"/>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nsid w:val="55DB6B98"/>
    <w:multiLevelType w:val="hybridMultilevel"/>
    <w:tmpl w:val="89CE125E"/>
    <w:lvl w:ilvl="0" w:tplc="C6D44BD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56B77163"/>
    <w:multiLevelType w:val="hybridMultilevel"/>
    <w:tmpl w:val="3B385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743ADD"/>
    <w:multiLevelType w:val="hybridMultilevel"/>
    <w:tmpl w:val="DB8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657DD2"/>
    <w:multiLevelType w:val="hybridMultilevel"/>
    <w:tmpl w:val="C5EECC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12B5CAA"/>
    <w:multiLevelType w:val="hybridMultilevel"/>
    <w:tmpl w:val="657E0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8F0684"/>
    <w:multiLevelType w:val="hybridMultilevel"/>
    <w:tmpl w:val="4B60F9D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nsid w:val="79E75DF9"/>
    <w:multiLevelType w:val="hybridMultilevel"/>
    <w:tmpl w:val="DA765E4E"/>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4">
    <w:nsid w:val="7D531FB2"/>
    <w:multiLevelType w:val="hybridMultilevel"/>
    <w:tmpl w:val="236C5488"/>
    <w:lvl w:ilvl="0" w:tplc="14A69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501AE"/>
    <w:multiLevelType w:val="hybridMultilevel"/>
    <w:tmpl w:val="3BD6F8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3"/>
  </w:num>
  <w:num w:numId="5">
    <w:abstractNumId w:val="11"/>
  </w:num>
  <w:num w:numId="6">
    <w:abstractNumId w:val="1"/>
  </w:num>
  <w:num w:numId="7">
    <w:abstractNumId w:val="5"/>
  </w:num>
  <w:num w:numId="8">
    <w:abstractNumId w:val="19"/>
  </w:num>
  <w:num w:numId="9">
    <w:abstractNumId w:val="8"/>
  </w:num>
  <w:num w:numId="10">
    <w:abstractNumId w:val="20"/>
  </w:num>
  <w:num w:numId="11">
    <w:abstractNumId w:val="2"/>
  </w:num>
  <w:num w:numId="12">
    <w:abstractNumId w:val="17"/>
  </w:num>
  <w:num w:numId="13">
    <w:abstractNumId w:val="25"/>
  </w:num>
  <w:num w:numId="14">
    <w:abstractNumId w:val="22"/>
  </w:num>
  <w:num w:numId="15">
    <w:abstractNumId w:val="13"/>
  </w:num>
  <w:num w:numId="16">
    <w:abstractNumId w:val="9"/>
  </w:num>
  <w:num w:numId="17">
    <w:abstractNumId w:val="6"/>
  </w:num>
  <w:num w:numId="18">
    <w:abstractNumId w:val="16"/>
  </w:num>
  <w:num w:numId="19">
    <w:abstractNumId w:val="23"/>
  </w:num>
  <w:num w:numId="20">
    <w:abstractNumId w:val="7"/>
  </w:num>
  <w:num w:numId="21">
    <w:abstractNumId w:val="10"/>
  </w:num>
  <w:num w:numId="22">
    <w:abstractNumId w:val="24"/>
  </w:num>
  <w:num w:numId="23">
    <w:abstractNumId w:val="21"/>
  </w:num>
  <w:num w:numId="24">
    <w:abstractNumId w:val="0"/>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A8"/>
    <w:rsid w:val="00002399"/>
    <w:rsid w:val="00075255"/>
    <w:rsid w:val="000B71AC"/>
    <w:rsid w:val="001416ED"/>
    <w:rsid w:val="00141F8D"/>
    <w:rsid w:val="001420D3"/>
    <w:rsid w:val="00154003"/>
    <w:rsid w:val="001568AD"/>
    <w:rsid w:val="0016348E"/>
    <w:rsid w:val="00165ED1"/>
    <w:rsid w:val="001856C8"/>
    <w:rsid w:val="001A0F77"/>
    <w:rsid w:val="001A55B7"/>
    <w:rsid w:val="001C5D84"/>
    <w:rsid w:val="001E1E74"/>
    <w:rsid w:val="001F6BE2"/>
    <w:rsid w:val="002343FE"/>
    <w:rsid w:val="00291BE6"/>
    <w:rsid w:val="002C6D61"/>
    <w:rsid w:val="002E06B7"/>
    <w:rsid w:val="002E1B12"/>
    <w:rsid w:val="00305390"/>
    <w:rsid w:val="00317656"/>
    <w:rsid w:val="00322FDD"/>
    <w:rsid w:val="0033230F"/>
    <w:rsid w:val="00357402"/>
    <w:rsid w:val="00387E87"/>
    <w:rsid w:val="003F5F92"/>
    <w:rsid w:val="00401C53"/>
    <w:rsid w:val="00413F7E"/>
    <w:rsid w:val="00440707"/>
    <w:rsid w:val="00443070"/>
    <w:rsid w:val="00446633"/>
    <w:rsid w:val="0045133A"/>
    <w:rsid w:val="00451E9F"/>
    <w:rsid w:val="00464DFF"/>
    <w:rsid w:val="00476164"/>
    <w:rsid w:val="00486217"/>
    <w:rsid w:val="004871BB"/>
    <w:rsid w:val="00495AC6"/>
    <w:rsid w:val="004A56E0"/>
    <w:rsid w:val="004B35D2"/>
    <w:rsid w:val="004E28C5"/>
    <w:rsid w:val="00503942"/>
    <w:rsid w:val="00507A8B"/>
    <w:rsid w:val="00524933"/>
    <w:rsid w:val="00530B05"/>
    <w:rsid w:val="00547EEB"/>
    <w:rsid w:val="00564A85"/>
    <w:rsid w:val="005701C1"/>
    <w:rsid w:val="005772E8"/>
    <w:rsid w:val="0059078A"/>
    <w:rsid w:val="005B1856"/>
    <w:rsid w:val="005C0689"/>
    <w:rsid w:val="005C0879"/>
    <w:rsid w:val="005C405B"/>
    <w:rsid w:val="005D3EA8"/>
    <w:rsid w:val="00625089"/>
    <w:rsid w:val="00634437"/>
    <w:rsid w:val="00650041"/>
    <w:rsid w:val="006A0666"/>
    <w:rsid w:val="006F214C"/>
    <w:rsid w:val="0072336C"/>
    <w:rsid w:val="00724581"/>
    <w:rsid w:val="007255C7"/>
    <w:rsid w:val="0073082B"/>
    <w:rsid w:val="00793DCD"/>
    <w:rsid w:val="007A5AB0"/>
    <w:rsid w:val="007B0E7C"/>
    <w:rsid w:val="007C640A"/>
    <w:rsid w:val="007C68A8"/>
    <w:rsid w:val="00815953"/>
    <w:rsid w:val="00834A88"/>
    <w:rsid w:val="008817C1"/>
    <w:rsid w:val="008A5898"/>
    <w:rsid w:val="008A75DC"/>
    <w:rsid w:val="008B49F9"/>
    <w:rsid w:val="008C1E4B"/>
    <w:rsid w:val="008E1E7D"/>
    <w:rsid w:val="00940A46"/>
    <w:rsid w:val="00943F6B"/>
    <w:rsid w:val="00954B35"/>
    <w:rsid w:val="00961A3F"/>
    <w:rsid w:val="00A77201"/>
    <w:rsid w:val="00AC1DC0"/>
    <w:rsid w:val="00AC1F53"/>
    <w:rsid w:val="00AF0E6C"/>
    <w:rsid w:val="00B1474B"/>
    <w:rsid w:val="00B20291"/>
    <w:rsid w:val="00B5657D"/>
    <w:rsid w:val="00B92D35"/>
    <w:rsid w:val="00BB77F1"/>
    <w:rsid w:val="00BC247F"/>
    <w:rsid w:val="00C344EE"/>
    <w:rsid w:val="00C5136A"/>
    <w:rsid w:val="00C6125E"/>
    <w:rsid w:val="00C75BC1"/>
    <w:rsid w:val="00CD5D4C"/>
    <w:rsid w:val="00D433AD"/>
    <w:rsid w:val="00D7269D"/>
    <w:rsid w:val="00DA3DD8"/>
    <w:rsid w:val="00DC6702"/>
    <w:rsid w:val="00DD6754"/>
    <w:rsid w:val="00DE526E"/>
    <w:rsid w:val="00E05770"/>
    <w:rsid w:val="00E323CE"/>
    <w:rsid w:val="00E47395"/>
    <w:rsid w:val="00E54EA5"/>
    <w:rsid w:val="00E56897"/>
    <w:rsid w:val="00E75490"/>
    <w:rsid w:val="00EB64F5"/>
    <w:rsid w:val="00F07282"/>
    <w:rsid w:val="00F2332A"/>
    <w:rsid w:val="00F4386D"/>
    <w:rsid w:val="00F76F86"/>
    <w:rsid w:val="00F81721"/>
    <w:rsid w:val="00F942D2"/>
    <w:rsid w:val="00FA7738"/>
    <w:rsid w:val="00FC0434"/>
    <w:rsid w:val="00FC2732"/>
    <w:rsid w:val="00FD2700"/>
    <w:rsid w:val="00FE2AD2"/>
    <w:rsid w:val="00FE4702"/>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6C"/>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72336C"/>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72336C"/>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72336C"/>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72336C"/>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72336C"/>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72336C"/>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72336C"/>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72336C"/>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72336C"/>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72336C"/>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rsid w:val="0072336C"/>
    <w:rPr>
      <w:rFonts w:ascii="Times New Roman CYR" w:eastAsia="Times New Roman" w:hAnsi="Times New Roman CYR" w:cs="Times New Roman"/>
      <w:b/>
      <w:sz w:val="28"/>
      <w:szCs w:val="20"/>
      <w:lang w:val="x-none" w:eastAsia="x-none"/>
    </w:rPr>
  </w:style>
  <w:style w:type="character" w:customStyle="1" w:styleId="60">
    <w:name w:val="Заголовок 6 Знак"/>
    <w:basedOn w:val="a0"/>
    <w:link w:val="6"/>
    <w:rsid w:val="0072336C"/>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rsid w:val="0072336C"/>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rsid w:val="0072336C"/>
    <w:rPr>
      <w:rFonts w:ascii="Times New Roman" w:eastAsia="Times New Roman" w:hAnsi="Times New Roman" w:cs="Times New Roman"/>
      <w:b/>
      <w:sz w:val="24"/>
      <w:szCs w:val="24"/>
      <w:lang w:val="x-none" w:eastAsia="x-none"/>
    </w:rPr>
  </w:style>
  <w:style w:type="paragraph" w:styleId="a3">
    <w:name w:val="List Paragraph"/>
    <w:aliases w:val="Варианты ответов"/>
    <w:basedOn w:val="a"/>
    <w:uiPriority w:val="34"/>
    <w:qFormat/>
    <w:rsid w:val="0072336C"/>
    <w:pPr>
      <w:ind w:left="720"/>
      <w:contextualSpacing/>
    </w:pPr>
  </w:style>
  <w:style w:type="paragraph" w:customStyle="1" w:styleId="a4">
    <w:name w:val="Знак"/>
    <w:basedOn w:val="a"/>
    <w:uiPriority w:val="99"/>
    <w:rsid w:val="0072336C"/>
    <w:pPr>
      <w:spacing w:after="160" w:line="240" w:lineRule="exact"/>
    </w:pPr>
    <w:rPr>
      <w:rFonts w:ascii="Verdana" w:hAnsi="Verdana"/>
      <w:sz w:val="20"/>
      <w:szCs w:val="20"/>
      <w:lang w:val="en-US" w:eastAsia="en-US"/>
    </w:rPr>
  </w:style>
  <w:style w:type="paragraph" w:styleId="a5">
    <w:name w:val="No Spacing"/>
    <w:link w:val="a6"/>
    <w:uiPriority w:val="1"/>
    <w:qFormat/>
    <w:rsid w:val="00723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72336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2336C"/>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2336C"/>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72336C"/>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72336C"/>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72336C"/>
    <w:pPr>
      <w:spacing w:after="120" w:line="480" w:lineRule="auto"/>
    </w:pPr>
    <w:rPr>
      <w:lang w:val="x-none" w:eastAsia="x-none"/>
    </w:rPr>
  </w:style>
  <w:style w:type="character" w:customStyle="1" w:styleId="22">
    <w:name w:val="Основной текст 2 Знак"/>
    <w:basedOn w:val="a0"/>
    <w:link w:val="21"/>
    <w:uiPriority w:val="99"/>
    <w:rsid w:val="0072336C"/>
    <w:rPr>
      <w:rFonts w:ascii="Times New Roman" w:eastAsia="Times New Roman" w:hAnsi="Times New Roman" w:cs="Times New Roman"/>
      <w:sz w:val="24"/>
      <w:szCs w:val="24"/>
      <w:lang w:val="x-none" w:eastAsia="x-none"/>
    </w:rPr>
  </w:style>
  <w:style w:type="paragraph" w:styleId="ab">
    <w:name w:val="Balloon Text"/>
    <w:basedOn w:val="a"/>
    <w:link w:val="ac"/>
    <w:uiPriority w:val="99"/>
    <w:rsid w:val="0072336C"/>
    <w:rPr>
      <w:rFonts w:ascii="Tahoma" w:hAnsi="Tahoma"/>
      <w:sz w:val="16"/>
      <w:szCs w:val="16"/>
      <w:lang w:val="x-none" w:eastAsia="x-none"/>
    </w:rPr>
  </w:style>
  <w:style w:type="character" w:customStyle="1" w:styleId="ac">
    <w:name w:val="Текст выноски Знак"/>
    <w:basedOn w:val="a0"/>
    <w:link w:val="ab"/>
    <w:uiPriority w:val="99"/>
    <w:rsid w:val="0072336C"/>
    <w:rPr>
      <w:rFonts w:ascii="Tahoma" w:eastAsia="Times New Roman" w:hAnsi="Tahoma" w:cs="Times New Roman"/>
      <w:sz w:val="16"/>
      <w:szCs w:val="16"/>
      <w:lang w:val="x-none" w:eastAsia="x-none"/>
    </w:rPr>
  </w:style>
  <w:style w:type="character" w:styleId="ad">
    <w:name w:val="Hyperlink"/>
    <w:uiPriority w:val="99"/>
    <w:rsid w:val="0072336C"/>
    <w:rPr>
      <w:color w:val="0000FF"/>
      <w:u w:val="single"/>
    </w:rPr>
  </w:style>
  <w:style w:type="character" w:styleId="ae">
    <w:name w:val="FollowedHyperlink"/>
    <w:uiPriority w:val="99"/>
    <w:rsid w:val="0072336C"/>
    <w:rPr>
      <w:color w:val="800080"/>
      <w:u w:val="single"/>
    </w:rPr>
  </w:style>
  <w:style w:type="paragraph" w:styleId="af">
    <w:name w:val="Subtitle"/>
    <w:basedOn w:val="a"/>
    <w:next w:val="a"/>
    <w:link w:val="af0"/>
    <w:uiPriority w:val="99"/>
    <w:qFormat/>
    <w:rsid w:val="0072336C"/>
    <w:pPr>
      <w:spacing w:after="60"/>
      <w:outlineLvl w:val="1"/>
    </w:pPr>
    <w:rPr>
      <w:i/>
      <w:sz w:val="26"/>
      <w:lang w:val="x-none" w:eastAsia="x-none"/>
    </w:rPr>
  </w:style>
  <w:style w:type="character" w:customStyle="1" w:styleId="af0">
    <w:name w:val="Подзаголовок Знак"/>
    <w:basedOn w:val="a0"/>
    <w:link w:val="af"/>
    <w:uiPriority w:val="99"/>
    <w:rsid w:val="0072336C"/>
    <w:rPr>
      <w:rFonts w:ascii="Times New Roman" w:eastAsia="Times New Roman" w:hAnsi="Times New Roman" w:cs="Times New Roman"/>
      <w:i/>
      <w:sz w:val="26"/>
      <w:szCs w:val="24"/>
      <w:lang w:val="x-none" w:eastAsia="x-none"/>
    </w:rPr>
  </w:style>
  <w:style w:type="paragraph" w:customStyle="1" w:styleId="11">
    <w:name w:val="Стиль Заголовок 1 + не полужирный По центру"/>
    <w:basedOn w:val="1"/>
    <w:uiPriority w:val="99"/>
    <w:qFormat/>
    <w:rsid w:val="0072336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72336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72336C"/>
    <w:rPr>
      <w:rFonts w:ascii="Times New Roman" w:eastAsia="Times New Roman" w:hAnsi="Times New Roman" w:cs="Times New Roman"/>
      <w:b/>
      <w:bCs/>
      <w:smallCaps/>
      <w:kern w:val="32"/>
      <w:sz w:val="26"/>
      <w:szCs w:val="20"/>
      <w:lang w:val="x-none" w:eastAsia="x-none"/>
    </w:rPr>
  </w:style>
  <w:style w:type="paragraph" w:customStyle="1" w:styleId="14">
    <w:name w:val="Стиль1"/>
    <w:basedOn w:val="12"/>
    <w:next w:val="2"/>
    <w:link w:val="15"/>
    <w:qFormat/>
    <w:rsid w:val="0072336C"/>
    <w:rPr>
      <w:b w:val="0"/>
      <w:bCs w:val="0"/>
      <w:smallCaps w:val="0"/>
    </w:rPr>
  </w:style>
  <w:style w:type="character" w:customStyle="1" w:styleId="15">
    <w:name w:val="Стиль1 Знак"/>
    <w:link w:val="14"/>
    <w:rsid w:val="0072336C"/>
    <w:rPr>
      <w:rFonts w:ascii="Times New Roman" w:eastAsia="Times New Roman" w:hAnsi="Times New Roman" w:cs="Times New Roman"/>
      <w:kern w:val="32"/>
      <w:sz w:val="26"/>
      <w:szCs w:val="20"/>
      <w:lang w:val="x-none" w:eastAsia="x-none"/>
    </w:rPr>
  </w:style>
  <w:style w:type="paragraph" w:styleId="af1">
    <w:name w:val="Normal (Web)"/>
    <w:basedOn w:val="a"/>
    <w:uiPriority w:val="99"/>
    <w:rsid w:val="0072336C"/>
    <w:pPr>
      <w:spacing w:before="100" w:beforeAutospacing="1" w:after="100" w:afterAutospacing="1"/>
    </w:pPr>
  </w:style>
  <w:style w:type="paragraph" w:styleId="af2">
    <w:name w:val="Title"/>
    <w:basedOn w:val="a"/>
    <w:link w:val="af3"/>
    <w:qFormat/>
    <w:rsid w:val="0072336C"/>
    <w:pPr>
      <w:jc w:val="center"/>
    </w:pPr>
    <w:rPr>
      <w:b/>
      <w:szCs w:val="20"/>
      <w:lang w:val="x-none" w:eastAsia="x-none"/>
    </w:rPr>
  </w:style>
  <w:style w:type="character" w:customStyle="1" w:styleId="af3">
    <w:name w:val="Название Знак"/>
    <w:basedOn w:val="a0"/>
    <w:link w:val="af2"/>
    <w:rsid w:val="0072336C"/>
    <w:rPr>
      <w:rFonts w:ascii="Times New Roman" w:eastAsia="Times New Roman" w:hAnsi="Times New Roman" w:cs="Times New Roman"/>
      <w:b/>
      <w:sz w:val="24"/>
      <w:szCs w:val="20"/>
      <w:lang w:val="x-none" w:eastAsia="x-none"/>
    </w:rPr>
  </w:style>
  <w:style w:type="paragraph" w:styleId="af4">
    <w:name w:val="Body Text"/>
    <w:aliases w:val="bt,Òàáë òåêñò"/>
    <w:basedOn w:val="a"/>
    <w:link w:val="af5"/>
    <w:uiPriority w:val="99"/>
    <w:rsid w:val="0072336C"/>
    <w:pPr>
      <w:spacing w:after="120"/>
    </w:pPr>
    <w:rPr>
      <w:lang w:val="x-none" w:eastAsia="x-none"/>
    </w:rPr>
  </w:style>
  <w:style w:type="character" w:customStyle="1" w:styleId="af5">
    <w:name w:val="Основной текст Знак"/>
    <w:aliases w:val="bt Знак,Òàáë òåêñò Знак"/>
    <w:basedOn w:val="a0"/>
    <w:link w:val="af4"/>
    <w:uiPriority w:val="99"/>
    <w:rsid w:val="0072336C"/>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72336C"/>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72336C"/>
    <w:rPr>
      <w:rFonts w:ascii="Times New Roman" w:eastAsia="Times New Roman" w:hAnsi="Times New Roman" w:cs="Times New Roman"/>
      <w:sz w:val="24"/>
      <w:szCs w:val="24"/>
      <w:lang w:val="x-none" w:eastAsia="x-none"/>
    </w:rPr>
  </w:style>
  <w:style w:type="paragraph" w:styleId="af6">
    <w:name w:val="Body Text Indent"/>
    <w:basedOn w:val="a"/>
    <w:link w:val="af7"/>
    <w:rsid w:val="0072336C"/>
    <w:pPr>
      <w:spacing w:after="120"/>
      <w:ind w:left="283"/>
    </w:pPr>
    <w:rPr>
      <w:lang w:val="x-none" w:eastAsia="x-none"/>
    </w:rPr>
  </w:style>
  <w:style w:type="character" w:customStyle="1" w:styleId="af7">
    <w:name w:val="Основной текст с отступом Знак"/>
    <w:basedOn w:val="a0"/>
    <w:link w:val="af6"/>
    <w:rsid w:val="0072336C"/>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72336C"/>
    <w:pPr>
      <w:spacing w:after="120"/>
    </w:pPr>
    <w:rPr>
      <w:sz w:val="16"/>
      <w:szCs w:val="16"/>
      <w:lang w:val="x-none" w:eastAsia="x-none"/>
    </w:rPr>
  </w:style>
  <w:style w:type="character" w:customStyle="1" w:styleId="32">
    <w:name w:val="Основной текст 3 Знак"/>
    <w:basedOn w:val="a0"/>
    <w:link w:val="31"/>
    <w:uiPriority w:val="99"/>
    <w:rsid w:val="0072336C"/>
    <w:rPr>
      <w:rFonts w:ascii="Times New Roman" w:eastAsia="Times New Roman" w:hAnsi="Times New Roman" w:cs="Times New Roman"/>
      <w:sz w:val="16"/>
      <w:szCs w:val="16"/>
      <w:lang w:val="x-none" w:eastAsia="x-none"/>
    </w:rPr>
  </w:style>
  <w:style w:type="paragraph" w:customStyle="1" w:styleId="af8">
    <w:name w:val="Содержимое таблицы"/>
    <w:basedOn w:val="a"/>
    <w:uiPriority w:val="99"/>
    <w:rsid w:val="0072336C"/>
    <w:pPr>
      <w:suppressLineNumbers/>
      <w:suppressAutoHyphens/>
    </w:pPr>
    <w:rPr>
      <w:lang w:eastAsia="ar-SA"/>
    </w:rPr>
  </w:style>
  <w:style w:type="paragraph" w:customStyle="1" w:styleId="af9">
    <w:name w:val="Заголовок"/>
    <w:basedOn w:val="a"/>
    <w:next w:val="af4"/>
    <w:uiPriority w:val="99"/>
    <w:rsid w:val="0072336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72336C"/>
    <w:rPr>
      <w:bCs/>
      <w:smallCaps/>
      <w:kern w:val="32"/>
      <w:sz w:val="26"/>
      <w:szCs w:val="32"/>
      <w:lang w:val="ru-RU" w:eastAsia="ru-RU" w:bidi="ar-SA"/>
    </w:rPr>
  </w:style>
  <w:style w:type="paragraph" w:styleId="33">
    <w:name w:val="Body Text Indent 3"/>
    <w:basedOn w:val="a"/>
    <w:link w:val="34"/>
    <w:uiPriority w:val="99"/>
    <w:rsid w:val="0072336C"/>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72336C"/>
    <w:rPr>
      <w:rFonts w:ascii="Times New Roman" w:eastAsia="Times New Roman" w:hAnsi="Times New Roman" w:cs="Times New Roman"/>
      <w:sz w:val="16"/>
      <w:szCs w:val="16"/>
      <w:lang w:val="x-none" w:eastAsia="x-none"/>
    </w:rPr>
  </w:style>
  <w:style w:type="paragraph" w:customStyle="1" w:styleId="afa">
    <w:name w:val="Знак Знак Знак Знак"/>
    <w:basedOn w:val="a"/>
    <w:uiPriority w:val="99"/>
    <w:rsid w:val="0072336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72336C"/>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72336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72336C"/>
    <w:pPr>
      <w:ind w:left="720"/>
      <w:contextualSpacing/>
    </w:pPr>
  </w:style>
  <w:style w:type="table" w:styleId="afb">
    <w:name w:val="Table Grid"/>
    <w:basedOn w:val="a1"/>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23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uiPriority w:val="99"/>
    <w:rsid w:val="0072336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afd">
    <w:name w:val="ШапкаТаблицы"/>
    <w:basedOn w:val="a"/>
    <w:next w:val="a"/>
    <w:uiPriority w:val="99"/>
    <w:rsid w:val="0072336C"/>
    <w:pPr>
      <w:ind w:left="-113" w:right="-113"/>
      <w:jc w:val="center"/>
    </w:pPr>
    <w:rPr>
      <w:i/>
      <w:sz w:val="16"/>
      <w:szCs w:val="20"/>
    </w:rPr>
  </w:style>
  <w:style w:type="paragraph" w:customStyle="1" w:styleId="211">
    <w:name w:val="Основной текст с отступом 21"/>
    <w:basedOn w:val="a"/>
    <w:uiPriority w:val="99"/>
    <w:rsid w:val="0072336C"/>
    <w:pPr>
      <w:suppressAutoHyphens/>
      <w:spacing w:after="120" w:line="480" w:lineRule="auto"/>
      <w:ind w:left="283"/>
    </w:pPr>
    <w:rPr>
      <w:sz w:val="20"/>
      <w:szCs w:val="20"/>
      <w:lang w:eastAsia="ar-SA"/>
    </w:rPr>
  </w:style>
  <w:style w:type="character" w:customStyle="1" w:styleId="apple-style-span">
    <w:name w:val="apple-style-span"/>
    <w:basedOn w:val="a0"/>
    <w:rsid w:val="0072336C"/>
  </w:style>
  <w:style w:type="character" w:customStyle="1" w:styleId="st">
    <w:name w:val="st"/>
    <w:basedOn w:val="a0"/>
    <w:rsid w:val="0072336C"/>
  </w:style>
  <w:style w:type="paragraph" w:customStyle="1" w:styleId="ConsPlusCell">
    <w:name w:val="ConsPlusCell"/>
    <w:uiPriority w:val="99"/>
    <w:rsid w:val="00723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2336C"/>
    <w:pPr>
      <w:widowControl w:val="0"/>
      <w:snapToGrid w:val="0"/>
      <w:spacing w:after="0" w:line="240" w:lineRule="auto"/>
      <w:ind w:firstLine="720"/>
    </w:pPr>
    <w:rPr>
      <w:rFonts w:ascii="Arial" w:eastAsia="Times New Roman" w:hAnsi="Arial" w:cs="Times New Roman"/>
      <w:sz w:val="20"/>
      <w:szCs w:val="20"/>
      <w:lang w:eastAsia="ru-RU"/>
    </w:rPr>
  </w:style>
  <w:style w:type="character" w:styleId="afe">
    <w:name w:val="page number"/>
    <w:rsid w:val="0072336C"/>
  </w:style>
  <w:style w:type="paragraph" w:customStyle="1" w:styleId="ConsPlusTitle">
    <w:name w:val="ConsPlusTitle"/>
    <w:uiPriority w:val="99"/>
    <w:rsid w:val="007233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72336C"/>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
    <w:name w:val="Strong"/>
    <w:uiPriority w:val="22"/>
    <w:qFormat/>
    <w:rsid w:val="0072336C"/>
    <w:rPr>
      <w:b/>
      <w:bCs/>
    </w:rPr>
  </w:style>
  <w:style w:type="paragraph" w:customStyle="1" w:styleId="aff0">
    <w:name w:val="Стиль"/>
    <w:rsid w:val="007233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2336C"/>
    <w:pPr>
      <w:spacing w:before="100" w:beforeAutospacing="1" w:after="100" w:afterAutospacing="1"/>
    </w:pPr>
    <w:rPr>
      <w:rFonts w:ascii="Times New Roman CYR" w:hAnsi="Times New Roman CYR" w:cs="Times New Roman CYR"/>
    </w:rPr>
  </w:style>
  <w:style w:type="paragraph" w:customStyle="1" w:styleId="font6">
    <w:name w:val="font6"/>
    <w:basedOn w:val="a"/>
    <w:rsid w:val="0072336C"/>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72336C"/>
    <w:pPr>
      <w:spacing w:before="100" w:beforeAutospacing="1" w:after="100" w:afterAutospacing="1"/>
    </w:pPr>
  </w:style>
  <w:style w:type="paragraph" w:customStyle="1" w:styleId="font8">
    <w:name w:val="font8"/>
    <w:basedOn w:val="a"/>
    <w:rsid w:val="0072336C"/>
    <w:pPr>
      <w:spacing w:before="100" w:beforeAutospacing="1" w:after="100" w:afterAutospacing="1"/>
    </w:pPr>
    <w:rPr>
      <w:rFonts w:ascii="Times New Roman CYR" w:hAnsi="Times New Roman CYR" w:cs="Times New Roman CYR"/>
    </w:rPr>
  </w:style>
  <w:style w:type="paragraph" w:customStyle="1" w:styleId="font9">
    <w:name w:val="font9"/>
    <w:basedOn w:val="a"/>
    <w:rsid w:val="0072336C"/>
    <w:pPr>
      <w:spacing w:before="100" w:beforeAutospacing="1" w:after="100" w:afterAutospacing="1"/>
    </w:pPr>
  </w:style>
  <w:style w:type="paragraph" w:customStyle="1" w:styleId="font10">
    <w:name w:val="font10"/>
    <w:basedOn w:val="a"/>
    <w:rsid w:val="0072336C"/>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72336C"/>
    <w:pPr>
      <w:spacing w:before="100" w:beforeAutospacing="1" w:after="100" w:afterAutospacing="1"/>
    </w:pPr>
    <w:rPr>
      <w:rFonts w:ascii="Times New Roman CYR" w:hAnsi="Times New Roman CYR" w:cs="Times New Roman CYR"/>
    </w:rPr>
  </w:style>
  <w:style w:type="paragraph" w:customStyle="1" w:styleId="xl65">
    <w:name w:val="xl65"/>
    <w:basedOn w:val="a"/>
    <w:rsid w:val="0072336C"/>
    <w:pPr>
      <w:spacing w:before="100" w:beforeAutospacing="1" w:after="100" w:afterAutospacing="1"/>
    </w:pPr>
    <w:rPr>
      <w:rFonts w:ascii="Times New Roman CYR" w:hAnsi="Times New Roman CYR" w:cs="Times New Roman CYR"/>
    </w:rPr>
  </w:style>
  <w:style w:type="paragraph" w:customStyle="1" w:styleId="xl66">
    <w:name w:val="xl66"/>
    <w:basedOn w:val="a"/>
    <w:rsid w:val="0072336C"/>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72336C"/>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72336C"/>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72336C"/>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72336C"/>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72336C"/>
    <w:pPr>
      <w:spacing w:before="100" w:beforeAutospacing="1" w:after="100" w:afterAutospacing="1"/>
      <w:textAlignment w:val="center"/>
    </w:pPr>
  </w:style>
  <w:style w:type="paragraph" w:customStyle="1" w:styleId="xl99">
    <w:name w:val="xl99"/>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72336C"/>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72336C"/>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1">
    <w:name w:val="параграф"/>
    <w:basedOn w:val="a"/>
    <w:uiPriority w:val="99"/>
    <w:qFormat/>
    <w:rsid w:val="0072336C"/>
    <w:pPr>
      <w:jc w:val="both"/>
    </w:pPr>
    <w:rPr>
      <w:b/>
    </w:rPr>
  </w:style>
  <w:style w:type="character" w:styleId="aff2">
    <w:name w:val="Emphasis"/>
    <w:qFormat/>
    <w:rsid w:val="0072336C"/>
    <w:rPr>
      <w:i/>
      <w:iCs/>
    </w:rPr>
  </w:style>
  <w:style w:type="numbering" w:customStyle="1" w:styleId="19">
    <w:name w:val="Нет списка1"/>
    <w:next w:val="a2"/>
    <w:uiPriority w:val="99"/>
    <w:semiHidden/>
    <w:unhideWhenUsed/>
    <w:rsid w:val="0072336C"/>
  </w:style>
  <w:style w:type="numbering" w:customStyle="1" w:styleId="111">
    <w:name w:val="Нет списка11"/>
    <w:next w:val="a2"/>
    <w:uiPriority w:val="99"/>
    <w:semiHidden/>
    <w:unhideWhenUsed/>
    <w:rsid w:val="0072336C"/>
  </w:style>
  <w:style w:type="table" w:customStyle="1" w:styleId="1a">
    <w:name w:val="Сетка таблицы1"/>
    <w:basedOn w:val="a1"/>
    <w:next w:val="afb"/>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72336C"/>
  </w:style>
  <w:style w:type="paragraph" w:customStyle="1" w:styleId="font12">
    <w:name w:val="font12"/>
    <w:basedOn w:val="a"/>
    <w:uiPriority w:val="99"/>
    <w:rsid w:val="0072336C"/>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72336C"/>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72336C"/>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72336C"/>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72336C"/>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72336C"/>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72336C"/>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72336C"/>
  </w:style>
  <w:style w:type="numbering" w:customStyle="1" w:styleId="120">
    <w:name w:val="Нет списка12"/>
    <w:next w:val="a2"/>
    <w:uiPriority w:val="99"/>
    <w:semiHidden/>
    <w:unhideWhenUsed/>
    <w:rsid w:val="0072336C"/>
  </w:style>
  <w:style w:type="table" w:customStyle="1" w:styleId="26">
    <w:name w:val="Сетка таблицы2"/>
    <w:basedOn w:val="a1"/>
    <w:next w:val="afb"/>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2336C"/>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72336C"/>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72336C"/>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72336C"/>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72336C"/>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72336C"/>
    <w:rPr>
      <w:rFonts w:ascii="Calibri" w:eastAsia="Calibri" w:hAnsi="Calibri" w:cs="Times New Roman"/>
      <w:sz w:val="22"/>
      <w:szCs w:val="22"/>
      <w:lang w:eastAsia="en-US"/>
    </w:rPr>
  </w:style>
  <w:style w:type="paragraph" w:customStyle="1" w:styleId="35">
    <w:name w:val="Абзац списка3"/>
    <w:basedOn w:val="a"/>
    <w:rsid w:val="0072336C"/>
    <w:pPr>
      <w:spacing w:after="200" w:line="276" w:lineRule="auto"/>
      <w:ind w:left="720"/>
    </w:pPr>
    <w:rPr>
      <w:rFonts w:ascii="Calibri" w:eastAsia="Calibri" w:hAnsi="Calibri" w:cs="Calibri"/>
      <w:sz w:val="22"/>
      <w:szCs w:val="22"/>
      <w:lang w:eastAsia="en-US"/>
    </w:rPr>
  </w:style>
  <w:style w:type="character" w:styleId="aff3">
    <w:name w:val="annotation reference"/>
    <w:uiPriority w:val="99"/>
    <w:semiHidden/>
    <w:unhideWhenUsed/>
    <w:rsid w:val="0072336C"/>
    <w:rPr>
      <w:sz w:val="16"/>
      <w:szCs w:val="16"/>
    </w:rPr>
  </w:style>
  <w:style w:type="paragraph" w:styleId="aff4">
    <w:name w:val="annotation text"/>
    <w:basedOn w:val="a"/>
    <w:link w:val="aff5"/>
    <w:uiPriority w:val="99"/>
    <w:semiHidden/>
    <w:unhideWhenUsed/>
    <w:rsid w:val="0072336C"/>
    <w:rPr>
      <w:sz w:val="20"/>
      <w:szCs w:val="20"/>
    </w:rPr>
  </w:style>
  <w:style w:type="character" w:customStyle="1" w:styleId="aff5">
    <w:name w:val="Текст примечания Знак"/>
    <w:basedOn w:val="a0"/>
    <w:link w:val="aff4"/>
    <w:uiPriority w:val="99"/>
    <w:semiHidden/>
    <w:rsid w:val="0072336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72336C"/>
    <w:rPr>
      <w:b/>
      <w:bCs/>
      <w:lang w:val="x-none" w:eastAsia="x-none"/>
    </w:rPr>
  </w:style>
  <w:style w:type="character" w:customStyle="1" w:styleId="aff7">
    <w:name w:val="Тема примечания Знак"/>
    <w:basedOn w:val="aff5"/>
    <w:link w:val="aff6"/>
    <w:uiPriority w:val="99"/>
    <w:semiHidden/>
    <w:rsid w:val="0072336C"/>
    <w:rPr>
      <w:rFonts w:ascii="Times New Roman" w:eastAsia="Times New Roman" w:hAnsi="Times New Roman" w:cs="Times New Roman"/>
      <w:b/>
      <w:bCs/>
      <w:sz w:val="20"/>
      <w:szCs w:val="20"/>
      <w:lang w:val="x-none" w:eastAsia="x-none"/>
    </w:rPr>
  </w:style>
  <w:style w:type="paragraph" w:styleId="aff8">
    <w:name w:val="footnote text"/>
    <w:basedOn w:val="a"/>
    <w:link w:val="aff9"/>
    <w:uiPriority w:val="99"/>
    <w:semiHidden/>
    <w:unhideWhenUsed/>
    <w:rsid w:val="0072336C"/>
    <w:rPr>
      <w:sz w:val="20"/>
      <w:szCs w:val="20"/>
    </w:rPr>
  </w:style>
  <w:style w:type="character" w:customStyle="1" w:styleId="aff9">
    <w:name w:val="Текст сноски Знак"/>
    <w:basedOn w:val="a0"/>
    <w:link w:val="aff8"/>
    <w:uiPriority w:val="99"/>
    <w:semiHidden/>
    <w:rsid w:val="0072336C"/>
    <w:rPr>
      <w:rFonts w:ascii="Times New Roman" w:eastAsia="Times New Roman" w:hAnsi="Times New Roman" w:cs="Times New Roman"/>
      <w:sz w:val="20"/>
      <w:szCs w:val="20"/>
      <w:lang w:eastAsia="ru-RU"/>
    </w:rPr>
  </w:style>
  <w:style w:type="character" w:styleId="affa">
    <w:name w:val="footnote reference"/>
    <w:uiPriority w:val="99"/>
    <w:semiHidden/>
    <w:unhideWhenUsed/>
    <w:rsid w:val="0072336C"/>
    <w:rPr>
      <w:vertAlign w:val="superscript"/>
    </w:rPr>
  </w:style>
  <w:style w:type="character" w:customStyle="1" w:styleId="newtext1">
    <w:name w:val="newtext1"/>
    <w:rsid w:val="0072336C"/>
    <w:rPr>
      <w:rFonts w:ascii="Arial" w:hAnsi="Arial" w:cs="Arial" w:hint="default"/>
      <w:color w:val="003366"/>
      <w:sz w:val="21"/>
      <w:szCs w:val="21"/>
    </w:rPr>
  </w:style>
  <w:style w:type="paragraph" w:customStyle="1" w:styleId="ConsPlusNonformat">
    <w:name w:val="ConsPlusNonformat"/>
    <w:uiPriority w:val="99"/>
    <w:rsid w:val="00723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72336C"/>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72336C"/>
    <w:rPr>
      <w:rFonts w:ascii="Palatino Linotype" w:hAnsi="Palatino Linotype" w:cs="Palatino Linotype" w:hint="default"/>
      <w:sz w:val="16"/>
      <w:szCs w:val="16"/>
    </w:rPr>
  </w:style>
  <w:style w:type="character" w:customStyle="1" w:styleId="TextNPA">
    <w:name w:val="Text NPA"/>
    <w:rsid w:val="0072336C"/>
    <w:rPr>
      <w:rFonts w:ascii="Courier New" w:hAnsi="Courier New"/>
    </w:rPr>
  </w:style>
  <w:style w:type="paragraph" w:customStyle="1" w:styleId="Style9">
    <w:name w:val="Style9"/>
    <w:basedOn w:val="a"/>
    <w:uiPriority w:val="99"/>
    <w:rsid w:val="0072336C"/>
    <w:pPr>
      <w:widowControl w:val="0"/>
      <w:autoSpaceDE w:val="0"/>
      <w:autoSpaceDN w:val="0"/>
      <w:adjustRightInd w:val="0"/>
      <w:spacing w:line="412" w:lineRule="exact"/>
      <w:ind w:firstLine="698"/>
      <w:jc w:val="both"/>
    </w:pPr>
    <w:rPr>
      <w:rFonts w:eastAsia="Calibri"/>
    </w:rPr>
  </w:style>
  <w:style w:type="paragraph" w:customStyle="1" w:styleId="xl145">
    <w:name w:val="xl145"/>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6">
    <w:name w:val="xl146"/>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7">
    <w:name w:val="xl14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8">
    <w:name w:val="xl14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2336C"/>
    <w:pP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2">
    <w:name w:val="xl15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3">
    <w:name w:val="xl15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0">
    <w:name w:val="xl16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1">
    <w:name w:val="xl161"/>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2">
    <w:name w:val="xl162"/>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3">
    <w:name w:val="xl163"/>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4">
    <w:name w:val="xl164"/>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5">
    <w:name w:val="xl165"/>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6">
    <w:name w:val="xl166"/>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7">
    <w:name w:val="xl167"/>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8">
    <w:name w:val="xl168"/>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9">
    <w:name w:val="xl169"/>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70">
    <w:name w:val="xl17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Style14">
    <w:name w:val="Style14"/>
    <w:basedOn w:val="a"/>
    <w:uiPriority w:val="99"/>
    <w:rsid w:val="0072336C"/>
    <w:pPr>
      <w:widowControl w:val="0"/>
      <w:autoSpaceDE w:val="0"/>
      <w:autoSpaceDN w:val="0"/>
      <w:adjustRightInd w:val="0"/>
      <w:spacing w:line="288" w:lineRule="exact"/>
      <w:ind w:firstLine="437"/>
      <w:jc w:val="both"/>
    </w:pPr>
    <w:rPr>
      <w:rFonts w:ascii="Palatino Linotype" w:hAnsi="Palatino Linotype"/>
    </w:rPr>
  </w:style>
  <w:style w:type="character" w:customStyle="1" w:styleId="FontStyle21">
    <w:name w:val="Font Style21"/>
    <w:uiPriority w:val="99"/>
    <w:rsid w:val="0072336C"/>
    <w:rPr>
      <w:rFonts w:ascii="Tahoma" w:hAnsi="Tahoma" w:cs="Tahoma" w:hint="default"/>
      <w:sz w:val="14"/>
      <w:szCs w:val="14"/>
    </w:rPr>
  </w:style>
  <w:style w:type="paragraph" w:customStyle="1" w:styleId="xl63">
    <w:name w:val="xl63"/>
    <w:basedOn w:val="a"/>
    <w:rsid w:val="0072336C"/>
    <w:pPr>
      <w:spacing w:before="100" w:beforeAutospacing="1" w:after="100" w:afterAutospacing="1"/>
      <w:textAlignment w:val="center"/>
    </w:pPr>
    <w:rPr>
      <w:sz w:val="20"/>
      <w:szCs w:val="20"/>
    </w:rPr>
  </w:style>
  <w:style w:type="character" w:customStyle="1" w:styleId="FontStyle12">
    <w:name w:val="Font Style12"/>
    <w:uiPriority w:val="99"/>
    <w:rsid w:val="0072336C"/>
    <w:rPr>
      <w:rFonts w:ascii="Times New Roman" w:hAnsi="Times New Roman" w:cs="Times New Roman" w:hint="default"/>
      <w:sz w:val="26"/>
      <w:szCs w:val="26"/>
    </w:rPr>
  </w:style>
  <w:style w:type="character" w:customStyle="1" w:styleId="affb">
    <w:name w:val="Нет"/>
    <w:rsid w:val="0072336C"/>
  </w:style>
  <w:style w:type="paragraph" w:customStyle="1" w:styleId="affc">
    <w:name w:val="Прижатый влево"/>
    <w:next w:val="a"/>
    <w:rsid w:val="0072336C"/>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d">
    <w:name w:val="Основной Знак"/>
    <w:aliases w:val="Мой Заголовок 1 Знак Знак"/>
    <w:link w:val="affe"/>
    <w:locked/>
    <w:rsid w:val="0072336C"/>
    <w:rPr>
      <w:sz w:val="28"/>
      <w:szCs w:val="28"/>
    </w:rPr>
  </w:style>
  <w:style w:type="paragraph" w:customStyle="1" w:styleId="affe">
    <w:name w:val="Основной"/>
    <w:basedOn w:val="a"/>
    <w:link w:val="affd"/>
    <w:qFormat/>
    <w:rsid w:val="0072336C"/>
    <w:pPr>
      <w:spacing w:after="120"/>
      <w:ind w:firstLine="708"/>
      <w:jc w:val="both"/>
    </w:pPr>
    <w:rPr>
      <w:rFonts w:asciiTheme="minorHAnsi" w:eastAsiaTheme="minorHAnsi" w:hAnsiTheme="minorHAnsi" w:cstheme="minorBidi"/>
      <w:sz w:val="28"/>
      <w:szCs w:val="28"/>
      <w:lang w:eastAsia="en-US"/>
    </w:rPr>
  </w:style>
  <w:style w:type="numbering" w:customStyle="1" w:styleId="36">
    <w:name w:val="Нет списка3"/>
    <w:next w:val="a2"/>
    <w:uiPriority w:val="99"/>
    <w:semiHidden/>
    <w:unhideWhenUsed/>
    <w:rsid w:val="0072336C"/>
  </w:style>
  <w:style w:type="paragraph" w:styleId="afff">
    <w:name w:val="Block Text"/>
    <w:basedOn w:val="a"/>
    <w:unhideWhenUsed/>
    <w:rsid w:val="005B1856"/>
    <w:pPr>
      <w:ind w:left="-993" w:right="-1050"/>
      <w:jc w:val="both"/>
    </w:pPr>
    <w:rPr>
      <w:sz w:val="28"/>
      <w:szCs w:val="20"/>
    </w:rPr>
  </w:style>
  <w:style w:type="character" w:customStyle="1" w:styleId="fontstyle16">
    <w:name w:val="fontstyle16"/>
    <w:basedOn w:val="a0"/>
    <w:rsid w:val="001856C8"/>
  </w:style>
  <w:style w:type="paragraph" w:customStyle="1" w:styleId="p8">
    <w:name w:val="p8"/>
    <w:basedOn w:val="a"/>
    <w:rsid w:val="00446633"/>
    <w:pPr>
      <w:spacing w:before="100" w:beforeAutospacing="1" w:after="100" w:afterAutospacing="1"/>
    </w:pPr>
  </w:style>
  <w:style w:type="paragraph" w:customStyle="1" w:styleId="p9">
    <w:name w:val="p9"/>
    <w:basedOn w:val="a"/>
    <w:rsid w:val="007C64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6C"/>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72336C"/>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72336C"/>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72336C"/>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72336C"/>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72336C"/>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72336C"/>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72336C"/>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72336C"/>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72336C"/>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72336C"/>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rsid w:val="0072336C"/>
    <w:rPr>
      <w:rFonts w:ascii="Times New Roman CYR" w:eastAsia="Times New Roman" w:hAnsi="Times New Roman CYR" w:cs="Times New Roman"/>
      <w:b/>
      <w:sz w:val="28"/>
      <w:szCs w:val="20"/>
      <w:lang w:val="x-none" w:eastAsia="x-none"/>
    </w:rPr>
  </w:style>
  <w:style w:type="character" w:customStyle="1" w:styleId="60">
    <w:name w:val="Заголовок 6 Знак"/>
    <w:basedOn w:val="a0"/>
    <w:link w:val="6"/>
    <w:rsid w:val="0072336C"/>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rsid w:val="0072336C"/>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rsid w:val="0072336C"/>
    <w:rPr>
      <w:rFonts w:ascii="Times New Roman" w:eastAsia="Times New Roman" w:hAnsi="Times New Roman" w:cs="Times New Roman"/>
      <w:b/>
      <w:sz w:val="24"/>
      <w:szCs w:val="24"/>
      <w:lang w:val="x-none" w:eastAsia="x-none"/>
    </w:rPr>
  </w:style>
  <w:style w:type="paragraph" w:styleId="a3">
    <w:name w:val="List Paragraph"/>
    <w:aliases w:val="Варианты ответов"/>
    <w:basedOn w:val="a"/>
    <w:uiPriority w:val="34"/>
    <w:qFormat/>
    <w:rsid w:val="0072336C"/>
    <w:pPr>
      <w:ind w:left="720"/>
      <w:contextualSpacing/>
    </w:pPr>
  </w:style>
  <w:style w:type="paragraph" w:customStyle="1" w:styleId="a4">
    <w:name w:val="Знак"/>
    <w:basedOn w:val="a"/>
    <w:uiPriority w:val="99"/>
    <w:rsid w:val="0072336C"/>
    <w:pPr>
      <w:spacing w:after="160" w:line="240" w:lineRule="exact"/>
    </w:pPr>
    <w:rPr>
      <w:rFonts w:ascii="Verdana" w:hAnsi="Verdana"/>
      <w:sz w:val="20"/>
      <w:szCs w:val="20"/>
      <w:lang w:val="en-US" w:eastAsia="en-US"/>
    </w:rPr>
  </w:style>
  <w:style w:type="paragraph" w:styleId="a5">
    <w:name w:val="No Spacing"/>
    <w:link w:val="a6"/>
    <w:uiPriority w:val="1"/>
    <w:qFormat/>
    <w:rsid w:val="00723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72336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2336C"/>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2336C"/>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72336C"/>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72336C"/>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72336C"/>
    <w:pPr>
      <w:spacing w:after="120" w:line="480" w:lineRule="auto"/>
    </w:pPr>
    <w:rPr>
      <w:lang w:val="x-none" w:eastAsia="x-none"/>
    </w:rPr>
  </w:style>
  <w:style w:type="character" w:customStyle="1" w:styleId="22">
    <w:name w:val="Основной текст 2 Знак"/>
    <w:basedOn w:val="a0"/>
    <w:link w:val="21"/>
    <w:uiPriority w:val="99"/>
    <w:rsid w:val="0072336C"/>
    <w:rPr>
      <w:rFonts w:ascii="Times New Roman" w:eastAsia="Times New Roman" w:hAnsi="Times New Roman" w:cs="Times New Roman"/>
      <w:sz w:val="24"/>
      <w:szCs w:val="24"/>
      <w:lang w:val="x-none" w:eastAsia="x-none"/>
    </w:rPr>
  </w:style>
  <w:style w:type="paragraph" w:styleId="ab">
    <w:name w:val="Balloon Text"/>
    <w:basedOn w:val="a"/>
    <w:link w:val="ac"/>
    <w:uiPriority w:val="99"/>
    <w:rsid w:val="0072336C"/>
    <w:rPr>
      <w:rFonts w:ascii="Tahoma" w:hAnsi="Tahoma"/>
      <w:sz w:val="16"/>
      <w:szCs w:val="16"/>
      <w:lang w:val="x-none" w:eastAsia="x-none"/>
    </w:rPr>
  </w:style>
  <w:style w:type="character" w:customStyle="1" w:styleId="ac">
    <w:name w:val="Текст выноски Знак"/>
    <w:basedOn w:val="a0"/>
    <w:link w:val="ab"/>
    <w:uiPriority w:val="99"/>
    <w:rsid w:val="0072336C"/>
    <w:rPr>
      <w:rFonts w:ascii="Tahoma" w:eastAsia="Times New Roman" w:hAnsi="Tahoma" w:cs="Times New Roman"/>
      <w:sz w:val="16"/>
      <w:szCs w:val="16"/>
      <w:lang w:val="x-none" w:eastAsia="x-none"/>
    </w:rPr>
  </w:style>
  <w:style w:type="character" w:styleId="ad">
    <w:name w:val="Hyperlink"/>
    <w:uiPriority w:val="99"/>
    <w:rsid w:val="0072336C"/>
    <w:rPr>
      <w:color w:val="0000FF"/>
      <w:u w:val="single"/>
    </w:rPr>
  </w:style>
  <w:style w:type="character" w:styleId="ae">
    <w:name w:val="FollowedHyperlink"/>
    <w:uiPriority w:val="99"/>
    <w:rsid w:val="0072336C"/>
    <w:rPr>
      <w:color w:val="800080"/>
      <w:u w:val="single"/>
    </w:rPr>
  </w:style>
  <w:style w:type="paragraph" w:styleId="af">
    <w:name w:val="Subtitle"/>
    <w:basedOn w:val="a"/>
    <w:next w:val="a"/>
    <w:link w:val="af0"/>
    <w:uiPriority w:val="99"/>
    <w:qFormat/>
    <w:rsid w:val="0072336C"/>
    <w:pPr>
      <w:spacing w:after="60"/>
      <w:outlineLvl w:val="1"/>
    </w:pPr>
    <w:rPr>
      <w:i/>
      <w:sz w:val="26"/>
      <w:lang w:val="x-none" w:eastAsia="x-none"/>
    </w:rPr>
  </w:style>
  <w:style w:type="character" w:customStyle="1" w:styleId="af0">
    <w:name w:val="Подзаголовок Знак"/>
    <w:basedOn w:val="a0"/>
    <w:link w:val="af"/>
    <w:uiPriority w:val="99"/>
    <w:rsid w:val="0072336C"/>
    <w:rPr>
      <w:rFonts w:ascii="Times New Roman" w:eastAsia="Times New Roman" w:hAnsi="Times New Roman" w:cs="Times New Roman"/>
      <w:i/>
      <w:sz w:val="26"/>
      <w:szCs w:val="24"/>
      <w:lang w:val="x-none" w:eastAsia="x-none"/>
    </w:rPr>
  </w:style>
  <w:style w:type="paragraph" w:customStyle="1" w:styleId="11">
    <w:name w:val="Стиль Заголовок 1 + не полужирный По центру"/>
    <w:basedOn w:val="1"/>
    <w:uiPriority w:val="99"/>
    <w:qFormat/>
    <w:rsid w:val="0072336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72336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72336C"/>
    <w:rPr>
      <w:rFonts w:ascii="Times New Roman" w:eastAsia="Times New Roman" w:hAnsi="Times New Roman" w:cs="Times New Roman"/>
      <w:b/>
      <w:bCs/>
      <w:smallCaps/>
      <w:kern w:val="32"/>
      <w:sz w:val="26"/>
      <w:szCs w:val="20"/>
      <w:lang w:val="x-none" w:eastAsia="x-none"/>
    </w:rPr>
  </w:style>
  <w:style w:type="paragraph" w:customStyle="1" w:styleId="14">
    <w:name w:val="Стиль1"/>
    <w:basedOn w:val="12"/>
    <w:next w:val="2"/>
    <w:link w:val="15"/>
    <w:qFormat/>
    <w:rsid w:val="0072336C"/>
    <w:rPr>
      <w:b w:val="0"/>
      <w:bCs w:val="0"/>
      <w:smallCaps w:val="0"/>
    </w:rPr>
  </w:style>
  <w:style w:type="character" w:customStyle="1" w:styleId="15">
    <w:name w:val="Стиль1 Знак"/>
    <w:link w:val="14"/>
    <w:rsid w:val="0072336C"/>
    <w:rPr>
      <w:rFonts w:ascii="Times New Roman" w:eastAsia="Times New Roman" w:hAnsi="Times New Roman" w:cs="Times New Roman"/>
      <w:kern w:val="32"/>
      <w:sz w:val="26"/>
      <w:szCs w:val="20"/>
      <w:lang w:val="x-none" w:eastAsia="x-none"/>
    </w:rPr>
  </w:style>
  <w:style w:type="paragraph" w:styleId="af1">
    <w:name w:val="Normal (Web)"/>
    <w:basedOn w:val="a"/>
    <w:uiPriority w:val="99"/>
    <w:rsid w:val="0072336C"/>
    <w:pPr>
      <w:spacing w:before="100" w:beforeAutospacing="1" w:after="100" w:afterAutospacing="1"/>
    </w:pPr>
  </w:style>
  <w:style w:type="paragraph" w:styleId="af2">
    <w:name w:val="Title"/>
    <w:basedOn w:val="a"/>
    <w:link w:val="af3"/>
    <w:qFormat/>
    <w:rsid w:val="0072336C"/>
    <w:pPr>
      <w:jc w:val="center"/>
    </w:pPr>
    <w:rPr>
      <w:b/>
      <w:szCs w:val="20"/>
      <w:lang w:val="x-none" w:eastAsia="x-none"/>
    </w:rPr>
  </w:style>
  <w:style w:type="character" w:customStyle="1" w:styleId="af3">
    <w:name w:val="Название Знак"/>
    <w:basedOn w:val="a0"/>
    <w:link w:val="af2"/>
    <w:rsid w:val="0072336C"/>
    <w:rPr>
      <w:rFonts w:ascii="Times New Roman" w:eastAsia="Times New Roman" w:hAnsi="Times New Roman" w:cs="Times New Roman"/>
      <w:b/>
      <w:sz w:val="24"/>
      <w:szCs w:val="20"/>
      <w:lang w:val="x-none" w:eastAsia="x-none"/>
    </w:rPr>
  </w:style>
  <w:style w:type="paragraph" w:styleId="af4">
    <w:name w:val="Body Text"/>
    <w:aliases w:val="bt,Òàáë òåêñò"/>
    <w:basedOn w:val="a"/>
    <w:link w:val="af5"/>
    <w:uiPriority w:val="99"/>
    <w:rsid w:val="0072336C"/>
    <w:pPr>
      <w:spacing w:after="120"/>
    </w:pPr>
    <w:rPr>
      <w:lang w:val="x-none" w:eastAsia="x-none"/>
    </w:rPr>
  </w:style>
  <w:style w:type="character" w:customStyle="1" w:styleId="af5">
    <w:name w:val="Основной текст Знак"/>
    <w:aliases w:val="bt Знак,Òàáë òåêñò Знак"/>
    <w:basedOn w:val="a0"/>
    <w:link w:val="af4"/>
    <w:uiPriority w:val="99"/>
    <w:rsid w:val="0072336C"/>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72336C"/>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72336C"/>
    <w:rPr>
      <w:rFonts w:ascii="Times New Roman" w:eastAsia="Times New Roman" w:hAnsi="Times New Roman" w:cs="Times New Roman"/>
      <w:sz w:val="24"/>
      <w:szCs w:val="24"/>
      <w:lang w:val="x-none" w:eastAsia="x-none"/>
    </w:rPr>
  </w:style>
  <w:style w:type="paragraph" w:styleId="af6">
    <w:name w:val="Body Text Indent"/>
    <w:basedOn w:val="a"/>
    <w:link w:val="af7"/>
    <w:rsid w:val="0072336C"/>
    <w:pPr>
      <w:spacing w:after="120"/>
      <w:ind w:left="283"/>
    </w:pPr>
    <w:rPr>
      <w:lang w:val="x-none" w:eastAsia="x-none"/>
    </w:rPr>
  </w:style>
  <w:style w:type="character" w:customStyle="1" w:styleId="af7">
    <w:name w:val="Основной текст с отступом Знак"/>
    <w:basedOn w:val="a0"/>
    <w:link w:val="af6"/>
    <w:rsid w:val="0072336C"/>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72336C"/>
    <w:pPr>
      <w:spacing w:after="120"/>
    </w:pPr>
    <w:rPr>
      <w:sz w:val="16"/>
      <w:szCs w:val="16"/>
      <w:lang w:val="x-none" w:eastAsia="x-none"/>
    </w:rPr>
  </w:style>
  <w:style w:type="character" w:customStyle="1" w:styleId="32">
    <w:name w:val="Основной текст 3 Знак"/>
    <w:basedOn w:val="a0"/>
    <w:link w:val="31"/>
    <w:uiPriority w:val="99"/>
    <w:rsid w:val="0072336C"/>
    <w:rPr>
      <w:rFonts w:ascii="Times New Roman" w:eastAsia="Times New Roman" w:hAnsi="Times New Roman" w:cs="Times New Roman"/>
      <w:sz w:val="16"/>
      <w:szCs w:val="16"/>
      <w:lang w:val="x-none" w:eastAsia="x-none"/>
    </w:rPr>
  </w:style>
  <w:style w:type="paragraph" w:customStyle="1" w:styleId="af8">
    <w:name w:val="Содержимое таблицы"/>
    <w:basedOn w:val="a"/>
    <w:uiPriority w:val="99"/>
    <w:rsid w:val="0072336C"/>
    <w:pPr>
      <w:suppressLineNumbers/>
      <w:suppressAutoHyphens/>
    </w:pPr>
    <w:rPr>
      <w:lang w:eastAsia="ar-SA"/>
    </w:rPr>
  </w:style>
  <w:style w:type="paragraph" w:customStyle="1" w:styleId="af9">
    <w:name w:val="Заголовок"/>
    <w:basedOn w:val="a"/>
    <w:next w:val="af4"/>
    <w:uiPriority w:val="99"/>
    <w:rsid w:val="0072336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72336C"/>
    <w:rPr>
      <w:bCs/>
      <w:smallCaps/>
      <w:kern w:val="32"/>
      <w:sz w:val="26"/>
      <w:szCs w:val="32"/>
      <w:lang w:val="ru-RU" w:eastAsia="ru-RU" w:bidi="ar-SA"/>
    </w:rPr>
  </w:style>
  <w:style w:type="paragraph" w:styleId="33">
    <w:name w:val="Body Text Indent 3"/>
    <w:basedOn w:val="a"/>
    <w:link w:val="34"/>
    <w:uiPriority w:val="99"/>
    <w:rsid w:val="0072336C"/>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72336C"/>
    <w:rPr>
      <w:rFonts w:ascii="Times New Roman" w:eastAsia="Times New Roman" w:hAnsi="Times New Roman" w:cs="Times New Roman"/>
      <w:sz w:val="16"/>
      <w:szCs w:val="16"/>
      <w:lang w:val="x-none" w:eastAsia="x-none"/>
    </w:rPr>
  </w:style>
  <w:style w:type="paragraph" w:customStyle="1" w:styleId="afa">
    <w:name w:val="Знак Знак Знак Знак"/>
    <w:basedOn w:val="a"/>
    <w:uiPriority w:val="99"/>
    <w:rsid w:val="0072336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72336C"/>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72336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72336C"/>
    <w:pPr>
      <w:ind w:left="720"/>
      <w:contextualSpacing/>
    </w:pPr>
  </w:style>
  <w:style w:type="table" w:styleId="afb">
    <w:name w:val="Table Grid"/>
    <w:basedOn w:val="a1"/>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23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uiPriority w:val="99"/>
    <w:rsid w:val="0072336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afd">
    <w:name w:val="ШапкаТаблицы"/>
    <w:basedOn w:val="a"/>
    <w:next w:val="a"/>
    <w:uiPriority w:val="99"/>
    <w:rsid w:val="0072336C"/>
    <w:pPr>
      <w:ind w:left="-113" w:right="-113"/>
      <w:jc w:val="center"/>
    </w:pPr>
    <w:rPr>
      <w:i/>
      <w:sz w:val="16"/>
      <w:szCs w:val="20"/>
    </w:rPr>
  </w:style>
  <w:style w:type="paragraph" w:customStyle="1" w:styleId="211">
    <w:name w:val="Основной текст с отступом 21"/>
    <w:basedOn w:val="a"/>
    <w:uiPriority w:val="99"/>
    <w:rsid w:val="0072336C"/>
    <w:pPr>
      <w:suppressAutoHyphens/>
      <w:spacing w:after="120" w:line="480" w:lineRule="auto"/>
      <w:ind w:left="283"/>
    </w:pPr>
    <w:rPr>
      <w:sz w:val="20"/>
      <w:szCs w:val="20"/>
      <w:lang w:eastAsia="ar-SA"/>
    </w:rPr>
  </w:style>
  <w:style w:type="character" w:customStyle="1" w:styleId="apple-style-span">
    <w:name w:val="apple-style-span"/>
    <w:basedOn w:val="a0"/>
    <w:rsid w:val="0072336C"/>
  </w:style>
  <w:style w:type="character" w:customStyle="1" w:styleId="st">
    <w:name w:val="st"/>
    <w:basedOn w:val="a0"/>
    <w:rsid w:val="0072336C"/>
  </w:style>
  <w:style w:type="paragraph" w:customStyle="1" w:styleId="ConsPlusCell">
    <w:name w:val="ConsPlusCell"/>
    <w:uiPriority w:val="99"/>
    <w:rsid w:val="00723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2336C"/>
    <w:pPr>
      <w:widowControl w:val="0"/>
      <w:snapToGrid w:val="0"/>
      <w:spacing w:after="0" w:line="240" w:lineRule="auto"/>
      <w:ind w:firstLine="720"/>
    </w:pPr>
    <w:rPr>
      <w:rFonts w:ascii="Arial" w:eastAsia="Times New Roman" w:hAnsi="Arial" w:cs="Times New Roman"/>
      <w:sz w:val="20"/>
      <w:szCs w:val="20"/>
      <w:lang w:eastAsia="ru-RU"/>
    </w:rPr>
  </w:style>
  <w:style w:type="character" w:styleId="afe">
    <w:name w:val="page number"/>
    <w:rsid w:val="0072336C"/>
  </w:style>
  <w:style w:type="paragraph" w:customStyle="1" w:styleId="ConsPlusTitle">
    <w:name w:val="ConsPlusTitle"/>
    <w:uiPriority w:val="99"/>
    <w:rsid w:val="007233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72336C"/>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
    <w:name w:val="Strong"/>
    <w:uiPriority w:val="22"/>
    <w:qFormat/>
    <w:rsid w:val="0072336C"/>
    <w:rPr>
      <w:b/>
      <w:bCs/>
    </w:rPr>
  </w:style>
  <w:style w:type="paragraph" w:customStyle="1" w:styleId="aff0">
    <w:name w:val="Стиль"/>
    <w:rsid w:val="007233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2336C"/>
    <w:pPr>
      <w:spacing w:before="100" w:beforeAutospacing="1" w:after="100" w:afterAutospacing="1"/>
    </w:pPr>
    <w:rPr>
      <w:rFonts w:ascii="Times New Roman CYR" w:hAnsi="Times New Roman CYR" w:cs="Times New Roman CYR"/>
    </w:rPr>
  </w:style>
  <w:style w:type="paragraph" w:customStyle="1" w:styleId="font6">
    <w:name w:val="font6"/>
    <w:basedOn w:val="a"/>
    <w:rsid w:val="0072336C"/>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72336C"/>
    <w:pPr>
      <w:spacing w:before="100" w:beforeAutospacing="1" w:after="100" w:afterAutospacing="1"/>
    </w:pPr>
  </w:style>
  <w:style w:type="paragraph" w:customStyle="1" w:styleId="font8">
    <w:name w:val="font8"/>
    <w:basedOn w:val="a"/>
    <w:rsid w:val="0072336C"/>
    <w:pPr>
      <w:spacing w:before="100" w:beforeAutospacing="1" w:after="100" w:afterAutospacing="1"/>
    </w:pPr>
    <w:rPr>
      <w:rFonts w:ascii="Times New Roman CYR" w:hAnsi="Times New Roman CYR" w:cs="Times New Roman CYR"/>
    </w:rPr>
  </w:style>
  <w:style w:type="paragraph" w:customStyle="1" w:styleId="font9">
    <w:name w:val="font9"/>
    <w:basedOn w:val="a"/>
    <w:rsid w:val="0072336C"/>
    <w:pPr>
      <w:spacing w:before="100" w:beforeAutospacing="1" w:after="100" w:afterAutospacing="1"/>
    </w:pPr>
  </w:style>
  <w:style w:type="paragraph" w:customStyle="1" w:styleId="font10">
    <w:name w:val="font10"/>
    <w:basedOn w:val="a"/>
    <w:rsid w:val="0072336C"/>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72336C"/>
    <w:pPr>
      <w:spacing w:before="100" w:beforeAutospacing="1" w:after="100" w:afterAutospacing="1"/>
    </w:pPr>
    <w:rPr>
      <w:rFonts w:ascii="Times New Roman CYR" w:hAnsi="Times New Roman CYR" w:cs="Times New Roman CYR"/>
    </w:rPr>
  </w:style>
  <w:style w:type="paragraph" w:customStyle="1" w:styleId="xl65">
    <w:name w:val="xl65"/>
    <w:basedOn w:val="a"/>
    <w:rsid w:val="0072336C"/>
    <w:pPr>
      <w:spacing w:before="100" w:beforeAutospacing="1" w:after="100" w:afterAutospacing="1"/>
    </w:pPr>
    <w:rPr>
      <w:rFonts w:ascii="Times New Roman CYR" w:hAnsi="Times New Roman CYR" w:cs="Times New Roman CYR"/>
    </w:rPr>
  </w:style>
  <w:style w:type="paragraph" w:customStyle="1" w:styleId="xl66">
    <w:name w:val="xl66"/>
    <w:basedOn w:val="a"/>
    <w:rsid w:val="0072336C"/>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72336C"/>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72336C"/>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72336C"/>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72336C"/>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72336C"/>
    <w:pPr>
      <w:spacing w:before="100" w:beforeAutospacing="1" w:after="100" w:afterAutospacing="1"/>
      <w:textAlignment w:val="center"/>
    </w:pPr>
  </w:style>
  <w:style w:type="paragraph" w:customStyle="1" w:styleId="xl99">
    <w:name w:val="xl99"/>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72336C"/>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72336C"/>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1">
    <w:name w:val="параграф"/>
    <w:basedOn w:val="a"/>
    <w:uiPriority w:val="99"/>
    <w:qFormat/>
    <w:rsid w:val="0072336C"/>
    <w:pPr>
      <w:jc w:val="both"/>
    </w:pPr>
    <w:rPr>
      <w:b/>
    </w:rPr>
  </w:style>
  <w:style w:type="character" w:styleId="aff2">
    <w:name w:val="Emphasis"/>
    <w:qFormat/>
    <w:rsid w:val="0072336C"/>
    <w:rPr>
      <w:i/>
      <w:iCs/>
    </w:rPr>
  </w:style>
  <w:style w:type="numbering" w:customStyle="1" w:styleId="19">
    <w:name w:val="Нет списка1"/>
    <w:next w:val="a2"/>
    <w:uiPriority w:val="99"/>
    <w:semiHidden/>
    <w:unhideWhenUsed/>
    <w:rsid w:val="0072336C"/>
  </w:style>
  <w:style w:type="numbering" w:customStyle="1" w:styleId="111">
    <w:name w:val="Нет списка11"/>
    <w:next w:val="a2"/>
    <w:uiPriority w:val="99"/>
    <w:semiHidden/>
    <w:unhideWhenUsed/>
    <w:rsid w:val="0072336C"/>
  </w:style>
  <w:style w:type="table" w:customStyle="1" w:styleId="1a">
    <w:name w:val="Сетка таблицы1"/>
    <w:basedOn w:val="a1"/>
    <w:next w:val="afb"/>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72336C"/>
  </w:style>
  <w:style w:type="paragraph" w:customStyle="1" w:styleId="font12">
    <w:name w:val="font12"/>
    <w:basedOn w:val="a"/>
    <w:uiPriority w:val="99"/>
    <w:rsid w:val="0072336C"/>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72336C"/>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72336C"/>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72336C"/>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72336C"/>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72336C"/>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72336C"/>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72336C"/>
  </w:style>
  <w:style w:type="numbering" w:customStyle="1" w:styleId="120">
    <w:name w:val="Нет списка12"/>
    <w:next w:val="a2"/>
    <w:uiPriority w:val="99"/>
    <w:semiHidden/>
    <w:unhideWhenUsed/>
    <w:rsid w:val="0072336C"/>
  </w:style>
  <w:style w:type="table" w:customStyle="1" w:styleId="26">
    <w:name w:val="Сетка таблицы2"/>
    <w:basedOn w:val="a1"/>
    <w:next w:val="afb"/>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2336C"/>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72336C"/>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72336C"/>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72336C"/>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72336C"/>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72336C"/>
    <w:rPr>
      <w:rFonts w:ascii="Calibri" w:eastAsia="Calibri" w:hAnsi="Calibri" w:cs="Times New Roman"/>
      <w:sz w:val="22"/>
      <w:szCs w:val="22"/>
      <w:lang w:eastAsia="en-US"/>
    </w:rPr>
  </w:style>
  <w:style w:type="paragraph" w:customStyle="1" w:styleId="35">
    <w:name w:val="Абзац списка3"/>
    <w:basedOn w:val="a"/>
    <w:rsid w:val="0072336C"/>
    <w:pPr>
      <w:spacing w:after="200" w:line="276" w:lineRule="auto"/>
      <w:ind w:left="720"/>
    </w:pPr>
    <w:rPr>
      <w:rFonts w:ascii="Calibri" w:eastAsia="Calibri" w:hAnsi="Calibri" w:cs="Calibri"/>
      <w:sz w:val="22"/>
      <w:szCs w:val="22"/>
      <w:lang w:eastAsia="en-US"/>
    </w:rPr>
  </w:style>
  <w:style w:type="character" w:styleId="aff3">
    <w:name w:val="annotation reference"/>
    <w:uiPriority w:val="99"/>
    <w:semiHidden/>
    <w:unhideWhenUsed/>
    <w:rsid w:val="0072336C"/>
    <w:rPr>
      <w:sz w:val="16"/>
      <w:szCs w:val="16"/>
    </w:rPr>
  </w:style>
  <w:style w:type="paragraph" w:styleId="aff4">
    <w:name w:val="annotation text"/>
    <w:basedOn w:val="a"/>
    <w:link w:val="aff5"/>
    <w:uiPriority w:val="99"/>
    <w:semiHidden/>
    <w:unhideWhenUsed/>
    <w:rsid w:val="0072336C"/>
    <w:rPr>
      <w:sz w:val="20"/>
      <w:szCs w:val="20"/>
    </w:rPr>
  </w:style>
  <w:style w:type="character" w:customStyle="1" w:styleId="aff5">
    <w:name w:val="Текст примечания Знак"/>
    <w:basedOn w:val="a0"/>
    <w:link w:val="aff4"/>
    <w:uiPriority w:val="99"/>
    <w:semiHidden/>
    <w:rsid w:val="0072336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72336C"/>
    <w:rPr>
      <w:b/>
      <w:bCs/>
      <w:lang w:val="x-none" w:eastAsia="x-none"/>
    </w:rPr>
  </w:style>
  <w:style w:type="character" w:customStyle="1" w:styleId="aff7">
    <w:name w:val="Тема примечания Знак"/>
    <w:basedOn w:val="aff5"/>
    <w:link w:val="aff6"/>
    <w:uiPriority w:val="99"/>
    <w:semiHidden/>
    <w:rsid w:val="0072336C"/>
    <w:rPr>
      <w:rFonts w:ascii="Times New Roman" w:eastAsia="Times New Roman" w:hAnsi="Times New Roman" w:cs="Times New Roman"/>
      <w:b/>
      <w:bCs/>
      <w:sz w:val="20"/>
      <w:szCs w:val="20"/>
      <w:lang w:val="x-none" w:eastAsia="x-none"/>
    </w:rPr>
  </w:style>
  <w:style w:type="paragraph" w:styleId="aff8">
    <w:name w:val="footnote text"/>
    <w:basedOn w:val="a"/>
    <w:link w:val="aff9"/>
    <w:uiPriority w:val="99"/>
    <w:semiHidden/>
    <w:unhideWhenUsed/>
    <w:rsid w:val="0072336C"/>
    <w:rPr>
      <w:sz w:val="20"/>
      <w:szCs w:val="20"/>
    </w:rPr>
  </w:style>
  <w:style w:type="character" w:customStyle="1" w:styleId="aff9">
    <w:name w:val="Текст сноски Знак"/>
    <w:basedOn w:val="a0"/>
    <w:link w:val="aff8"/>
    <w:uiPriority w:val="99"/>
    <w:semiHidden/>
    <w:rsid w:val="0072336C"/>
    <w:rPr>
      <w:rFonts w:ascii="Times New Roman" w:eastAsia="Times New Roman" w:hAnsi="Times New Roman" w:cs="Times New Roman"/>
      <w:sz w:val="20"/>
      <w:szCs w:val="20"/>
      <w:lang w:eastAsia="ru-RU"/>
    </w:rPr>
  </w:style>
  <w:style w:type="character" w:styleId="affa">
    <w:name w:val="footnote reference"/>
    <w:uiPriority w:val="99"/>
    <w:semiHidden/>
    <w:unhideWhenUsed/>
    <w:rsid w:val="0072336C"/>
    <w:rPr>
      <w:vertAlign w:val="superscript"/>
    </w:rPr>
  </w:style>
  <w:style w:type="character" w:customStyle="1" w:styleId="newtext1">
    <w:name w:val="newtext1"/>
    <w:rsid w:val="0072336C"/>
    <w:rPr>
      <w:rFonts w:ascii="Arial" w:hAnsi="Arial" w:cs="Arial" w:hint="default"/>
      <w:color w:val="003366"/>
      <w:sz w:val="21"/>
      <w:szCs w:val="21"/>
    </w:rPr>
  </w:style>
  <w:style w:type="paragraph" w:customStyle="1" w:styleId="ConsPlusNonformat">
    <w:name w:val="ConsPlusNonformat"/>
    <w:uiPriority w:val="99"/>
    <w:rsid w:val="00723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72336C"/>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72336C"/>
    <w:rPr>
      <w:rFonts w:ascii="Palatino Linotype" w:hAnsi="Palatino Linotype" w:cs="Palatino Linotype" w:hint="default"/>
      <w:sz w:val="16"/>
      <w:szCs w:val="16"/>
    </w:rPr>
  </w:style>
  <w:style w:type="character" w:customStyle="1" w:styleId="TextNPA">
    <w:name w:val="Text NPA"/>
    <w:rsid w:val="0072336C"/>
    <w:rPr>
      <w:rFonts w:ascii="Courier New" w:hAnsi="Courier New"/>
    </w:rPr>
  </w:style>
  <w:style w:type="paragraph" w:customStyle="1" w:styleId="Style9">
    <w:name w:val="Style9"/>
    <w:basedOn w:val="a"/>
    <w:uiPriority w:val="99"/>
    <w:rsid w:val="0072336C"/>
    <w:pPr>
      <w:widowControl w:val="0"/>
      <w:autoSpaceDE w:val="0"/>
      <w:autoSpaceDN w:val="0"/>
      <w:adjustRightInd w:val="0"/>
      <w:spacing w:line="412" w:lineRule="exact"/>
      <w:ind w:firstLine="698"/>
      <w:jc w:val="both"/>
    </w:pPr>
    <w:rPr>
      <w:rFonts w:eastAsia="Calibri"/>
    </w:rPr>
  </w:style>
  <w:style w:type="paragraph" w:customStyle="1" w:styleId="xl145">
    <w:name w:val="xl145"/>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6">
    <w:name w:val="xl146"/>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7">
    <w:name w:val="xl14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8">
    <w:name w:val="xl14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2336C"/>
    <w:pP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2">
    <w:name w:val="xl15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3">
    <w:name w:val="xl15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0">
    <w:name w:val="xl16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1">
    <w:name w:val="xl161"/>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2">
    <w:name w:val="xl162"/>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3">
    <w:name w:val="xl163"/>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4">
    <w:name w:val="xl164"/>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5">
    <w:name w:val="xl165"/>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6">
    <w:name w:val="xl166"/>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7">
    <w:name w:val="xl167"/>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8">
    <w:name w:val="xl168"/>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9">
    <w:name w:val="xl169"/>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70">
    <w:name w:val="xl17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Style14">
    <w:name w:val="Style14"/>
    <w:basedOn w:val="a"/>
    <w:uiPriority w:val="99"/>
    <w:rsid w:val="0072336C"/>
    <w:pPr>
      <w:widowControl w:val="0"/>
      <w:autoSpaceDE w:val="0"/>
      <w:autoSpaceDN w:val="0"/>
      <w:adjustRightInd w:val="0"/>
      <w:spacing w:line="288" w:lineRule="exact"/>
      <w:ind w:firstLine="437"/>
      <w:jc w:val="both"/>
    </w:pPr>
    <w:rPr>
      <w:rFonts w:ascii="Palatino Linotype" w:hAnsi="Palatino Linotype"/>
    </w:rPr>
  </w:style>
  <w:style w:type="character" w:customStyle="1" w:styleId="FontStyle21">
    <w:name w:val="Font Style21"/>
    <w:uiPriority w:val="99"/>
    <w:rsid w:val="0072336C"/>
    <w:rPr>
      <w:rFonts w:ascii="Tahoma" w:hAnsi="Tahoma" w:cs="Tahoma" w:hint="default"/>
      <w:sz w:val="14"/>
      <w:szCs w:val="14"/>
    </w:rPr>
  </w:style>
  <w:style w:type="paragraph" w:customStyle="1" w:styleId="xl63">
    <w:name w:val="xl63"/>
    <w:basedOn w:val="a"/>
    <w:rsid w:val="0072336C"/>
    <w:pPr>
      <w:spacing w:before="100" w:beforeAutospacing="1" w:after="100" w:afterAutospacing="1"/>
      <w:textAlignment w:val="center"/>
    </w:pPr>
    <w:rPr>
      <w:sz w:val="20"/>
      <w:szCs w:val="20"/>
    </w:rPr>
  </w:style>
  <w:style w:type="character" w:customStyle="1" w:styleId="FontStyle12">
    <w:name w:val="Font Style12"/>
    <w:uiPriority w:val="99"/>
    <w:rsid w:val="0072336C"/>
    <w:rPr>
      <w:rFonts w:ascii="Times New Roman" w:hAnsi="Times New Roman" w:cs="Times New Roman" w:hint="default"/>
      <w:sz w:val="26"/>
      <w:szCs w:val="26"/>
    </w:rPr>
  </w:style>
  <w:style w:type="character" w:customStyle="1" w:styleId="affb">
    <w:name w:val="Нет"/>
    <w:rsid w:val="0072336C"/>
  </w:style>
  <w:style w:type="paragraph" w:customStyle="1" w:styleId="affc">
    <w:name w:val="Прижатый влево"/>
    <w:next w:val="a"/>
    <w:rsid w:val="0072336C"/>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d">
    <w:name w:val="Основной Знак"/>
    <w:aliases w:val="Мой Заголовок 1 Знак Знак"/>
    <w:link w:val="affe"/>
    <w:locked/>
    <w:rsid w:val="0072336C"/>
    <w:rPr>
      <w:sz w:val="28"/>
      <w:szCs w:val="28"/>
    </w:rPr>
  </w:style>
  <w:style w:type="paragraph" w:customStyle="1" w:styleId="affe">
    <w:name w:val="Основной"/>
    <w:basedOn w:val="a"/>
    <w:link w:val="affd"/>
    <w:qFormat/>
    <w:rsid w:val="0072336C"/>
    <w:pPr>
      <w:spacing w:after="120"/>
      <w:ind w:firstLine="708"/>
      <w:jc w:val="both"/>
    </w:pPr>
    <w:rPr>
      <w:rFonts w:asciiTheme="minorHAnsi" w:eastAsiaTheme="minorHAnsi" w:hAnsiTheme="minorHAnsi" w:cstheme="minorBidi"/>
      <w:sz w:val="28"/>
      <w:szCs w:val="28"/>
      <w:lang w:eastAsia="en-US"/>
    </w:rPr>
  </w:style>
  <w:style w:type="numbering" w:customStyle="1" w:styleId="36">
    <w:name w:val="Нет списка3"/>
    <w:next w:val="a2"/>
    <w:uiPriority w:val="99"/>
    <w:semiHidden/>
    <w:unhideWhenUsed/>
    <w:rsid w:val="0072336C"/>
  </w:style>
  <w:style w:type="paragraph" w:styleId="afff">
    <w:name w:val="Block Text"/>
    <w:basedOn w:val="a"/>
    <w:unhideWhenUsed/>
    <w:rsid w:val="005B1856"/>
    <w:pPr>
      <w:ind w:left="-993" w:right="-1050"/>
      <w:jc w:val="both"/>
    </w:pPr>
    <w:rPr>
      <w:sz w:val="28"/>
      <w:szCs w:val="20"/>
    </w:rPr>
  </w:style>
  <w:style w:type="character" w:customStyle="1" w:styleId="fontstyle16">
    <w:name w:val="fontstyle16"/>
    <w:basedOn w:val="a0"/>
    <w:rsid w:val="001856C8"/>
  </w:style>
  <w:style w:type="paragraph" w:customStyle="1" w:styleId="p8">
    <w:name w:val="p8"/>
    <w:basedOn w:val="a"/>
    <w:rsid w:val="00446633"/>
    <w:pPr>
      <w:spacing w:before="100" w:beforeAutospacing="1" w:after="100" w:afterAutospacing="1"/>
    </w:pPr>
  </w:style>
  <w:style w:type="paragraph" w:customStyle="1" w:styleId="p9">
    <w:name w:val="p9"/>
    <w:basedOn w:val="a"/>
    <w:rsid w:val="007C64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490">
      <w:bodyDiv w:val="1"/>
      <w:marLeft w:val="0"/>
      <w:marRight w:val="0"/>
      <w:marTop w:val="0"/>
      <w:marBottom w:val="0"/>
      <w:divBdr>
        <w:top w:val="none" w:sz="0" w:space="0" w:color="auto"/>
        <w:left w:val="none" w:sz="0" w:space="0" w:color="auto"/>
        <w:bottom w:val="none" w:sz="0" w:space="0" w:color="auto"/>
        <w:right w:val="none" w:sz="0" w:space="0" w:color="auto"/>
      </w:divBdr>
    </w:div>
    <w:div w:id="293415432">
      <w:bodyDiv w:val="1"/>
      <w:marLeft w:val="0"/>
      <w:marRight w:val="0"/>
      <w:marTop w:val="0"/>
      <w:marBottom w:val="0"/>
      <w:divBdr>
        <w:top w:val="none" w:sz="0" w:space="0" w:color="auto"/>
        <w:left w:val="none" w:sz="0" w:space="0" w:color="auto"/>
        <w:bottom w:val="none" w:sz="0" w:space="0" w:color="auto"/>
        <w:right w:val="none" w:sz="0" w:space="0" w:color="auto"/>
      </w:divBdr>
    </w:div>
    <w:div w:id="419647718">
      <w:bodyDiv w:val="1"/>
      <w:marLeft w:val="0"/>
      <w:marRight w:val="0"/>
      <w:marTop w:val="0"/>
      <w:marBottom w:val="0"/>
      <w:divBdr>
        <w:top w:val="none" w:sz="0" w:space="0" w:color="auto"/>
        <w:left w:val="none" w:sz="0" w:space="0" w:color="auto"/>
        <w:bottom w:val="none" w:sz="0" w:space="0" w:color="auto"/>
        <w:right w:val="none" w:sz="0" w:space="0" w:color="auto"/>
      </w:divBdr>
    </w:div>
    <w:div w:id="772407474">
      <w:bodyDiv w:val="1"/>
      <w:marLeft w:val="0"/>
      <w:marRight w:val="0"/>
      <w:marTop w:val="0"/>
      <w:marBottom w:val="0"/>
      <w:divBdr>
        <w:top w:val="none" w:sz="0" w:space="0" w:color="auto"/>
        <w:left w:val="none" w:sz="0" w:space="0" w:color="auto"/>
        <w:bottom w:val="none" w:sz="0" w:space="0" w:color="auto"/>
        <w:right w:val="none" w:sz="0" w:space="0" w:color="auto"/>
      </w:divBdr>
    </w:div>
    <w:div w:id="992488894">
      <w:bodyDiv w:val="1"/>
      <w:marLeft w:val="0"/>
      <w:marRight w:val="0"/>
      <w:marTop w:val="0"/>
      <w:marBottom w:val="0"/>
      <w:divBdr>
        <w:top w:val="none" w:sz="0" w:space="0" w:color="auto"/>
        <w:left w:val="none" w:sz="0" w:space="0" w:color="auto"/>
        <w:bottom w:val="none" w:sz="0" w:space="0" w:color="auto"/>
        <w:right w:val="none" w:sz="0" w:space="0" w:color="auto"/>
      </w:divBdr>
    </w:div>
    <w:div w:id="1153107269">
      <w:bodyDiv w:val="1"/>
      <w:marLeft w:val="0"/>
      <w:marRight w:val="0"/>
      <w:marTop w:val="0"/>
      <w:marBottom w:val="0"/>
      <w:divBdr>
        <w:top w:val="none" w:sz="0" w:space="0" w:color="auto"/>
        <w:left w:val="none" w:sz="0" w:space="0" w:color="auto"/>
        <w:bottom w:val="none" w:sz="0" w:space="0" w:color="auto"/>
        <w:right w:val="none" w:sz="0" w:space="0" w:color="auto"/>
      </w:divBdr>
    </w:div>
    <w:div w:id="1188255417">
      <w:bodyDiv w:val="1"/>
      <w:marLeft w:val="0"/>
      <w:marRight w:val="0"/>
      <w:marTop w:val="0"/>
      <w:marBottom w:val="0"/>
      <w:divBdr>
        <w:top w:val="none" w:sz="0" w:space="0" w:color="auto"/>
        <w:left w:val="none" w:sz="0" w:space="0" w:color="auto"/>
        <w:bottom w:val="none" w:sz="0" w:space="0" w:color="auto"/>
        <w:right w:val="none" w:sz="0" w:space="0" w:color="auto"/>
      </w:divBdr>
    </w:div>
    <w:div w:id="1319502599">
      <w:bodyDiv w:val="1"/>
      <w:marLeft w:val="0"/>
      <w:marRight w:val="0"/>
      <w:marTop w:val="0"/>
      <w:marBottom w:val="0"/>
      <w:divBdr>
        <w:top w:val="none" w:sz="0" w:space="0" w:color="auto"/>
        <w:left w:val="none" w:sz="0" w:space="0" w:color="auto"/>
        <w:bottom w:val="none" w:sz="0" w:space="0" w:color="auto"/>
        <w:right w:val="none" w:sz="0" w:space="0" w:color="auto"/>
      </w:divBdr>
    </w:div>
    <w:div w:id="1395086808">
      <w:bodyDiv w:val="1"/>
      <w:marLeft w:val="0"/>
      <w:marRight w:val="0"/>
      <w:marTop w:val="0"/>
      <w:marBottom w:val="0"/>
      <w:divBdr>
        <w:top w:val="none" w:sz="0" w:space="0" w:color="auto"/>
        <w:left w:val="none" w:sz="0" w:space="0" w:color="auto"/>
        <w:bottom w:val="none" w:sz="0" w:space="0" w:color="auto"/>
        <w:right w:val="none" w:sz="0" w:space="0" w:color="auto"/>
      </w:divBdr>
    </w:div>
    <w:div w:id="1660117383">
      <w:bodyDiv w:val="1"/>
      <w:marLeft w:val="0"/>
      <w:marRight w:val="0"/>
      <w:marTop w:val="0"/>
      <w:marBottom w:val="0"/>
      <w:divBdr>
        <w:top w:val="none" w:sz="0" w:space="0" w:color="auto"/>
        <w:left w:val="none" w:sz="0" w:space="0" w:color="auto"/>
        <w:bottom w:val="none" w:sz="0" w:space="0" w:color="auto"/>
        <w:right w:val="none" w:sz="0" w:space="0" w:color="auto"/>
      </w:divBdr>
    </w:div>
    <w:div w:id="1719350972">
      <w:bodyDiv w:val="1"/>
      <w:marLeft w:val="0"/>
      <w:marRight w:val="0"/>
      <w:marTop w:val="0"/>
      <w:marBottom w:val="0"/>
      <w:divBdr>
        <w:top w:val="none" w:sz="0" w:space="0" w:color="auto"/>
        <w:left w:val="none" w:sz="0" w:space="0" w:color="auto"/>
        <w:bottom w:val="none" w:sz="0" w:space="0" w:color="auto"/>
        <w:right w:val="none" w:sz="0" w:space="0" w:color="auto"/>
      </w:divBdr>
    </w:div>
    <w:div w:id="19360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7005-8233-4DB0-B3A9-93F210EF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5517</Words>
  <Characters>31450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2017-01-25T14:01:00Z</cp:lastPrinted>
  <dcterms:created xsi:type="dcterms:W3CDTF">2017-02-06T06:25:00Z</dcterms:created>
  <dcterms:modified xsi:type="dcterms:W3CDTF">2017-02-06T06:30:00Z</dcterms:modified>
</cp:coreProperties>
</file>