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86EA5" w:rsidRPr="00B86EA5" w:rsidRDefault="00B86EA5" w:rsidP="00B86EA5">
      <w:pPr>
        <w:pStyle w:val="a5"/>
        <w:jc w:val="center"/>
        <w:rPr>
          <w:rStyle w:val="a6"/>
          <w:sz w:val="28"/>
          <w:szCs w:val="28"/>
        </w:rPr>
      </w:pPr>
      <w:r w:rsidRPr="00B86EA5">
        <w:rPr>
          <w:rStyle w:val="a6"/>
          <w:sz w:val="28"/>
          <w:szCs w:val="28"/>
        </w:rPr>
        <w:t xml:space="preserve">Официальные источники информации Росреестра доступны каждому </w:t>
      </w:r>
      <w:r>
        <w:rPr>
          <w:rStyle w:val="a6"/>
          <w:sz w:val="28"/>
          <w:szCs w:val="28"/>
        </w:rPr>
        <w:t xml:space="preserve">гражданину </w:t>
      </w:r>
    </w:p>
    <w:p w:rsidR="00B86EA5" w:rsidRPr="00B86EA5" w:rsidRDefault="00B86EA5" w:rsidP="00B86EA5">
      <w:pPr>
        <w:pStyle w:val="a5"/>
        <w:jc w:val="both"/>
        <w:rPr>
          <w:rStyle w:val="a6"/>
          <w:b w:val="0"/>
          <w:sz w:val="28"/>
          <w:szCs w:val="28"/>
        </w:rPr>
      </w:pPr>
      <w:r w:rsidRPr="00B86EA5">
        <w:rPr>
          <w:rStyle w:val="a6"/>
          <w:b w:val="0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B86EA5">
        <w:rPr>
          <w:rStyle w:val="a6"/>
          <w:b w:val="0"/>
          <w:sz w:val="28"/>
          <w:szCs w:val="28"/>
        </w:rPr>
        <w:t xml:space="preserve"> обращает внимание </w:t>
      </w:r>
      <w:r>
        <w:rPr>
          <w:rStyle w:val="a6"/>
          <w:b w:val="0"/>
          <w:sz w:val="28"/>
          <w:szCs w:val="28"/>
        </w:rPr>
        <w:t>граждан</w:t>
      </w:r>
      <w:r w:rsidRPr="00B86EA5">
        <w:rPr>
          <w:rStyle w:val="a6"/>
          <w:b w:val="0"/>
          <w:sz w:val="28"/>
          <w:szCs w:val="28"/>
        </w:rPr>
        <w:t xml:space="preserve"> на необходимость использования только официальных источников информации.  </w:t>
      </w:r>
    </w:p>
    <w:p w:rsidR="00B86EA5" w:rsidRPr="00B86EA5" w:rsidRDefault="00B86EA5" w:rsidP="00B86EA5">
      <w:pPr>
        <w:pStyle w:val="a5"/>
        <w:jc w:val="both"/>
        <w:rPr>
          <w:rStyle w:val="a6"/>
          <w:b w:val="0"/>
          <w:sz w:val="28"/>
          <w:szCs w:val="28"/>
        </w:rPr>
      </w:pPr>
      <w:r w:rsidRPr="00B86EA5">
        <w:rPr>
          <w:rStyle w:val="a6"/>
          <w:b w:val="0"/>
          <w:sz w:val="28"/>
          <w:szCs w:val="28"/>
        </w:rPr>
        <w:t xml:space="preserve">Управление Росреестра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B86EA5">
        <w:rPr>
          <w:rStyle w:val="a6"/>
          <w:b w:val="0"/>
          <w:sz w:val="28"/>
          <w:szCs w:val="28"/>
        </w:rPr>
        <w:t xml:space="preserve"> уже неоднократно информировало </w:t>
      </w:r>
      <w:r>
        <w:rPr>
          <w:rStyle w:val="a6"/>
          <w:b w:val="0"/>
          <w:sz w:val="28"/>
          <w:szCs w:val="28"/>
        </w:rPr>
        <w:t>граждан</w:t>
      </w:r>
      <w:r w:rsidRPr="00B86EA5">
        <w:rPr>
          <w:rStyle w:val="a6"/>
          <w:b w:val="0"/>
          <w:sz w:val="28"/>
          <w:szCs w:val="28"/>
        </w:rPr>
        <w:t xml:space="preserve"> о таком виде мошенничества, как создание двойников сайта нашего ведомства, а также о том, какие риски существуют для тех, кто по ошибке воспользуется ими вместо единственного официального сайта Федеральной службы государственной регистрации, кадастра и картографии. Только по этому адресу с помощью специальных сервисов можно получить государственные услуги Росреестра в электронном виде, в том числе в личном кабинете. </w:t>
      </w:r>
    </w:p>
    <w:p w:rsidR="00B86EA5" w:rsidRPr="00B86EA5" w:rsidRDefault="00B86EA5" w:rsidP="00B86EA5">
      <w:pPr>
        <w:pStyle w:val="a5"/>
        <w:jc w:val="both"/>
        <w:rPr>
          <w:rStyle w:val="a6"/>
          <w:b w:val="0"/>
          <w:sz w:val="28"/>
          <w:szCs w:val="28"/>
        </w:rPr>
      </w:pPr>
      <w:r w:rsidRPr="00B86EA5">
        <w:rPr>
          <w:rStyle w:val="a6"/>
          <w:b w:val="0"/>
          <w:sz w:val="28"/>
          <w:szCs w:val="28"/>
        </w:rPr>
        <w:t xml:space="preserve">Вместе с тем еще нередки случаи появления сайтов с похожим названием или сайтов, на которых предлагают оказать </w:t>
      </w:r>
      <w:proofErr w:type="spellStart"/>
      <w:r w:rsidRPr="00B86EA5">
        <w:rPr>
          <w:rStyle w:val="a6"/>
          <w:b w:val="0"/>
          <w:sz w:val="28"/>
          <w:szCs w:val="28"/>
        </w:rPr>
        <w:t>госуслуги</w:t>
      </w:r>
      <w:proofErr w:type="spellEnd"/>
      <w:r w:rsidRPr="00B86EA5">
        <w:rPr>
          <w:rStyle w:val="a6"/>
          <w:b w:val="0"/>
          <w:sz w:val="28"/>
          <w:szCs w:val="28"/>
        </w:rPr>
        <w:t xml:space="preserve"> Росреестра по цене, в разы превышающей государственную пошлину или плату, установленные законодательством. Чаще всего такие предложения касаются предоставления сведений из Единого государственного реестра недвижимости (ЕГРН).</w:t>
      </w:r>
    </w:p>
    <w:p w:rsidR="00B86EA5" w:rsidRDefault="00B86EA5" w:rsidP="00B86EA5">
      <w:pPr>
        <w:pStyle w:val="a5"/>
        <w:jc w:val="both"/>
        <w:rPr>
          <w:rStyle w:val="a6"/>
          <w:b w:val="0"/>
          <w:sz w:val="28"/>
          <w:szCs w:val="28"/>
        </w:rPr>
      </w:pPr>
      <w:r w:rsidRPr="00B86EA5">
        <w:rPr>
          <w:rStyle w:val="a6"/>
          <w:b w:val="0"/>
          <w:sz w:val="28"/>
          <w:szCs w:val="28"/>
        </w:rPr>
        <w:t xml:space="preserve">Кроме того, Управление обращает внимание жителей </w:t>
      </w:r>
      <w:r>
        <w:rPr>
          <w:rStyle w:val="a6"/>
          <w:b w:val="0"/>
          <w:sz w:val="28"/>
          <w:szCs w:val="28"/>
        </w:rPr>
        <w:t>Республики Адыгея</w:t>
      </w:r>
      <w:r w:rsidRPr="00B86EA5">
        <w:rPr>
          <w:rStyle w:val="a6"/>
          <w:b w:val="0"/>
          <w:sz w:val="28"/>
          <w:szCs w:val="28"/>
        </w:rPr>
        <w:t xml:space="preserve"> на то, что </w:t>
      </w:r>
      <w:proofErr w:type="spellStart"/>
      <w:r w:rsidRPr="00B86EA5">
        <w:rPr>
          <w:rStyle w:val="a6"/>
          <w:b w:val="0"/>
          <w:sz w:val="28"/>
          <w:szCs w:val="28"/>
        </w:rPr>
        <w:t>Росреестр</w:t>
      </w:r>
      <w:proofErr w:type="spellEnd"/>
      <w:r w:rsidRPr="00B86EA5">
        <w:rPr>
          <w:rStyle w:val="a6"/>
          <w:b w:val="0"/>
          <w:sz w:val="28"/>
          <w:szCs w:val="28"/>
        </w:rPr>
        <w:t xml:space="preserve"> и его подведомственные учреждения не предлагают гражданам и организациям по телефону или с помощью распространителей в общественных местах оформить документы на объекты недвижимости или оказать услуги в этой сфере. Предложения такого рода являются рекламой деятельности организаций, которые с</w:t>
      </w:r>
      <w:r>
        <w:rPr>
          <w:rStyle w:val="a6"/>
          <w:b w:val="0"/>
          <w:sz w:val="28"/>
          <w:szCs w:val="28"/>
        </w:rPr>
        <w:t>пекулируют услугами Росреестра.</w:t>
      </w:r>
    </w:p>
    <w:p w:rsidR="00F17EB1" w:rsidRDefault="00B86EA5" w:rsidP="00B86EA5">
      <w:pPr>
        <w:pStyle w:val="a5"/>
        <w:jc w:val="both"/>
        <w:rPr>
          <w:rStyle w:val="a6"/>
          <w:b w:val="0"/>
          <w:sz w:val="28"/>
          <w:szCs w:val="28"/>
        </w:rPr>
      </w:pPr>
      <w:r w:rsidRPr="00B86EA5">
        <w:rPr>
          <w:rStyle w:val="a6"/>
          <w:b w:val="0"/>
          <w:sz w:val="28"/>
          <w:szCs w:val="28"/>
        </w:rPr>
        <w:t>Также напоминаем, что для предоставления достоверной информации по вопросам деятельности Росреестра, в том числе о порядке оформления документов или изменениях в законодательстве работает общероссийский контактный центр телефонного обслуживания ведомства. Обратиться в центр за бесплатной консультацией можно круглосуточно по телефону 8 (800)100-34-34.</w:t>
      </w:r>
    </w:p>
    <w:p w:rsidR="00F17EB1" w:rsidRPr="00F17EB1" w:rsidRDefault="00F17EB1" w:rsidP="00B86EA5">
      <w:pPr>
        <w:pStyle w:val="a5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  <w:r w:rsidRPr="00F17EB1">
        <w:rPr>
          <w:rFonts w:eastAsiaTheme="minorHAnsi"/>
          <w:sz w:val="28"/>
          <w:szCs w:val="28"/>
          <w:lang w:eastAsia="en-US"/>
        </w:rPr>
        <w:t>Также жители нашей республики</w:t>
      </w:r>
      <w:r w:rsidRPr="00F17EB1">
        <w:rPr>
          <w:rFonts w:eastAsiaTheme="minorHAnsi"/>
          <w:sz w:val="28"/>
          <w:szCs w:val="28"/>
          <w:lang w:eastAsia="en-US"/>
        </w:rPr>
        <w:t xml:space="preserve"> могут позвонить в территориальные отделы Управления Росреестра по </w:t>
      </w:r>
      <w:r w:rsidRPr="00F17EB1">
        <w:rPr>
          <w:rFonts w:eastAsiaTheme="minorHAnsi"/>
          <w:sz w:val="28"/>
          <w:szCs w:val="28"/>
          <w:lang w:eastAsia="en-US"/>
        </w:rPr>
        <w:t>Республике Адыгея</w:t>
      </w:r>
      <w:r w:rsidRPr="00F17EB1">
        <w:rPr>
          <w:rFonts w:eastAsiaTheme="minorHAnsi"/>
          <w:sz w:val="28"/>
          <w:szCs w:val="28"/>
          <w:lang w:eastAsia="en-US"/>
        </w:rPr>
        <w:t xml:space="preserve"> или по телефон</w:t>
      </w:r>
      <w:r w:rsidRPr="00F17EB1">
        <w:rPr>
          <w:rFonts w:eastAsiaTheme="minorHAnsi"/>
          <w:sz w:val="28"/>
          <w:szCs w:val="28"/>
          <w:lang w:eastAsia="en-US"/>
        </w:rPr>
        <w:t xml:space="preserve">у Управления: </w:t>
      </w:r>
      <w:r w:rsidRPr="00F17EB1">
        <w:rPr>
          <w:rFonts w:eastAsiaTheme="minorHAnsi"/>
          <w:sz w:val="28"/>
          <w:szCs w:val="28"/>
          <w:lang w:eastAsia="en-US"/>
        </w:rPr>
        <w:t>(</w:t>
      </w:r>
      <w:r w:rsidRPr="00F17EB1">
        <w:rPr>
          <w:rFonts w:eastAsiaTheme="minorHAnsi"/>
          <w:sz w:val="28"/>
          <w:szCs w:val="28"/>
          <w:lang w:eastAsia="en-US"/>
        </w:rPr>
        <w:t>8772</w:t>
      </w:r>
      <w:r w:rsidRPr="00F17EB1">
        <w:rPr>
          <w:rFonts w:eastAsiaTheme="minorHAnsi"/>
          <w:sz w:val="28"/>
          <w:szCs w:val="28"/>
          <w:lang w:eastAsia="en-US"/>
        </w:rPr>
        <w:t>)</w:t>
      </w:r>
      <w:r w:rsidRPr="00F17EB1">
        <w:rPr>
          <w:rFonts w:eastAsiaTheme="minorHAnsi"/>
          <w:sz w:val="28"/>
          <w:szCs w:val="28"/>
          <w:lang w:eastAsia="en-US"/>
        </w:rPr>
        <w:t>57-18-87.</w:t>
      </w:r>
      <w:r w:rsidRPr="00F17EB1">
        <w:rPr>
          <w:rFonts w:eastAsiaTheme="minorHAnsi"/>
          <w:sz w:val="28"/>
          <w:szCs w:val="28"/>
          <w:lang w:eastAsia="en-US"/>
        </w:rPr>
        <w:t> </w:t>
      </w:r>
    </w:p>
    <w:sectPr w:rsidR="00F17EB1" w:rsidRPr="00F17EB1" w:rsidSect="00F17E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95867"/>
    <w:rsid w:val="005E648C"/>
    <w:rsid w:val="00626C6E"/>
    <w:rsid w:val="00807B3F"/>
    <w:rsid w:val="009F42A2"/>
    <w:rsid w:val="00B3168B"/>
    <w:rsid w:val="00B86EA5"/>
    <w:rsid w:val="00BE3945"/>
    <w:rsid w:val="00CC480D"/>
    <w:rsid w:val="00D74A7D"/>
    <w:rsid w:val="00EE7F9B"/>
    <w:rsid w:val="00F041C6"/>
    <w:rsid w:val="00F17EB1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2018-12-04T11:30:00Z</cp:lastPrinted>
  <dcterms:created xsi:type="dcterms:W3CDTF">2019-01-14T07:22:00Z</dcterms:created>
  <dcterms:modified xsi:type="dcterms:W3CDTF">2019-01-14T07:27:00Z</dcterms:modified>
</cp:coreProperties>
</file>