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30BF" w:rsidRDefault="00A330BF" w:rsidP="007D7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A3CD0" w:rsidRPr="00EA3CD0" w:rsidRDefault="00EA3CD0" w:rsidP="00EA3C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A3CD0">
        <w:rPr>
          <w:rFonts w:ascii="Times New Roman" w:hAnsi="Times New Roman"/>
          <w:b/>
          <w:bCs/>
          <w:color w:val="auto"/>
          <w:sz w:val="28"/>
          <w:szCs w:val="28"/>
        </w:rPr>
        <w:t>О внесении изменений в план проведения Управлением Росреестра по Республике Адыгея плановых контрольных (надзорных) мероприятий на территории Республики Адыгея в 2022 году</w:t>
      </w:r>
    </w:p>
    <w:p w:rsidR="00EA3CD0" w:rsidRPr="00EA3CD0" w:rsidRDefault="00EA3CD0" w:rsidP="00EA3CD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EA3CD0">
        <w:rPr>
          <w:rFonts w:ascii="Times New Roman" w:hAnsi="Times New Roman"/>
          <w:bCs/>
          <w:color w:val="auto"/>
          <w:sz w:val="28"/>
          <w:szCs w:val="28"/>
        </w:rPr>
        <w:t>Согласно требований постановления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в 2022 году установлены ограничения на проведение плановых и внеплановых контрольных (надзорных) мероприятий, которые регулируются Федеральным законом от 31.07.2020 года № 248-ФЗ «О государственном контроле (надзоре) и муниципальном контроле в Российской Федерации» и Федеральным законом от 26.12.2008 года № 294-ФЗ «О защите</w:t>
      </w:r>
      <w:proofErr w:type="gramEnd"/>
      <w:r w:rsidRPr="00EA3CD0">
        <w:rPr>
          <w:rFonts w:ascii="Times New Roman" w:hAnsi="Times New Roman"/>
          <w:bCs/>
          <w:color w:val="auto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3CD0" w:rsidRDefault="00EA3CD0" w:rsidP="00EA3CD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EA3CD0">
        <w:rPr>
          <w:rFonts w:ascii="Times New Roman" w:hAnsi="Times New Roman"/>
          <w:bCs/>
          <w:color w:val="auto"/>
          <w:sz w:val="28"/>
          <w:szCs w:val="28"/>
        </w:rPr>
        <w:t>Таким образом, в соответствии с требованиями  п. 14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31.12.2020 года № 2428, а также постановления Правительства Российской Федерации от 10.03.2022 года № 336 «Об особенностях организации</w:t>
      </w:r>
      <w:proofErr w:type="gramEnd"/>
      <w:r w:rsidRPr="00EA3CD0">
        <w:rPr>
          <w:rFonts w:ascii="Times New Roman" w:hAnsi="Times New Roman"/>
          <w:bCs/>
          <w:color w:val="auto"/>
          <w:sz w:val="28"/>
          <w:szCs w:val="28"/>
        </w:rPr>
        <w:t xml:space="preserve"> и осуществления государственного контроля (надзора), муниципального контроля» Управлением Росреестра по Республике Адыгея внесены изменения в план проведения Управлением Росреестра по Республике Адыгея плановых контрольных (надзорных) мероприятий на территории Республики Адыгея в 2022 году, а именно</w:t>
      </w:r>
      <w:r w:rsidRPr="00EA3CD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3CD0">
        <w:rPr>
          <w:rFonts w:ascii="Times New Roman" w:hAnsi="Times New Roman"/>
          <w:color w:val="auto"/>
          <w:sz w:val="28"/>
          <w:szCs w:val="28"/>
        </w:rPr>
        <w:t>из последнего</w:t>
      </w:r>
      <w:r w:rsidRPr="00EA3CD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3CD0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исключены плановые выездные </w:t>
      </w:r>
      <w:proofErr w:type="gramStart"/>
      <w:r w:rsidRPr="00EA3CD0">
        <w:rPr>
          <w:rFonts w:ascii="Times New Roman" w:hAnsi="Times New Roman"/>
          <w:bCs/>
          <w:color w:val="auto"/>
          <w:sz w:val="28"/>
          <w:szCs w:val="28"/>
        </w:rPr>
        <w:t>проверки</w:t>
      </w:r>
      <w:proofErr w:type="gramEnd"/>
      <w:r w:rsidRPr="00EA3CD0">
        <w:rPr>
          <w:rFonts w:ascii="Times New Roman" w:hAnsi="Times New Roman"/>
          <w:bCs/>
          <w:color w:val="auto"/>
          <w:sz w:val="28"/>
          <w:szCs w:val="28"/>
        </w:rPr>
        <w:t xml:space="preserve"> срок начала которых наступает после 10.03.2022 года. </w:t>
      </w:r>
    </w:p>
    <w:p w:rsidR="00EA3CD0" w:rsidRDefault="00EA3CD0" w:rsidP="00EA3CD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A3CD0" w:rsidRPr="00EA3CD0" w:rsidRDefault="00EA3CD0" w:rsidP="00EA3CD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EA3CD0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5E97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CD0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CB89-4A42-4D4D-8C17-9700EEF2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2022-03-02T11:08:00Z</cp:lastPrinted>
  <dcterms:created xsi:type="dcterms:W3CDTF">2022-03-22T12:05:00Z</dcterms:created>
  <dcterms:modified xsi:type="dcterms:W3CDTF">2022-03-22T12:05:00Z</dcterms:modified>
</cp:coreProperties>
</file>