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F64235" w:rsidRDefault="00F64235" w:rsidP="00F6423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Pr="00053E5B" w:rsidRDefault="00F64235" w:rsidP="00F6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053E5B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2E735B" w:rsidRPr="00053E5B">
        <w:rPr>
          <w:rFonts w:ascii="Times New Roman" w:hAnsi="Times New Roman" w:cs="Times New Roman"/>
          <w:b/>
          <w:sz w:val="28"/>
        </w:rPr>
        <w:t>Натырбовское</w:t>
      </w:r>
      <w:r w:rsidR="00734DAD" w:rsidRPr="00053E5B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053E5B">
        <w:rPr>
          <w:rFonts w:ascii="Times New Roman" w:hAnsi="Times New Roman" w:cs="Times New Roman"/>
          <w:b/>
          <w:sz w:val="28"/>
        </w:rPr>
        <w:t>.</w:t>
      </w: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а.</w:t>
      </w:r>
      <w:r w:rsidR="00F64235">
        <w:rPr>
          <w:rFonts w:ascii="Times New Roman" w:hAnsi="Times New Roman" w:cs="Times New Roman"/>
          <w:sz w:val="28"/>
        </w:rPr>
        <w:t xml:space="preserve"> </w:t>
      </w:r>
      <w:r w:rsidRPr="00053E5B">
        <w:rPr>
          <w:rFonts w:ascii="Times New Roman" w:hAnsi="Times New Roman" w:cs="Times New Roman"/>
          <w:sz w:val="28"/>
        </w:rPr>
        <w:t>Кошехабль</w:t>
      </w:r>
      <w:r w:rsidR="00F6423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E735B" w:rsidRPr="00053E5B">
        <w:rPr>
          <w:rFonts w:ascii="Times New Roman" w:hAnsi="Times New Roman" w:cs="Times New Roman"/>
          <w:sz w:val="28"/>
        </w:rPr>
        <w:t>26.04</w:t>
      </w:r>
      <w:r w:rsidRPr="00053E5B">
        <w:rPr>
          <w:rFonts w:ascii="Times New Roman" w:hAnsi="Times New Roman" w:cs="Times New Roman"/>
          <w:sz w:val="28"/>
        </w:rPr>
        <w:t>.2019 года</w:t>
      </w: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Pr="00053E5B" w:rsidRDefault="00734DA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2E735B" w:rsidRPr="00053E5B">
        <w:rPr>
          <w:rFonts w:ascii="Times New Roman" w:hAnsi="Times New Roman"/>
          <w:bCs/>
          <w:sz w:val="28"/>
          <w:szCs w:val="28"/>
        </w:rPr>
        <w:t>5</w:t>
      </w:r>
      <w:r w:rsidRPr="00053E5B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053E5B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053E5B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053E5B">
        <w:rPr>
          <w:rFonts w:ascii="Times New Roman" w:hAnsi="Times New Roman"/>
          <w:bCs/>
          <w:sz w:val="28"/>
          <w:szCs w:val="28"/>
        </w:rPr>
        <w:t>от 23 ноября</w:t>
      </w:r>
      <w:r w:rsidRPr="00053E5B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053E5B">
        <w:rPr>
          <w:rFonts w:ascii="Times New Roman" w:hAnsi="Times New Roman"/>
          <w:bCs/>
          <w:sz w:val="28"/>
          <w:szCs w:val="28"/>
        </w:rPr>
        <w:t xml:space="preserve"> № 227</w:t>
      </w:r>
      <w:r w:rsidRPr="00053E5B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053E5B">
        <w:rPr>
          <w:rFonts w:ascii="Times New Roman" w:hAnsi="Times New Roman"/>
          <w:bCs/>
          <w:sz w:val="28"/>
          <w:szCs w:val="28"/>
        </w:rPr>
        <w:t xml:space="preserve"> на 2019</w:t>
      </w:r>
      <w:r w:rsidRPr="00053E5B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E735B" w:rsidRPr="00053E5B">
        <w:rPr>
          <w:rFonts w:ascii="Times New Roman" w:hAnsi="Times New Roman"/>
          <w:bCs/>
          <w:sz w:val="28"/>
          <w:szCs w:val="28"/>
        </w:rPr>
        <w:t>от 02 апреля 2019года № 68</w:t>
      </w:r>
      <w:r w:rsidRPr="00053E5B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053E5B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Pr="00053E5B" w:rsidRDefault="0044788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 w:rsidRPr="00053E5B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053E5B">
        <w:rPr>
          <w:rFonts w:ascii="Times New Roman" w:hAnsi="Times New Roman" w:cs="Times New Roman"/>
          <w:sz w:val="28"/>
        </w:rPr>
        <w:t>н</w:t>
      </w:r>
      <w:r w:rsidR="006F0B13" w:rsidRPr="00053E5B">
        <w:rPr>
          <w:rFonts w:ascii="Times New Roman" w:hAnsi="Times New Roman" w:cs="Times New Roman"/>
          <w:sz w:val="28"/>
        </w:rPr>
        <w:t>ормативно-</w:t>
      </w:r>
      <w:r w:rsidR="007B17AA" w:rsidRPr="00053E5B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053E5B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</w:t>
      </w:r>
      <w:r w:rsidR="000947F7" w:rsidRPr="00053E5B">
        <w:rPr>
          <w:rFonts w:ascii="Times New Roman" w:hAnsi="Times New Roman" w:cs="Times New Roman"/>
          <w:sz w:val="28"/>
        </w:rPr>
        <w:lastRenderedPageBreak/>
        <w:t>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Pr="00053E5B" w:rsidRDefault="000947F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53E5B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053E5B">
        <w:rPr>
          <w:rFonts w:ascii="Times New Roman" w:hAnsi="Times New Roman" w:cs="Times New Roman"/>
          <w:sz w:val="28"/>
          <w:u w:val="single"/>
        </w:rPr>
        <w:t>бъект</w:t>
      </w:r>
      <w:r w:rsidRPr="00053E5B">
        <w:rPr>
          <w:rFonts w:ascii="Times New Roman" w:hAnsi="Times New Roman" w:cs="Times New Roman"/>
          <w:sz w:val="28"/>
          <w:u w:val="single"/>
        </w:rPr>
        <w:t>а</w:t>
      </w:r>
      <w:r w:rsidR="00680240"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 w:rsidRPr="00053E5B">
        <w:rPr>
          <w:rFonts w:ascii="Times New Roman" w:hAnsi="Times New Roman" w:cs="Times New Roman"/>
          <w:sz w:val="28"/>
        </w:rPr>
        <w:t>а</w:t>
      </w:r>
      <w:r w:rsidR="00680240" w:rsidRPr="00053E5B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="00680240" w:rsidRPr="00053E5B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053E5B" w:rsidRDefault="000947F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 xml:space="preserve"> Цель</w:t>
      </w:r>
      <w:r w:rsidR="007B17AA"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053E5B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053E5B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="004A7536" w:rsidRPr="00053E5B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053E5B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053E5B" w:rsidRDefault="007B17AA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>Срок</w:t>
      </w:r>
      <w:r w:rsidR="00680240" w:rsidRPr="00053E5B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053E5B">
        <w:rPr>
          <w:rFonts w:ascii="Times New Roman" w:hAnsi="Times New Roman" w:cs="Times New Roman"/>
          <w:sz w:val="28"/>
        </w:rPr>
        <w:t xml:space="preserve"> с</w:t>
      </w:r>
      <w:r w:rsidR="002E735B" w:rsidRPr="00053E5B">
        <w:rPr>
          <w:rFonts w:ascii="Times New Roman" w:hAnsi="Times New Roman" w:cs="Times New Roman"/>
          <w:sz w:val="28"/>
        </w:rPr>
        <w:t xml:space="preserve"> 08 апреля 2019 года по 26 апреля</w:t>
      </w:r>
      <w:r w:rsidRPr="00053E5B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053E5B" w:rsidRDefault="000947F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053E5B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053E5B" w:rsidRDefault="00F60FD5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053E5B">
        <w:rPr>
          <w:rFonts w:ascii="Times New Roman" w:hAnsi="Times New Roman" w:cs="Times New Roman"/>
          <w:sz w:val="28"/>
        </w:rPr>
        <w:t xml:space="preserve">т </w:t>
      </w:r>
      <w:r w:rsidR="00EF215E" w:rsidRPr="00053E5B">
        <w:rPr>
          <w:rFonts w:ascii="Times New Roman" w:hAnsi="Times New Roman" w:cs="Times New Roman"/>
          <w:sz w:val="28"/>
        </w:rPr>
        <w:t>1937,5</w:t>
      </w:r>
      <w:r w:rsidRPr="00053E5B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053E5B" w:rsidRDefault="00680240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053E5B" w:rsidRDefault="00680240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053E5B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053E5B" w:rsidRDefault="00795DAB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053E5B" w:rsidRDefault="00D125F6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 сельское поселение» от 25.04</w:t>
      </w:r>
      <w:r w:rsidR="00BF0E0C" w:rsidRPr="00053E5B">
        <w:rPr>
          <w:rFonts w:ascii="Times New Roman" w:hAnsi="Times New Roman" w:cs="Times New Roman"/>
          <w:sz w:val="28"/>
        </w:rPr>
        <w:t xml:space="preserve">.2018г. </w:t>
      </w:r>
      <w:r w:rsidR="002E735B" w:rsidRPr="00053E5B">
        <w:rPr>
          <w:rFonts w:ascii="Times New Roman" w:hAnsi="Times New Roman" w:cs="Times New Roman"/>
          <w:sz w:val="28"/>
        </w:rPr>
        <w:t>№34</w:t>
      </w:r>
      <w:r w:rsidRPr="00053E5B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BF0E0C" w:rsidRPr="00053E5B" w:rsidRDefault="00BF0E0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 С</w:t>
      </w:r>
      <w:r w:rsidR="002E735B" w:rsidRPr="00053E5B">
        <w:rPr>
          <w:rFonts w:ascii="Times New Roman" w:hAnsi="Times New Roman" w:cs="Times New Roman"/>
          <w:sz w:val="28"/>
        </w:rPr>
        <w:t>НД от 26.12.2013 года №61</w:t>
      </w:r>
      <w:r w:rsidRPr="00053E5B">
        <w:rPr>
          <w:rFonts w:ascii="Times New Roman" w:hAnsi="Times New Roman" w:cs="Times New Roman"/>
          <w:sz w:val="28"/>
        </w:rPr>
        <w:t xml:space="preserve"> «О создании дорожного фонда и об утверждении Положения и дорожном фонде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считать утратившим силу. </w:t>
      </w:r>
    </w:p>
    <w:p w:rsidR="002E735B" w:rsidRPr="00053E5B" w:rsidRDefault="002E735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 СНД от 18.11.2014 года №95 «О внесении изменений и дополнений в Положение Решения Совета народных депутатов муниципального образования «Натырбовское сельское поселение» от 26.12.2013 года №61 ««О создании дорожного фонда и об утверждении Положения и дорожном фонде муниципального образования «Натырбовское сельское поселение» считать утратившим силу.</w:t>
      </w:r>
    </w:p>
    <w:p w:rsidR="00795DAB" w:rsidRPr="00053E5B" w:rsidRDefault="00795DAB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</w:t>
      </w:r>
      <w:r w:rsidRPr="00053E5B">
        <w:rPr>
          <w:rFonts w:ascii="Times New Roman" w:hAnsi="Times New Roman" w:cs="Times New Roman"/>
          <w:sz w:val="28"/>
        </w:rPr>
        <w:lastRenderedPageBreak/>
        <w:t>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053E5B" w:rsidRDefault="002C4509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6D5C3C" w:rsidRPr="00053E5B">
        <w:rPr>
          <w:rFonts w:ascii="Times New Roman" w:hAnsi="Times New Roman" w:cs="Times New Roman"/>
          <w:sz w:val="28"/>
        </w:rPr>
        <w:t xml:space="preserve"> (постановление №29</w:t>
      </w:r>
      <w:r w:rsidR="00C947CB" w:rsidRPr="00053E5B">
        <w:rPr>
          <w:rFonts w:ascii="Times New Roman" w:hAnsi="Times New Roman" w:cs="Times New Roman"/>
          <w:sz w:val="28"/>
        </w:rPr>
        <w:t xml:space="preserve"> от</w:t>
      </w:r>
      <w:r w:rsidR="006D5C3C" w:rsidRPr="00053E5B">
        <w:rPr>
          <w:rFonts w:ascii="Times New Roman" w:hAnsi="Times New Roman" w:cs="Times New Roman"/>
          <w:sz w:val="28"/>
        </w:rPr>
        <w:t xml:space="preserve"> 18</w:t>
      </w:r>
      <w:r w:rsidR="00C947CB" w:rsidRPr="00053E5B">
        <w:rPr>
          <w:rFonts w:ascii="Times New Roman" w:hAnsi="Times New Roman" w:cs="Times New Roman"/>
          <w:sz w:val="28"/>
        </w:rPr>
        <w:t>.10</w:t>
      </w:r>
      <w:r w:rsidRPr="00053E5B">
        <w:rPr>
          <w:rFonts w:ascii="Times New Roman" w:hAnsi="Times New Roman" w:cs="Times New Roman"/>
          <w:sz w:val="28"/>
        </w:rPr>
        <w:t xml:space="preserve">.2017г.)  </w:t>
      </w:r>
    </w:p>
    <w:p w:rsidR="00A755DB" w:rsidRPr="00053E5B" w:rsidRDefault="00253BE9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Согласно </w:t>
      </w:r>
      <w:r w:rsidR="002C4509" w:rsidRPr="00053E5B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 w:rsidRPr="00053E5B">
        <w:rPr>
          <w:rFonts w:ascii="Times New Roman" w:hAnsi="Times New Roman" w:cs="Times New Roman"/>
          <w:sz w:val="28"/>
        </w:rPr>
        <w:t>ного поселения</w:t>
      </w:r>
      <w:r w:rsidR="00C947CB" w:rsidRPr="00053E5B">
        <w:rPr>
          <w:rFonts w:ascii="Times New Roman" w:hAnsi="Times New Roman" w:cs="Times New Roman"/>
          <w:sz w:val="28"/>
        </w:rPr>
        <w:t xml:space="preserve"> имеется </w:t>
      </w:r>
      <w:r w:rsidR="006D5C3C" w:rsidRPr="00053E5B">
        <w:rPr>
          <w:rFonts w:ascii="Times New Roman" w:hAnsi="Times New Roman" w:cs="Times New Roman"/>
          <w:sz w:val="28"/>
        </w:rPr>
        <w:t>40</w:t>
      </w:r>
      <w:r w:rsidR="00A755DB" w:rsidRPr="00053E5B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053E5B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887D4E" w:rsidRPr="00053E5B">
        <w:rPr>
          <w:rFonts w:ascii="Times New Roman" w:hAnsi="Times New Roman" w:cs="Times New Roman"/>
          <w:sz w:val="28"/>
        </w:rPr>
        <w:t xml:space="preserve"> Всем автомобильным дорогам присвоены идентификационные номера.</w:t>
      </w:r>
    </w:p>
    <w:p w:rsidR="007B571F" w:rsidRPr="00053E5B" w:rsidRDefault="007B571F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Общая протяженность а</w:t>
      </w:r>
      <w:r w:rsidR="006D5C3C" w:rsidRPr="00053E5B">
        <w:rPr>
          <w:rFonts w:ascii="Times New Roman" w:hAnsi="Times New Roman" w:cs="Times New Roman"/>
          <w:sz w:val="28"/>
        </w:rPr>
        <w:t>втомобильных дорог составляет 73,2</w:t>
      </w:r>
      <w:r w:rsidRPr="00053E5B">
        <w:rPr>
          <w:rFonts w:ascii="Times New Roman" w:hAnsi="Times New Roman" w:cs="Times New Roman"/>
          <w:sz w:val="28"/>
        </w:rPr>
        <w:t xml:space="preserve"> км. Все авт</w:t>
      </w:r>
      <w:r w:rsidR="00E560B6" w:rsidRPr="00053E5B">
        <w:rPr>
          <w:rFonts w:ascii="Times New Roman" w:hAnsi="Times New Roman" w:cs="Times New Roman"/>
          <w:sz w:val="28"/>
        </w:rPr>
        <w:t>омобильные дороги разбиты на три</w:t>
      </w:r>
      <w:r w:rsidRPr="00053E5B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6D5C3C" w:rsidRPr="00053E5B">
        <w:rPr>
          <w:rFonts w:ascii="Times New Roman" w:hAnsi="Times New Roman" w:cs="Times New Roman"/>
          <w:sz w:val="28"/>
        </w:rPr>
        <w:t>покрытием – 11,9 км, с гравийным покрытием – 59</w:t>
      </w:r>
      <w:r w:rsidR="00887D4E" w:rsidRPr="00053E5B">
        <w:rPr>
          <w:rFonts w:ascii="Times New Roman" w:hAnsi="Times New Roman" w:cs="Times New Roman"/>
          <w:sz w:val="28"/>
        </w:rPr>
        <w:t>,</w:t>
      </w:r>
      <w:r w:rsidR="006D5C3C" w:rsidRPr="00053E5B">
        <w:rPr>
          <w:rFonts w:ascii="Times New Roman" w:hAnsi="Times New Roman" w:cs="Times New Roman"/>
          <w:sz w:val="28"/>
        </w:rPr>
        <w:t>2</w:t>
      </w:r>
      <w:r w:rsidRPr="00053E5B">
        <w:rPr>
          <w:rFonts w:ascii="Times New Roman" w:hAnsi="Times New Roman" w:cs="Times New Roman"/>
          <w:sz w:val="28"/>
        </w:rPr>
        <w:t xml:space="preserve"> км,</w:t>
      </w:r>
      <w:r w:rsidR="006D5C3C" w:rsidRPr="00053E5B">
        <w:rPr>
          <w:rFonts w:ascii="Times New Roman" w:hAnsi="Times New Roman" w:cs="Times New Roman"/>
          <w:sz w:val="28"/>
        </w:rPr>
        <w:t xml:space="preserve"> с грунтовым покрытием – 2,1</w:t>
      </w:r>
      <w:r w:rsidR="00E560B6" w:rsidRPr="00053E5B">
        <w:rPr>
          <w:rFonts w:ascii="Times New Roman" w:hAnsi="Times New Roman" w:cs="Times New Roman"/>
          <w:sz w:val="28"/>
        </w:rPr>
        <w:t xml:space="preserve"> км,</w:t>
      </w:r>
      <w:r w:rsidR="006D5C3C" w:rsidRPr="00053E5B">
        <w:rPr>
          <w:rFonts w:ascii="Times New Roman" w:hAnsi="Times New Roman" w:cs="Times New Roman"/>
          <w:sz w:val="28"/>
        </w:rPr>
        <w:t xml:space="preserve"> что в сумме составляет 73,2</w:t>
      </w:r>
      <w:r w:rsidRPr="00053E5B">
        <w:rPr>
          <w:rFonts w:ascii="Times New Roman" w:hAnsi="Times New Roman" w:cs="Times New Roman"/>
          <w:sz w:val="28"/>
        </w:rPr>
        <w:t xml:space="preserve"> км.</w:t>
      </w:r>
    </w:p>
    <w:p w:rsidR="007B571F" w:rsidRPr="00053E5B" w:rsidRDefault="000D460D" w:rsidP="00F6423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E5B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053E5B">
        <w:rPr>
          <w:rFonts w:ascii="Times New Roman" w:hAnsi="Times New Roman" w:cs="Times New Roman"/>
          <w:sz w:val="28"/>
        </w:rPr>
        <w:t xml:space="preserve"> администрации МО «</w:t>
      </w:r>
      <w:r w:rsidR="00B54125" w:rsidRPr="00053E5B">
        <w:rPr>
          <w:rFonts w:ascii="Times New Roman" w:hAnsi="Times New Roman" w:cs="Times New Roman"/>
          <w:sz w:val="28"/>
        </w:rPr>
        <w:t>Натырбовское</w:t>
      </w:r>
      <w:r w:rsidR="007B571F" w:rsidRPr="00053E5B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053E5B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B54125" w:rsidRPr="00053E5B">
        <w:rPr>
          <w:rFonts w:ascii="Times New Roman" w:hAnsi="Times New Roman" w:cs="Times New Roman"/>
          <w:sz w:val="28"/>
        </w:rPr>
        <w:t>20249</w:t>
      </w:r>
      <w:r w:rsidR="008F47E1" w:rsidRPr="00053E5B">
        <w:rPr>
          <w:rFonts w:ascii="Times New Roman" w:hAnsi="Times New Roman" w:cs="Times New Roman"/>
          <w:sz w:val="28"/>
        </w:rPr>
        <w:t>,</w:t>
      </w:r>
      <w:r w:rsidR="00B54125" w:rsidRPr="00053E5B">
        <w:rPr>
          <w:rFonts w:ascii="Times New Roman" w:hAnsi="Times New Roman" w:cs="Times New Roman"/>
          <w:sz w:val="28"/>
        </w:rPr>
        <w:t>2</w:t>
      </w:r>
      <w:r w:rsidR="007B571F" w:rsidRPr="00053E5B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053E5B" w:rsidRDefault="009C3044" w:rsidP="00F64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053E5B">
        <w:rPr>
          <w:rFonts w:ascii="Times New Roman" w:hAnsi="Times New Roman" w:cs="Times New Roman"/>
          <w:i/>
          <w:sz w:val="28"/>
        </w:rPr>
        <w:t xml:space="preserve">все </w:t>
      </w:r>
      <w:r w:rsidR="00B54125" w:rsidRPr="00053E5B">
        <w:rPr>
          <w:rFonts w:ascii="Times New Roman" w:hAnsi="Times New Roman" w:cs="Times New Roman"/>
          <w:i/>
          <w:sz w:val="28"/>
        </w:rPr>
        <w:t>40</w:t>
      </w:r>
      <w:r w:rsidRPr="00053E5B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053E5B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053E5B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053E5B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053E5B">
        <w:rPr>
          <w:rFonts w:ascii="Times New Roman" w:hAnsi="Times New Roman" w:cs="Times New Roman"/>
          <w:i/>
          <w:sz w:val="28"/>
        </w:rPr>
        <w:t>.</w:t>
      </w:r>
    </w:p>
    <w:p w:rsidR="009C3044" w:rsidRPr="00053E5B" w:rsidRDefault="009C3044" w:rsidP="00F64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053E5B">
        <w:rPr>
          <w:rFonts w:ascii="Times New Roman" w:hAnsi="Times New Roman" w:cs="Times New Roman"/>
          <w:sz w:val="28"/>
        </w:rPr>
        <w:t>поселения</w:t>
      </w:r>
      <w:r w:rsidRPr="00053E5B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053E5B" w:rsidRDefault="009C3044" w:rsidP="00F64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053E5B" w:rsidRDefault="009C3044" w:rsidP="00F642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053E5B" w:rsidRDefault="009C3044" w:rsidP="00F642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053E5B" w:rsidRDefault="009C3044" w:rsidP="00F6423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lastRenderedPageBreak/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053E5B" w:rsidRDefault="009C3044" w:rsidP="00F642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053E5B">
          <w:rPr>
            <w:rFonts w:ascii="Times New Roman" w:hAnsi="Times New Roman" w:cs="Times New Roman"/>
            <w:sz w:val="28"/>
          </w:rPr>
          <w:t>регламентов</w:t>
        </w:r>
      </w:hyperlink>
      <w:r w:rsidRPr="00053E5B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053E5B" w:rsidRDefault="009C3044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053E5B" w:rsidRDefault="009552F9" w:rsidP="00F6423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sz w:val="28"/>
        </w:rPr>
        <w:t>2.</w:t>
      </w:r>
      <w:r w:rsidR="00DE261D" w:rsidRPr="00053E5B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053E5B" w:rsidRDefault="00DE261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465E65" w:rsidRPr="00053E5B" w:rsidRDefault="006823B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3</w:t>
      </w:r>
      <w:r w:rsidR="00465E65" w:rsidRPr="00053E5B">
        <w:rPr>
          <w:rFonts w:ascii="Times New Roman" w:hAnsi="Times New Roman" w:cs="Times New Roman"/>
          <w:sz w:val="28"/>
        </w:rPr>
        <w:t>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053E5B" w:rsidRDefault="00465E65" w:rsidP="00F642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053E5B" w:rsidRDefault="00465E65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053E5B" w:rsidRDefault="00887D4E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053E5B" w:rsidRDefault="00795DA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lastRenderedPageBreak/>
        <w:t>2. Анализ объемов бюджетных ассигнований, объемов финансирования и их расходования.</w:t>
      </w:r>
    </w:p>
    <w:p w:rsidR="00EC4663" w:rsidRPr="00053E5B" w:rsidRDefault="001F6761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Пунктом 5</w:t>
      </w:r>
      <w:r w:rsidR="00EC4663" w:rsidRPr="00053E5B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EC4663" w:rsidRPr="00053E5B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EC4663" w:rsidRPr="00053E5B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226D41" w:rsidRPr="00053E5B">
        <w:rPr>
          <w:rFonts w:ascii="Times New Roman" w:hAnsi="Times New Roman" w:cs="Times New Roman"/>
          <w:sz w:val="28"/>
        </w:rPr>
        <w:t>новый период 2019-2020гг.»</w:t>
      </w:r>
      <w:r w:rsidR="001310FC" w:rsidRPr="00053E5B">
        <w:rPr>
          <w:rFonts w:ascii="Times New Roman" w:hAnsi="Times New Roman" w:cs="Times New Roman"/>
          <w:sz w:val="28"/>
        </w:rPr>
        <w:t xml:space="preserve"> №22</w:t>
      </w:r>
      <w:r w:rsidR="00226D41" w:rsidRPr="00053E5B">
        <w:rPr>
          <w:rFonts w:ascii="Times New Roman" w:hAnsi="Times New Roman" w:cs="Times New Roman"/>
          <w:sz w:val="28"/>
        </w:rPr>
        <w:t xml:space="preserve"> от 25</w:t>
      </w:r>
      <w:r w:rsidR="00EC4663" w:rsidRPr="00053E5B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EC4663" w:rsidRPr="00053E5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Pr="00053E5B">
        <w:rPr>
          <w:rFonts w:ascii="Times New Roman" w:hAnsi="Times New Roman" w:cs="Times New Roman"/>
          <w:sz w:val="28"/>
        </w:rPr>
        <w:t>2472,6</w:t>
      </w:r>
      <w:r w:rsidR="00EC4663" w:rsidRPr="00053E5B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053E5B" w:rsidRDefault="00A35373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1F6761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1F6761" w:rsidRPr="00053E5B">
        <w:rPr>
          <w:rFonts w:ascii="Times New Roman" w:hAnsi="Times New Roman" w:cs="Times New Roman"/>
          <w:sz w:val="28"/>
        </w:rPr>
        <w:t>Натырбовское сельское поселение» №39 от 28.09</w:t>
      </w:r>
      <w:r w:rsidRPr="00053E5B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1F6761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1F6761" w:rsidRPr="00053E5B">
        <w:rPr>
          <w:rFonts w:ascii="Times New Roman" w:hAnsi="Times New Roman" w:cs="Times New Roman"/>
          <w:sz w:val="28"/>
        </w:rPr>
        <w:t>2760,1</w:t>
      </w:r>
      <w:r w:rsidR="00226D41" w:rsidRPr="00053E5B">
        <w:rPr>
          <w:rFonts w:ascii="Times New Roman" w:hAnsi="Times New Roman" w:cs="Times New Roman"/>
          <w:sz w:val="28"/>
        </w:rPr>
        <w:t xml:space="preserve"> тыс. руб.</w:t>
      </w:r>
    </w:p>
    <w:p w:rsidR="001F6761" w:rsidRPr="00053E5B" w:rsidRDefault="001F6761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Решением Совета народных депутатов МО «Натырбовское сельское поселение» «О внесении изменений и дополнений в Решение совета народных депутатов муниципального образования «Натырбовское сельское поселение» №60/1 от 18.12.2018 года, утвержден объем бюджетных ассигнований дорожного фонда администрации МО «Натырбовское сельское поселение» на 2018г. в сумме 2441,6 тыс. руб.</w:t>
      </w:r>
    </w:p>
    <w:p w:rsidR="00193424" w:rsidRPr="00053E5B" w:rsidRDefault="00193424" w:rsidP="00F6423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53E5B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011C25" w:rsidRPr="00053E5B">
        <w:rPr>
          <w:sz w:val="28"/>
        </w:rPr>
        <w:t>Натырбовское сельское поселение» от 25.04.2018г. №34</w:t>
      </w:r>
      <w:r w:rsidRPr="00053E5B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011C25" w:rsidRPr="00053E5B">
        <w:rPr>
          <w:sz w:val="28"/>
        </w:rPr>
        <w:t>Натырбовское</w:t>
      </w:r>
      <w:r w:rsidRPr="00053E5B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053E5B" w:rsidRDefault="00193424" w:rsidP="00F64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E5B">
        <w:rPr>
          <w:sz w:val="28"/>
          <w:szCs w:val="28"/>
        </w:rPr>
        <w:t xml:space="preserve">Бюджетные ассигнования дорожного фонда </w:t>
      </w:r>
      <w:r w:rsidRPr="00053E5B">
        <w:rPr>
          <w:sz w:val="28"/>
        </w:rPr>
        <w:t>администрации МО «</w:t>
      </w:r>
      <w:r w:rsidR="00011C25" w:rsidRPr="00053E5B">
        <w:rPr>
          <w:sz w:val="28"/>
        </w:rPr>
        <w:t>Натырбовское</w:t>
      </w:r>
      <w:r w:rsidRPr="00053E5B">
        <w:rPr>
          <w:sz w:val="28"/>
        </w:rPr>
        <w:t xml:space="preserve"> сельское поселение» используются на: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строительство и реконструкция автомобильных дорог;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капитальный ремонт и ремонт автомобильных дорог;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деятельность по содержанию автомобильных дорог;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lastRenderedPageBreak/>
        <w:t>— оплата налогов и прочих обязательных платежей в части дорожного хозяйства;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«</w:t>
      </w:r>
      <w:r w:rsidR="009A1366">
        <w:rPr>
          <w:color w:val="000000"/>
          <w:sz w:val="28"/>
          <w:szCs w:val="28"/>
        </w:rPr>
        <w:t>Натырбовское</w:t>
      </w:r>
      <w:r w:rsidRPr="00053E5B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053E5B">
        <w:rPr>
          <w:sz w:val="28"/>
          <w:szCs w:val="28"/>
        </w:rPr>
        <w:t>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0F42B9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погашение задолженности по бюджетным кредитам, полученным муниципальным образованием «</w:t>
      </w:r>
      <w:r w:rsidR="009A1366">
        <w:rPr>
          <w:color w:val="000000"/>
          <w:sz w:val="28"/>
          <w:szCs w:val="28"/>
        </w:rPr>
        <w:t>Натырбовское</w:t>
      </w:r>
      <w:r w:rsidRPr="00053E5B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053E5B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795DAB" w:rsidRPr="00053E5B" w:rsidRDefault="000F42B9" w:rsidP="00F64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795DAB" w:rsidRPr="00053E5B" w:rsidRDefault="00795DA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011C25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053E5B" w:rsidTr="00207E45">
        <w:tc>
          <w:tcPr>
            <w:tcW w:w="2943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053E5B" w:rsidRDefault="00795DAB" w:rsidP="00F6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053E5B" w:rsidRDefault="003752B9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922 305,00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053E5B" w:rsidRDefault="00795DAB" w:rsidP="00F6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7 078,00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053E5B" w:rsidRDefault="00795DAB" w:rsidP="00F6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1 685 824,00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053E5B" w:rsidRDefault="00795DAB" w:rsidP="00F64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F6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-142 627,00</w:t>
            </w:r>
          </w:p>
        </w:tc>
      </w:tr>
      <w:tr w:rsidR="00795DAB" w:rsidRPr="00053E5B" w:rsidTr="00207E45">
        <w:tc>
          <w:tcPr>
            <w:tcW w:w="7763" w:type="dxa"/>
            <w:gridSpan w:val="2"/>
          </w:tcPr>
          <w:p w:rsidR="00795DAB" w:rsidRPr="00053E5B" w:rsidRDefault="00795DAB" w:rsidP="00F6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1808" w:type="dxa"/>
          </w:tcPr>
          <w:p w:rsidR="00795DAB" w:rsidRPr="00053E5B" w:rsidRDefault="003752B9" w:rsidP="00F64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2 671 539,30</w:t>
            </w:r>
          </w:p>
        </w:tc>
      </w:tr>
    </w:tbl>
    <w:p w:rsidR="00C661B0" w:rsidRPr="00053E5B" w:rsidRDefault="00542ABF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Анализ</w:t>
      </w:r>
      <w:r w:rsidR="00C661B0" w:rsidRPr="00053E5B">
        <w:rPr>
          <w:rFonts w:ascii="Times New Roman" w:hAnsi="Times New Roman" w:cs="Times New Roman"/>
          <w:sz w:val="28"/>
        </w:rPr>
        <w:t xml:space="preserve"> доходов и расходов дорожного фонда за 2018 год </w:t>
      </w:r>
      <w:r w:rsidRPr="00053E5B">
        <w:rPr>
          <w:rFonts w:ascii="Times New Roman" w:hAnsi="Times New Roman" w:cs="Times New Roman"/>
          <w:sz w:val="28"/>
        </w:rPr>
        <w:t>представлена в таблице 1</w:t>
      </w:r>
      <w:r w:rsidR="00C661B0" w:rsidRPr="00053E5B">
        <w:rPr>
          <w:rFonts w:ascii="Times New Roman" w:hAnsi="Times New Roman" w:cs="Times New Roman"/>
          <w:sz w:val="28"/>
        </w:rPr>
        <w:t>:</w:t>
      </w:r>
    </w:p>
    <w:p w:rsidR="00B72438" w:rsidRPr="00053E5B" w:rsidRDefault="00B72438" w:rsidP="00F642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4"/>
        </w:rPr>
        <w:t>(таблица 1)</w:t>
      </w:r>
    </w:p>
    <w:tbl>
      <w:tblPr>
        <w:tblStyle w:val="ab"/>
        <w:tblW w:w="0" w:type="auto"/>
        <w:tblInd w:w="-34" w:type="dxa"/>
        <w:tblLook w:val="04A0"/>
      </w:tblPr>
      <w:tblGrid>
        <w:gridCol w:w="2977"/>
        <w:gridCol w:w="2410"/>
        <w:gridCol w:w="2126"/>
        <w:gridCol w:w="1985"/>
      </w:tblGrid>
      <w:tr w:rsidR="00B72438" w:rsidRPr="00F64235" w:rsidTr="00833919">
        <w:tc>
          <w:tcPr>
            <w:tcW w:w="2977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Доходы (тыс.руб.)</w:t>
            </w:r>
          </w:p>
        </w:tc>
        <w:tc>
          <w:tcPr>
            <w:tcW w:w="2126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985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B72438" w:rsidRPr="00F64235" w:rsidTr="00833919">
        <w:tc>
          <w:tcPr>
            <w:tcW w:w="2977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2472,5</w:t>
            </w:r>
          </w:p>
        </w:tc>
        <w:tc>
          <w:tcPr>
            <w:tcW w:w="2126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2441,6</w:t>
            </w:r>
          </w:p>
        </w:tc>
        <w:tc>
          <w:tcPr>
            <w:tcW w:w="1985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B72438" w:rsidRPr="00F64235" w:rsidTr="00833919">
        <w:tc>
          <w:tcPr>
            <w:tcW w:w="2977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2671,5</w:t>
            </w:r>
          </w:p>
        </w:tc>
        <w:tc>
          <w:tcPr>
            <w:tcW w:w="2126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1937,5</w:t>
            </w:r>
          </w:p>
        </w:tc>
        <w:tc>
          <w:tcPr>
            <w:tcW w:w="1985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B72438" w:rsidRPr="00F64235" w:rsidTr="00833919">
        <w:tc>
          <w:tcPr>
            <w:tcW w:w="2977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410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2126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85" w:type="dxa"/>
          </w:tcPr>
          <w:p w:rsidR="00B72438" w:rsidRPr="00F64235" w:rsidRDefault="00B72438" w:rsidP="00F6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1B0" w:rsidRPr="00053E5B" w:rsidRDefault="00986C0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При проведении анализаформы ф.0503120Баланс исполнения бюджета</w:t>
      </w:r>
      <w:r w:rsidR="00C661B0" w:rsidRPr="00053E5B">
        <w:rPr>
          <w:rFonts w:ascii="Times New Roman" w:hAnsi="Times New Roman" w:cs="Times New Roman"/>
          <w:sz w:val="28"/>
        </w:rPr>
        <w:t xml:space="preserve"> за 2018 год, </w:t>
      </w:r>
      <w:r w:rsidRPr="00053E5B">
        <w:rPr>
          <w:rFonts w:ascii="Times New Roman" w:hAnsi="Times New Roman" w:cs="Times New Roman"/>
          <w:sz w:val="28"/>
        </w:rPr>
        <w:t>установлено, что остаток средств дорожного фонда составило – 218,1 тыс. руб.</w:t>
      </w:r>
    </w:p>
    <w:p w:rsidR="00C661B0" w:rsidRPr="00053E5B" w:rsidRDefault="00986C0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В нарушение статьи 38 БК РФ </w:t>
      </w:r>
      <w:r w:rsidR="00542ABF" w:rsidRPr="00053E5B">
        <w:rPr>
          <w:rFonts w:ascii="Times New Roman" w:hAnsi="Times New Roman" w:cs="Times New Roman"/>
          <w:i/>
          <w:sz w:val="28"/>
        </w:rPr>
        <w:t>выявлено нецелевое использование бюджетных средств</w:t>
      </w:r>
      <w:r w:rsidRPr="00053E5B">
        <w:rPr>
          <w:rFonts w:ascii="Times New Roman" w:hAnsi="Times New Roman" w:cs="Times New Roman"/>
          <w:i/>
          <w:sz w:val="28"/>
        </w:rPr>
        <w:t xml:space="preserve"> на сумму – 515,8 тыс. руб.</w:t>
      </w:r>
    </w:p>
    <w:p w:rsidR="00986C0C" w:rsidRPr="00053E5B" w:rsidRDefault="00986C0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Расшифровка нецелевого использования бюджетных средств:</w:t>
      </w:r>
    </w:p>
    <w:p w:rsidR="00986C0C" w:rsidRPr="00053E5B" w:rsidRDefault="00053E5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1. 237,5 тыс. руб. - (ст.211) – заработная плата.</w:t>
      </w:r>
    </w:p>
    <w:p w:rsidR="00053E5B" w:rsidRPr="00053E5B" w:rsidRDefault="00053E5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2. 149,4 тыс. руб. – (ст.213) – начисления на заработную плату.</w:t>
      </w:r>
    </w:p>
    <w:p w:rsidR="00AF0E98" w:rsidRPr="00F64235" w:rsidRDefault="00053E5B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3. 128,9 тыс. руб. – (ст.223) – коммунальные услуги.</w:t>
      </w:r>
    </w:p>
    <w:p w:rsidR="00ED09D8" w:rsidRPr="00053E5B" w:rsidRDefault="00ED09D8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053E5B" w:rsidRDefault="00ED09D8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2018 году администрацией МО «</w:t>
      </w:r>
      <w:r w:rsidR="00B72438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053E5B">
        <w:rPr>
          <w:rFonts w:ascii="Times New Roman" w:hAnsi="Times New Roman" w:cs="Times New Roman"/>
          <w:sz w:val="28"/>
        </w:rPr>
        <w:t xml:space="preserve"> в</w:t>
      </w:r>
      <w:r w:rsidR="00A77B2D" w:rsidRPr="00053E5B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B72438" w:rsidRPr="00053E5B">
        <w:rPr>
          <w:rFonts w:ascii="Times New Roman" w:hAnsi="Times New Roman" w:cs="Times New Roman"/>
          <w:sz w:val="28"/>
        </w:rPr>
        <w:t>51</w:t>
      </w:r>
      <w:r w:rsidR="00A77B2D" w:rsidRPr="00053E5B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B72438" w:rsidRPr="00053E5B">
        <w:rPr>
          <w:rFonts w:ascii="Times New Roman" w:hAnsi="Times New Roman"/>
          <w:sz w:val="28"/>
          <w:szCs w:val="28"/>
        </w:rPr>
        <w:t>1937,5</w:t>
      </w:r>
      <w:r w:rsidR="007D0D2B" w:rsidRPr="00053E5B">
        <w:rPr>
          <w:rFonts w:ascii="Times New Roman" w:hAnsi="Times New Roman"/>
          <w:sz w:val="28"/>
          <w:szCs w:val="28"/>
        </w:rPr>
        <w:t xml:space="preserve"> тыс.</w:t>
      </w:r>
      <w:r w:rsidR="00A714E5" w:rsidRPr="00053E5B">
        <w:rPr>
          <w:rFonts w:ascii="Times New Roman" w:hAnsi="Times New Roman" w:cs="Times New Roman"/>
          <w:sz w:val="28"/>
        </w:rPr>
        <w:t>руб</w:t>
      </w:r>
      <w:r w:rsidR="00A36EDE" w:rsidRPr="00053E5B">
        <w:rPr>
          <w:rFonts w:ascii="Times New Roman" w:hAnsi="Times New Roman" w:cs="Times New Roman"/>
          <w:sz w:val="28"/>
        </w:rPr>
        <w:t>.</w:t>
      </w:r>
      <w:r w:rsidR="002E134A" w:rsidRPr="00053E5B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053E5B" w:rsidRDefault="002E134A" w:rsidP="00F6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 w:rsidRPr="00053E5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72438" w:rsidRPr="00053E5B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- 18</w:t>
      </w:r>
      <w:r w:rsidRPr="00053E5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053E5B" w:rsidRDefault="002E134A" w:rsidP="00F642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B72438" w:rsidRPr="00053E5B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- 33</w:t>
      </w:r>
      <w:r w:rsidR="00CB610E" w:rsidRPr="00053E5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053E5B" w:rsidRDefault="002E134A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B72438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2E134A" w:rsidRPr="00053E5B" w:rsidRDefault="002E134A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ходе прове</w:t>
      </w:r>
      <w:r w:rsidR="00B91473" w:rsidRPr="00053E5B">
        <w:rPr>
          <w:rFonts w:ascii="Times New Roman" w:hAnsi="Times New Roman" w:cs="Times New Roman"/>
          <w:sz w:val="28"/>
        </w:rPr>
        <w:t>рки выявлено:</w:t>
      </w:r>
    </w:p>
    <w:p w:rsidR="00B91473" w:rsidRPr="00053E5B" w:rsidRDefault="00B91473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ИП Тарасов М.Ю. – </w:t>
      </w:r>
      <w:r w:rsidR="00E752EE" w:rsidRPr="00053E5B">
        <w:rPr>
          <w:rFonts w:ascii="Times New Roman" w:hAnsi="Times New Roman" w:cs="Times New Roman"/>
          <w:i/>
          <w:sz w:val="28"/>
        </w:rPr>
        <w:t>в</w:t>
      </w:r>
      <w:r w:rsidRPr="00053E5B">
        <w:rPr>
          <w:rFonts w:ascii="Times New Roman" w:hAnsi="Times New Roman" w:cs="Times New Roman"/>
          <w:i/>
          <w:sz w:val="28"/>
        </w:rPr>
        <w:t xml:space="preserve"> пр</w:t>
      </w:r>
      <w:r w:rsidR="00E752EE" w:rsidRPr="00053E5B">
        <w:rPr>
          <w:rFonts w:ascii="Times New Roman" w:hAnsi="Times New Roman" w:cs="Times New Roman"/>
          <w:i/>
          <w:sz w:val="28"/>
        </w:rPr>
        <w:t>едставленных</w:t>
      </w:r>
      <w:r w:rsidRPr="00053E5B">
        <w:rPr>
          <w:rFonts w:ascii="Times New Roman" w:hAnsi="Times New Roman" w:cs="Times New Roman"/>
          <w:i/>
          <w:sz w:val="28"/>
        </w:rPr>
        <w:t xml:space="preserve"> п</w:t>
      </w:r>
      <w:r w:rsidR="00E752EE" w:rsidRPr="00053E5B">
        <w:rPr>
          <w:rFonts w:ascii="Times New Roman" w:hAnsi="Times New Roman" w:cs="Times New Roman"/>
          <w:i/>
          <w:sz w:val="28"/>
        </w:rPr>
        <w:t>ервичных документах</w:t>
      </w:r>
      <w:r w:rsidR="00B72438" w:rsidRPr="00053E5B">
        <w:rPr>
          <w:rFonts w:ascii="Times New Roman" w:hAnsi="Times New Roman" w:cs="Times New Roman"/>
          <w:i/>
          <w:sz w:val="28"/>
        </w:rPr>
        <w:t>, на общую сумму 123</w:t>
      </w:r>
      <w:r w:rsidR="007D0D2B" w:rsidRPr="00053E5B">
        <w:rPr>
          <w:rFonts w:ascii="Times New Roman" w:hAnsi="Times New Roman" w:cs="Times New Roman"/>
          <w:i/>
          <w:sz w:val="28"/>
        </w:rPr>
        <w:t>,2 тыс.рублей</w:t>
      </w:r>
      <w:r w:rsidR="00AE1B07" w:rsidRPr="00053E5B">
        <w:rPr>
          <w:rFonts w:ascii="Times New Roman" w:hAnsi="Times New Roman" w:cs="Times New Roman"/>
          <w:i/>
          <w:sz w:val="28"/>
        </w:rPr>
        <w:t xml:space="preserve">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B72438" w:rsidRPr="00053E5B" w:rsidRDefault="00B72438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Мишхожев Ю.С. -в представленных первичных документах, на общую сумму 138,7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</w:t>
      </w:r>
      <w:r w:rsidR="008523FC"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работ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, расчеты стоимости работ и места проведения работ. Отсутствуют акты обследования.</w:t>
      </w:r>
    </w:p>
    <w:p w:rsidR="00B72438" w:rsidRPr="00053E5B" w:rsidRDefault="00B72438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Кудишин А.В. </w:t>
      </w:r>
      <w:r w:rsidR="008523FC" w:rsidRPr="00053E5B">
        <w:rPr>
          <w:rFonts w:ascii="Times New Roman" w:hAnsi="Times New Roman" w:cs="Times New Roman"/>
          <w:i/>
          <w:sz w:val="28"/>
        </w:rPr>
        <w:t>–в представленных первичных документах, на общую сумму 80,0 тыс. рублей, 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 w:cs="Times New Roman"/>
          <w:i/>
          <w:sz w:val="28"/>
        </w:rPr>
        <w:lastRenderedPageBreak/>
        <w:t xml:space="preserve">Чарунов В.В. - в представленных первичных документах, на общую сумму 43,5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Кириленко Л.А. - в представленных первичных документах, на общую сумму 128,5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Пятков В.Н.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62,5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Шовгенов А.А.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5,5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не указаны места проведения работ и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Белов М.М.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38,6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Светильников Д.А. - </w:t>
      </w:r>
      <w:r w:rsidRPr="00053E5B">
        <w:rPr>
          <w:rFonts w:ascii="Times New Roman" w:hAnsi="Times New Roman" w:cs="Times New Roman"/>
          <w:i/>
          <w:sz w:val="28"/>
        </w:rPr>
        <w:t xml:space="preserve">в представленных первичных документах, на общую сумму 28,5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Кудишин В.В.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18,0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Кирилов С.В.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13,8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Крапивка Н.В.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16,2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Третьяков А.С.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22,1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1E4C32" w:rsidRPr="00F64235" w:rsidRDefault="008523FC" w:rsidP="00F64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Казначеева В.Н.-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60,2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 и расчеты стоимости работ.</w:t>
      </w:r>
    </w:p>
    <w:p w:rsidR="001E4C32" w:rsidRPr="00053E5B" w:rsidRDefault="001E4C32" w:rsidP="00F6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>По договорам гражданско-правового характера за 2018 год произведены отчисления в МиФНС, ФСС, ФФОМС, ПФР на общую сумму - 229,7 тыс. рублей.</w:t>
      </w:r>
    </w:p>
    <w:p w:rsidR="00B83984" w:rsidRPr="00053E5B" w:rsidRDefault="001E4C32" w:rsidP="00F6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</w:rPr>
        <w:t>В</w:t>
      </w:r>
      <w:r w:rsidR="00B83984" w:rsidRPr="00053E5B">
        <w:rPr>
          <w:rFonts w:ascii="Times New Roman" w:hAnsi="Times New Roman"/>
          <w:i/>
          <w:sz w:val="28"/>
          <w:szCs w:val="28"/>
        </w:rPr>
        <w:t xml:space="preserve"> нарушение п.6 ст.226 НК </w:t>
      </w:r>
      <w:r w:rsidR="00B83984" w:rsidRPr="00053E5B">
        <w:rPr>
          <w:rFonts w:ascii="Times New Roman" w:hAnsi="Times New Roman" w:cs="Times New Roman"/>
          <w:i/>
          <w:sz w:val="28"/>
          <w:szCs w:val="28"/>
        </w:rPr>
        <w:t>РФ «</w:t>
      </w:r>
      <w:r w:rsidR="00B83984" w:rsidRPr="00053E5B">
        <w:rPr>
          <w:rFonts w:ascii="Times New Roman" w:hAnsi="Times New Roman" w:cs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="00B83984" w:rsidRPr="00053E5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установлено,</w:t>
      </w:r>
      <w:r w:rsidR="00B83984" w:rsidRPr="00053E5B">
        <w:rPr>
          <w:rFonts w:ascii="Times New Roman" w:hAnsi="Times New Roman" w:cs="Times New Roman"/>
          <w:i/>
          <w:sz w:val="28"/>
        </w:rPr>
        <w:t xml:space="preserve"> за администрацией МО «</w:t>
      </w:r>
      <w:r w:rsidRPr="00053E5B">
        <w:rPr>
          <w:rFonts w:ascii="Times New Roman" w:hAnsi="Times New Roman" w:cs="Times New Roman"/>
          <w:i/>
          <w:sz w:val="28"/>
        </w:rPr>
        <w:t>Натырбовское</w:t>
      </w:r>
      <w:r w:rsidR="00B83984" w:rsidRPr="00053E5B">
        <w:rPr>
          <w:rFonts w:ascii="Times New Roman" w:hAnsi="Times New Roman" w:cs="Times New Roman"/>
          <w:i/>
          <w:sz w:val="28"/>
        </w:rPr>
        <w:t xml:space="preserve"> сельское поселение»  числится кредиторская задолженность </w:t>
      </w:r>
      <w:r w:rsidR="00B83984" w:rsidRPr="00053E5B">
        <w:rPr>
          <w:rFonts w:ascii="Times New Roman" w:hAnsi="Times New Roman"/>
          <w:i/>
          <w:sz w:val="28"/>
          <w:szCs w:val="28"/>
        </w:rPr>
        <w:t xml:space="preserve">по статье 213 </w:t>
      </w:r>
      <w:r w:rsidR="00B83984"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</w:t>
      </w:r>
      <w:r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умме – 1,3 тыс.</w:t>
      </w:r>
      <w:r w:rsidR="00B83984"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рублей.</w:t>
      </w:r>
    </w:p>
    <w:p w:rsidR="00B936A5" w:rsidRPr="00053E5B" w:rsidRDefault="00B936A5" w:rsidP="00F6423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 xml:space="preserve">По </w:t>
      </w:r>
      <w:r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053E5B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8" w:anchor="dst228" w:history="1">
        <w:r w:rsidRPr="00053E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053E5B">
        <w:rPr>
          <w:rStyle w:val="blk"/>
          <w:rFonts w:ascii="Times New Roman" w:hAnsi="Times New Roman" w:cs="Times New Roman"/>
          <w:sz w:val="28"/>
          <w:szCs w:val="28"/>
        </w:rPr>
        <w:t>, либо установление заработной платы в размере менее </w:t>
      </w:r>
      <w:hyperlink r:id="rId9" w:anchor="dst1443" w:history="1">
        <w:r w:rsidRPr="00053E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053E5B">
        <w:rPr>
          <w:rStyle w:val="blk"/>
          <w:rFonts w:ascii="Times New Roman" w:hAnsi="Times New Roman" w:cs="Times New Roman"/>
          <w:sz w:val="28"/>
          <w:szCs w:val="28"/>
        </w:rPr>
        <w:t>, предусмотренного трудовым законодательством</w:t>
      </w:r>
      <w:bookmarkStart w:id="0" w:name="dst7455"/>
      <w:bookmarkEnd w:id="0"/>
      <w:r w:rsidR="007D28F2" w:rsidRPr="00053E5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053E5B" w:rsidRDefault="00B936A5" w:rsidP="00F6423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053E5B" w:rsidRDefault="00B936A5" w:rsidP="00F6423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540EA7" w:rsidRPr="00F64235" w:rsidRDefault="00B936A5" w:rsidP="00F642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lastRenderedPageBreak/>
        <w:t>-   на юридических лиц - от тридцати тысяч до пятидесяти тысяч рублей.</w:t>
      </w:r>
    </w:p>
    <w:p w:rsidR="00311E93" w:rsidRPr="00053E5B" w:rsidRDefault="00311E93" w:rsidP="00F6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BC0D46" w:rsidRPr="00053E5B">
        <w:rPr>
          <w:rFonts w:ascii="Times New Roman" w:hAnsi="Times New Roman"/>
          <w:sz w:val="28"/>
          <w:szCs w:val="28"/>
        </w:rPr>
        <w:t>Натырбовское</w:t>
      </w:r>
      <w:r w:rsidRPr="00053E5B">
        <w:rPr>
          <w:rFonts w:ascii="Times New Roman" w:hAnsi="Times New Roman"/>
          <w:sz w:val="28"/>
          <w:szCs w:val="28"/>
        </w:rPr>
        <w:t xml:space="preserve"> сельское поселение» за 2018 год, были составлены таблицы (приложение № 1 к акту).</w:t>
      </w:r>
    </w:p>
    <w:p w:rsidR="009241C8" w:rsidRPr="00F64235" w:rsidRDefault="006C6579" w:rsidP="00F6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>По представленным отчетам</w:t>
      </w:r>
      <w:r w:rsidR="009241C8" w:rsidRPr="00053E5B">
        <w:rPr>
          <w:rFonts w:ascii="Times New Roman" w:hAnsi="Times New Roman"/>
          <w:sz w:val="28"/>
          <w:szCs w:val="28"/>
        </w:rPr>
        <w:t xml:space="preserve"> и первичным документам</w:t>
      </w:r>
      <w:r w:rsidRPr="00053E5B">
        <w:rPr>
          <w:rFonts w:ascii="Times New Roman" w:hAnsi="Times New Roman"/>
          <w:sz w:val="28"/>
          <w:szCs w:val="28"/>
        </w:rPr>
        <w:t xml:space="preserve"> расходы дорожного фонда составили – 1937,5 тыс. руб.</w:t>
      </w:r>
    </w:p>
    <w:p w:rsidR="00A060C1" w:rsidRPr="00053E5B" w:rsidRDefault="00A060C1" w:rsidP="00F642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E5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053E5B" w:rsidRDefault="00A060C1" w:rsidP="00F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AA2175" w:rsidRPr="00053E5B">
        <w:rPr>
          <w:rFonts w:ascii="Times New Roman" w:hAnsi="Times New Roman" w:cs="Times New Roman"/>
          <w:sz w:val="28"/>
        </w:rPr>
        <w:t xml:space="preserve"> все 40</w:t>
      </w:r>
      <w:r w:rsidRPr="00053E5B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053E5B">
        <w:rPr>
          <w:rFonts w:ascii="Times New Roman" w:hAnsi="Times New Roman" w:cs="Times New Roman"/>
          <w:sz w:val="28"/>
        </w:rPr>
        <w:t>;</w:t>
      </w:r>
    </w:p>
    <w:p w:rsidR="002F1E60" w:rsidRPr="00053E5B" w:rsidRDefault="002F1E60" w:rsidP="00F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053E5B" w:rsidRDefault="002F1E60" w:rsidP="00F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747B77" w:rsidRPr="00053E5B" w:rsidRDefault="00747B77" w:rsidP="00F642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053E5B" w:rsidRDefault="00747B77" w:rsidP="00F6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AA2175" w:rsidRPr="00F64235" w:rsidRDefault="00747B7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AA2175" w:rsidRPr="00053E5B" w:rsidRDefault="00B966DD" w:rsidP="00F6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5B">
        <w:rPr>
          <w:rFonts w:ascii="Times New Roman" w:hAnsi="Times New Roman"/>
          <w:sz w:val="28"/>
          <w:szCs w:val="28"/>
        </w:rPr>
        <w:t xml:space="preserve">- нарушение п.6 ст.226 НК </w:t>
      </w:r>
      <w:r w:rsidRPr="00053E5B">
        <w:rPr>
          <w:rFonts w:ascii="Times New Roman" w:hAnsi="Times New Roman" w:cs="Times New Roman"/>
          <w:sz w:val="28"/>
          <w:szCs w:val="28"/>
        </w:rPr>
        <w:t>РФ «</w:t>
      </w:r>
      <w:r w:rsidRPr="00053E5B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не уплачен</w:t>
      </w:r>
      <w:r w:rsidR="004B73D4"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4B73D4" w:rsidRPr="00053E5B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053E5B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«Начисления на выплаты по оплате труда» в сумме – </w:t>
      </w:r>
      <w:r w:rsidR="006C0CE2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>1,3 тыс.</w:t>
      </w:r>
      <w:r w:rsidR="004B73D4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21058" w:rsidRPr="00F64235" w:rsidRDefault="00AA2175" w:rsidP="00F642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ст.38 БК РФ, нецелевое использование бюджетных средств, в размере 515,8 тыс. рублей. </w:t>
      </w:r>
    </w:p>
    <w:p w:rsidR="00B6213C" w:rsidRPr="00053E5B" w:rsidRDefault="00B6213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Pr="00053E5B" w:rsidRDefault="003235E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1. Разработать </w:t>
      </w:r>
      <w:r w:rsidR="00C3428D" w:rsidRPr="00053E5B">
        <w:rPr>
          <w:rFonts w:ascii="Times New Roman" w:hAnsi="Times New Roman" w:cs="Times New Roman"/>
          <w:sz w:val="28"/>
        </w:rPr>
        <w:t>план мероприятий по:</w:t>
      </w:r>
    </w:p>
    <w:p w:rsidR="00C3428D" w:rsidRPr="00053E5B" w:rsidRDefault="00C3428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Pr="00053E5B" w:rsidRDefault="00C3428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Pr="00053E5B" w:rsidRDefault="00C3428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Pr="00053E5B" w:rsidRDefault="00C3428D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- проведению </w:t>
      </w:r>
      <w:r w:rsidR="009E08DC" w:rsidRPr="00053E5B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Pr="00053E5B" w:rsidRDefault="009E08DC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2</w:t>
      </w:r>
      <w:r w:rsidR="00794252" w:rsidRPr="00053E5B">
        <w:rPr>
          <w:rFonts w:ascii="Times New Roman" w:hAnsi="Times New Roman" w:cs="Times New Roman"/>
          <w:sz w:val="28"/>
        </w:rPr>
        <w:t>. Получить выписку из Единого государственного реестра автомобильных дорог.</w:t>
      </w:r>
    </w:p>
    <w:p w:rsidR="00632AA1" w:rsidRPr="00053E5B" w:rsidRDefault="006C0CE2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/>
          <w:sz w:val="28"/>
        </w:rPr>
        <w:t>3</w:t>
      </w:r>
      <w:r w:rsidR="00632AA1" w:rsidRPr="00053E5B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632AA1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Pr="00053E5B">
        <w:rPr>
          <w:rFonts w:ascii="Times New Roman" w:hAnsi="Times New Roman"/>
          <w:sz w:val="28"/>
          <w:szCs w:val="28"/>
        </w:rPr>
        <w:t>1,3 тыс.</w:t>
      </w:r>
      <w:r w:rsidR="00AA07FB" w:rsidRPr="00053E5B">
        <w:rPr>
          <w:rFonts w:ascii="Times New Roman" w:hAnsi="Times New Roman"/>
          <w:sz w:val="28"/>
          <w:szCs w:val="28"/>
        </w:rPr>
        <w:t xml:space="preserve"> руб.</w:t>
      </w:r>
    </w:p>
    <w:p w:rsidR="00F64235" w:rsidRDefault="00F64235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64235" w:rsidRDefault="00F64235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64235" w:rsidRDefault="00F64235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026B" w:rsidRPr="00F64235" w:rsidRDefault="00CB026B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64235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F64235" w:rsidRDefault="00CB026B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64235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F64235" w:rsidRDefault="00CB026B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64235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CB026B" w:rsidRPr="00F64235" w:rsidRDefault="00CB026B" w:rsidP="00F64235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64235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F64235">
        <w:rPr>
          <w:rFonts w:ascii="Times New Roman" w:eastAsia="Times New Roman" w:hAnsi="Times New Roman"/>
          <w:b/>
          <w:sz w:val="28"/>
          <w:szCs w:val="28"/>
        </w:rPr>
        <w:tab/>
      </w:r>
      <w:r w:rsidR="00F6423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  <w:r w:rsidRPr="00F64235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CB026B" w:rsidRPr="008D2E4E" w:rsidRDefault="00CB026B" w:rsidP="00F642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7B77" w:rsidRPr="00465E65" w:rsidRDefault="00747B77" w:rsidP="00F6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F642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F642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1E60" w:rsidRPr="00A060C1" w:rsidRDefault="002F1E60" w:rsidP="00F642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F1E60" w:rsidRPr="00A060C1" w:rsidSect="00D53A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6A" w:rsidRDefault="00C9216A" w:rsidP="00BB6A05">
      <w:pPr>
        <w:spacing w:after="0" w:line="240" w:lineRule="auto"/>
      </w:pPr>
      <w:r>
        <w:separator/>
      </w:r>
    </w:p>
  </w:endnote>
  <w:endnote w:type="continuationSeparator" w:id="1">
    <w:p w:rsidR="00C9216A" w:rsidRDefault="00C9216A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D53AFA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F64235">
          <w:rPr>
            <w:noProof/>
          </w:rPr>
          <w:t>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6A" w:rsidRDefault="00C9216A" w:rsidP="00BB6A05">
      <w:pPr>
        <w:spacing w:after="0" w:line="240" w:lineRule="auto"/>
      </w:pPr>
      <w:r>
        <w:separator/>
      </w:r>
    </w:p>
  </w:footnote>
  <w:footnote w:type="continuationSeparator" w:id="1">
    <w:p w:rsidR="00C9216A" w:rsidRDefault="00C9216A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11C25"/>
    <w:rsid w:val="00021925"/>
    <w:rsid w:val="00053E5B"/>
    <w:rsid w:val="00056E52"/>
    <w:rsid w:val="0005736F"/>
    <w:rsid w:val="00061648"/>
    <w:rsid w:val="000769C9"/>
    <w:rsid w:val="00092BA3"/>
    <w:rsid w:val="00092FC7"/>
    <w:rsid w:val="000943E4"/>
    <w:rsid w:val="000947F7"/>
    <w:rsid w:val="000A6ACC"/>
    <w:rsid w:val="000B1ACC"/>
    <w:rsid w:val="000C383B"/>
    <w:rsid w:val="000D460D"/>
    <w:rsid w:val="000D6004"/>
    <w:rsid w:val="000F42B9"/>
    <w:rsid w:val="001310FC"/>
    <w:rsid w:val="0017056A"/>
    <w:rsid w:val="001705C2"/>
    <w:rsid w:val="001849BF"/>
    <w:rsid w:val="00193424"/>
    <w:rsid w:val="00193809"/>
    <w:rsid w:val="001B14F5"/>
    <w:rsid w:val="001B39BA"/>
    <w:rsid w:val="001C42EC"/>
    <w:rsid w:val="001D2898"/>
    <w:rsid w:val="001D2C14"/>
    <w:rsid w:val="001D5EA4"/>
    <w:rsid w:val="001E4C32"/>
    <w:rsid w:val="001F6761"/>
    <w:rsid w:val="001F7E29"/>
    <w:rsid w:val="00205DE4"/>
    <w:rsid w:val="002105FA"/>
    <w:rsid w:val="00226D41"/>
    <w:rsid w:val="00241F20"/>
    <w:rsid w:val="00253BE9"/>
    <w:rsid w:val="00260DE4"/>
    <w:rsid w:val="00274915"/>
    <w:rsid w:val="00282609"/>
    <w:rsid w:val="00292C6F"/>
    <w:rsid w:val="002A34E4"/>
    <w:rsid w:val="002B7FBD"/>
    <w:rsid w:val="002C4509"/>
    <w:rsid w:val="002C5053"/>
    <w:rsid w:val="002E134A"/>
    <w:rsid w:val="002E735B"/>
    <w:rsid w:val="002F1E60"/>
    <w:rsid w:val="003064AC"/>
    <w:rsid w:val="00311E93"/>
    <w:rsid w:val="003167CF"/>
    <w:rsid w:val="003235E7"/>
    <w:rsid w:val="00332006"/>
    <w:rsid w:val="00343B6A"/>
    <w:rsid w:val="003752B9"/>
    <w:rsid w:val="003914BD"/>
    <w:rsid w:val="003E2557"/>
    <w:rsid w:val="00410BC2"/>
    <w:rsid w:val="0042005D"/>
    <w:rsid w:val="00425CFD"/>
    <w:rsid w:val="00426B17"/>
    <w:rsid w:val="00435260"/>
    <w:rsid w:val="0044788C"/>
    <w:rsid w:val="004656CF"/>
    <w:rsid w:val="00465E65"/>
    <w:rsid w:val="004676BA"/>
    <w:rsid w:val="004774C6"/>
    <w:rsid w:val="00484947"/>
    <w:rsid w:val="0049753D"/>
    <w:rsid w:val="004A7536"/>
    <w:rsid w:val="004B73D4"/>
    <w:rsid w:val="004C2031"/>
    <w:rsid w:val="004F1AB4"/>
    <w:rsid w:val="004F2828"/>
    <w:rsid w:val="00511133"/>
    <w:rsid w:val="00516A7F"/>
    <w:rsid w:val="00517658"/>
    <w:rsid w:val="00535A5E"/>
    <w:rsid w:val="00540EA7"/>
    <w:rsid w:val="00542ABF"/>
    <w:rsid w:val="005617D9"/>
    <w:rsid w:val="005C04C8"/>
    <w:rsid w:val="005E49E9"/>
    <w:rsid w:val="00622233"/>
    <w:rsid w:val="00632AA1"/>
    <w:rsid w:val="00656A83"/>
    <w:rsid w:val="006635BB"/>
    <w:rsid w:val="00670572"/>
    <w:rsid w:val="00676277"/>
    <w:rsid w:val="00680240"/>
    <w:rsid w:val="006823BC"/>
    <w:rsid w:val="006872BD"/>
    <w:rsid w:val="006947C8"/>
    <w:rsid w:val="006B5FD6"/>
    <w:rsid w:val="006C0CE2"/>
    <w:rsid w:val="006C38B5"/>
    <w:rsid w:val="006C6579"/>
    <w:rsid w:val="006D5C3C"/>
    <w:rsid w:val="006E186E"/>
    <w:rsid w:val="006E6B84"/>
    <w:rsid w:val="006F0B13"/>
    <w:rsid w:val="00734DAD"/>
    <w:rsid w:val="00745E73"/>
    <w:rsid w:val="00747B77"/>
    <w:rsid w:val="00755056"/>
    <w:rsid w:val="007748A0"/>
    <w:rsid w:val="00794252"/>
    <w:rsid w:val="00795DAB"/>
    <w:rsid w:val="007B0617"/>
    <w:rsid w:val="007B17AA"/>
    <w:rsid w:val="007B571F"/>
    <w:rsid w:val="007B6C8C"/>
    <w:rsid w:val="007D0D2B"/>
    <w:rsid w:val="007D28F2"/>
    <w:rsid w:val="007E762E"/>
    <w:rsid w:val="007F0CFD"/>
    <w:rsid w:val="007F3EE9"/>
    <w:rsid w:val="00812CC5"/>
    <w:rsid w:val="008135E3"/>
    <w:rsid w:val="00833919"/>
    <w:rsid w:val="008348A2"/>
    <w:rsid w:val="00842D62"/>
    <w:rsid w:val="00847752"/>
    <w:rsid w:val="008523FC"/>
    <w:rsid w:val="0086629D"/>
    <w:rsid w:val="00871C71"/>
    <w:rsid w:val="0088690B"/>
    <w:rsid w:val="00887D4E"/>
    <w:rsid w:val="00891A72"/>
    <w:rsid w:val="008C3C15"/>
    <w:rsid w:val="008C5B6A"/>
    <w:rsid w:val="008D2E4E"/>
    <w:rsid w:val="008D574F"/>
    <w:rsid w:val="008D7BFA"/>
    <w:rsid w:val="008E0108"/>
    <w:rsid w:val="008E0583"/>
    <w:rsid w:val="008E2FBC"/>
    <w:rsid w:val="008F47E1"/>
    <w:rsid w:val="009241C8"/>
    <w:rsid w:val="00927C63"/>
    <w:rsid w:val="009552F9"/>
    <w:rsid w:val="00971414"/>
    <w:rsid w:val="0098694B"/>
    <w:rsid w:val="00986C0C"/>
    <w:rsid w:val="009A1366"/>
    <w:rsid w:val="009C0812"/>
    <w:rsid w:val="009C3044"/>
    <w:rsid w:val="009D516E"/>
    <w:rsid w:val="009E08DC"/>
    <w:rsid w:val="009E6FC8"/>
    <w:rsid w:val="00A03D74"/>
    <w:rsid w:val="00A060C1"/>
    <w:rsid w:val="00A3524B"/>
    <w:rsid w:val="00A35373"/>
    <w:rsid w:val="00A36EDE"/>
    <w:rsid w:val="00A444AA"/>
    <w:rsid w:val="00A714E5"/>
    <w:rsid w:val="00A71D2B"/>
    <w:rsid w:val="00A755DB"/>
    <w:rsid w:val="00A77B2D"/>
    <w:rsid w:val="00AA07FB"/>
    <w:rsid w:val="00AA2175"/>
    <w:rsid w:val="00AB5F51"/>
    <w:rsid w:val="00AC6EEF"/>
    <w:rsid w:val="00AD33D2"/>
    <w:rsid w:val="00AE1B07"/>
    <w:rsid w:val="00AF0E98"/>
    <w:rsid w:val="00B11476"/>
    <w:rsid w:val="00B445A1"/>
    <w:rsid w:val="00B54125"/>
    <w:rsid w:val="00B6213C"/>
    <w:rsid w:val="00B72438"/>
    <w:rsid w:val="00B83984"/>
    <w:rsid w:val="00B91473"/>
    <w:rsid w:val="00B936A5"/>
    <w:rsid w:val="00B966DD"/>
    <w:rsid w:val="00BB2CB4"/>
    <w:rsid w:val="00BB6A05"/>
    <w:rsid w:val="00BC0D46"/>
    <w:rsid w:val="00BE7051"/>
    <w:rsid w:val="00BF0E0C"/>
    <w:rsid w:val="00C1356A"/>
    <w:rsid w:val="00C3428D"/>
    <w:rsid w:val="00C458F3"/>
    <w:rsid w:val="00C50B3C"/>
    <w:rsid w:val="00C661B0"/>
    <w:rsid w:val="00C84230"/>
    <w:rsid w:val="00C9216A"/>
    <w:rsid w:val="00C947CB"/>
    <w:rsid w:val="00CB026B"/>
    <w:rsid w:val="00CB610E"/>
    <w:rsid w:val="00CC096E"/>
    <w:rsid w:val="00CC4336"/>
    <w:rsid w:val="00CC4BFA"/>
    <w:rsid w:val="00CC615E"/>
    <w:rsid w:val="00CE7D66"/>
    <w:rsid w:val="00D125F6"/>
    <w:rsid w:val="00D12BBB"/>
    <w:rsid w:val="00D5175A"/>
    <w:rsid w:val="00D53AFA"/>
    <w:rsid w:val="00D70954"/>
    <w:rsid w:val="00D875A0"/>
    <w:rsid w:val="00DA4D3C"/>
    <w:rsid w:val="00DA65F5"/>
    <w:rsid w:val="00DB3452"/>
    <w:rsid w:val="00DC3F89"/>
    <w:rsid w:val="00DD4DA8"/>
    <w:rsid w:val="00DE261D"/>
    <w:rsid w:val="00DF1F88"/>
    <w:rsid w:val="00E130A8"/>
    <w:rsid w:val="00E26A0E"/>
    <w:rsid w:val="00E478F5"/>
    <w:rsid w:val="00E53895"/>
    <w:rsid w:val="00E560B6"/>
    <w:rsid w:val="00E63D3D"/>
    <w:rsid w:val="00E752EE"/>
    <w:rsid w:val="00E8360C"/>
    <w:rsid w:val="00EB6F53"/>
    <w:rsid w:val="00EC4663"/>
    <w:rsid w:val="00ED09D8"/>
    <w:rsid w:val="00ED56E1"/>
    <w:rsid w:val="00EE4D96"/>
    <w:rsid w:val="00EF215E"/>
    <w:rsid w:val="00F0180B"/>
    <w:rsid w:val="00F21058"/>
    <w:rsid w:val="00F2731D"/>
    <w:rsid w:val="00F44F7B"/>
    <w:rsid w:val="00F60FD5"/>
    <w:rsid w:val="00F64235"/>
    <w:rsid w:val="00F7644A"/>
    <w:rsid w:val="00F813DF"/>
    <w:rsid w:val="00F85285"/>
    <w:rsid w:val="00FA5F8A"/>
    <w:rsid w:val="00FA64A2"/>
    <w:rsid w:val="00FD31CF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19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19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cd3e8b59f3f95471173b3cce472934e8871e64b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887/2b1d170ec71fc4248eb54dfc0c53522dcbb377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6827-F88F-4290-A4B2-CBB9A916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10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137</cp:revision>
  <cp:lastPrinted>2019-03-11T08:00:00Z</cp:lastPrinted>
  <dcterms:created xsi:type="dcterms:W3CDTF">2019-02-12T05:56:00Z</dcterms:created>
  <dcterms:modified xsi:type="dcterms:W3CDTF">2020-09-07T12:10:00Z</dcterms:modified>
</cp:coreProperties>
</file>