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CB3098" w:rsidRDefault="00CB3098" w:rsidP="00CB3098">
      <w:pPr>
        <w:pStyle w:val="a5"/>
      </w:pPr>
    </w:p>
    <w:p w:rsidR="00235EEF" w:rsidRPr="00CB3098" w:rsidRDefault="00843F0F" w:rsidP="00CB3098">
      <w:pPr>
        <w:pStyle w:val="a5"/>
        <w:jc w:val="right"/>
        <w:rPr>
          <w:rFonts w:ascii="Times New Roman" w:hAnsi="Times New Roman" w:cs="Times New Roman"/>
          <w:b/>
          <w:sz w:val="26"/>
          <w:szCs w:val="26"/>
        </w:rPr>
      </w:pPr>
      <w:r>
        <w:rPr>
          <w:rFonts w:ascii="Times New Roman" w:hAnsi="Times New Roman" w:cs="Times New Roman"/>
          <w:b/>
          <w:sz w:val="26"/>
          <w:szCs w:val="26"/>
        </w:rPr>
        <w:t>03</w:t>
      </w:r>
      <w:r w:rsidR="00124B4D">
        <w:rPr>
          <w:rFonts w:ascii="Times New Roman" w:hAnsi="Times New Roman" w:cs="Times New Roman"/>
          <w:b/>
          <w:sz w:val="26"/>
          <w:szCs w:val="26"/>
        </w:rPr>
        <w:t>.</w:t>
      </w:r>
      <w:r>
        <w:rPr>
          <w:rFonts w:ascii="Times New Roman" w:hAnsi="Times New Roman" w:cs="Times New Roman"/>
          <w:b/>
          <w:sz w:val="26"/>
          <w:szCs w:val="26"/>
        </w:rPr>
        <w:t>04</w:t>
      </w:r>
      <w:r w:rsidR="00AB7C59">
        <w:rPr>
          <w:rFonts w:ascii="Times New Roman" w:hAnsi="Times New Roman" w:cs="Times New Roman"/>
          <w:b/>
          <w:sz w:val="26"/>
          <w:szCs w:val="26"/>
        </w:rPr>
        <w:t>.202</w:t>
      </w:r>
      <w:r w:rsidR="003127DF">
        <w:rPr>
          <w:rFonts w:ascii="Times New Roman" w:hAnsi="Times New Roman" w:cs="Times New Roman"/>
          <w:b/>
          <w:sz w:val="26"/>
          <w:szCs w:val="26"/>
        </w:rPr>
        <w:t>3</w:t>
      </w:r>
    </w:p>
    <w:p w:rsidR="004E6825" w:rsidRDefault="004E6825" w:rsidP="004E6825">
      <w:pPr>
        <w:spacing w:after="200" w:line="276" w:lineRule="auto"/>
        <w:ind w:left="360"/>
        <w:contextualSpacing/>
        <w:jc w:val="center"/>
        <w:rPr>
          <w:rFonts w:ascii="Times New Roman" w:eastAsia="Times New Roman" w:hAnsi="Times New Roman" w:cs="Times New Roman"/>
          <w:b/>
          <w:sz w:val="28"/>
          <w:szCs w:val="28"/>
          <w:lang w:eastAsia="ru-RU"/>
        </w:rPr>
      </w:pPr>
    </w:p>
    <w:p w:rsidR="0017254F" w:rsidRDefault="0017254F" w:rsidP="007235ED">
      <w:pPr>
        <w:spacing w:after="200" w:line="276" w:lineRule="auto"/>
        <w:ind w:left="360"/>
        <w:contextualSpacing/>
        <w:jc w:val="both"/>
        <w:rPr>
          <w:rFonts w:ascii="Times New Roman" w:eastAsia="Times New Roman" w:hAnsi="Times New Roman" w:cs="Times New Roman"/>
          <w:color w:val="000000"/>
          <w:sz w:val="28"/>
          <w:szCs w:val="28"/>
          <w:lang w:eastAsia="ru-RU"/>
        </w:rPr>
      </w:pPr>
    </w:p>
    <w:p w:rsidR="009C39C8" w:rsidRPr="009C39C8" w:rsidRDefault="009C39C8" w:rsidP="009C39C8">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sidRPr="009C39C8">
        <w:rPr>
          <w:rFonts w:ascii="Times New Roman" w:eastAsia="Times New Roman" w:hAnsi="Times New Roman" w:cs="Times New Roman"/>
          <w:b/>
          <w:color w:val="000000"/>
          <w:sz w:val="28"/>
          <w:szCs w:val="28"/>
          <w:lang w:eastAsia="ru-RU"/>
        </w:rPr>
        <w:t>Об ограничени</w:t>
      </w:r>
      <w:r>
        <w:rPr>
          <w:rFonts w:ascii="Times New Roman" w:eastAsia="Times New Roman" w:hAnsi="Times New Roman" w:cs="Times New Roman"/>
          <w:b/>
          <w:color w:val="000000"/>
          <w:sz w:val="28"/>
          <w:szCs w:val="28"/>
          <w:lang w:eastAsia="ru-RU"/>
        </w:rPr>
        <w:t>и</w:t>
      </w:r>
      <w:r w:rsidRPr="009C39C8">
        <w:rPr>
          <w:rFonts w:ascii="Times New Roman" w:eastAsia="Times New Roman" w:hAnsi="Times New Roman" w:cs="Times New Roman"/>
          <w:b/>
          <w:color w:val="000000"/>
          <w:sz w:val="28"/>
          <w:szCs w:val="28"/>
          <w:lang w:eastAsia="ru-RU"/>
        </w:rPr>
        <w:t xml:space="preserve"> прав иностранных граждан </w:t>
      </w:r>
      <w:r>
        <w:rPr>
          <w:rFonts w:ascii="Times New Roman" w:eastAsia="Times New Roman" w:hAnsi="Times New Roman" w:cs="Times New Roman"/>
          <w:b/>
          <w:color w:val="000000"/>
          <w:sz w:val="28"/>
          <w:szCs w:val="28"/>
          <w:lang w:eastAsia="ru-RU"/>
        </w:rPr>
        <w:t>при</w:t>
      </w:r>
      <w:r w:rsidRPr="009C39C8">
        <w:rPr>
          <w:rFonts w:ascii="Times New Roman" w:eastAsia="Times New Roman" w:hAnsi="Times New Roman" w:cs="Times New Roman"/>
          <w:b/>
          <w:color w:val="000000"/>
          <w:sz w:val="28"/>
          <w:szCs w:val="28"/>
          <w:lang w:eastAsia="ru-RU"/>
        </w:rPr>
        <w:t xml:space="preserve"> приобретени</w:t>
      </w:r>
      <w:r>
        <w:rPr>
          <w:rFonts w:ascii="Times New Roman" w:eastAsia="Times New Roman" w:hAnsi="Times New Roman" w:cs="Times New Roman"/>
          <w:b/>
          <w:color w:val="000000"/>
          <w:sz w:val="28"/>
          <w:szCs w:val="28"/>
          <w:lang w:eastAsia="ru-RU"/>
        </w:rPr>
        <w:t>и</w:t>
      </w:r>
      <w:r w:rsidRPr="009C39C8">
        <w:rPr>
          <w:rFonts w:ascii="Times New Roman" w:eastAsia="Times New Roman" w:hAnsi="Times New Roman" w:cs="Times New Roman"/>
          <w:b/>
          <w:color w:val="000000"/>
          <w:sz w:val="28"/>
          <w:szCs w:val="28"/>
          <w:lang w:eastAsia="ru-RU"/>
        </w:rPr>
        <w:t xml:space="preserve"> земель сельскохозяйственного назначения</w:t>
      </w:r>
    </w:p>
    <w:p w:rsidR="00F3224C" w:rsidRPr="00F3224C" w:rsidRDefault="00F3224C" w:rsidP="00F3224C">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F3224C">
        <w:rPr>
          <w:rFonts w:ascii="Times New Roman" w:eastAsia="Times New Roman" w:hAnsi="Times New Roman" w:cs="Times New Roman"/>
          <w:color w:val="000000"/>
          <w:sz w:val="28"/>
          <w:szCs w:val="28"/>
          <w:lang w:eastAsia="ru-RU"/>
        </w:rPr>
        <w:t>В России иностранный гражданин пользуется правами и несет ответственность наравне с гражданами Р</w:t>
      </w:r>
      <w:r>
        <w:rPr>
          <w:rFonts w:ascii="Times New Roman" w:eastAsia="Times New Roman" w:hAnsi="Times New Roman" w:cs="Times New Roman"/>
          <w:color w:val="000000"/>
          <w:sz w:val="28"/>
          <w:szCs w:val="28"/>
          <w:lang w:eastAsia="ru-RU"/>
        </w:rPr>
        <w:t>оссийско</w:t>
      </w:r>
      <w:r w:rsidR="006912C5">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w:t>
      </w:r>
      <w:r w:rsidRPr="00F3224C">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едерации</w:t>
      </w:r>
      <w:r w:rsidRPr="00F3224C">
        <w:rPr>
          <w:rFonts w:ascii="Times New Roman" w:eastAsia="Times New Roman" w:hAnsi="Times New Roman" w:cs="Times New Roman"/>
          <w:color w:val="000000"/>
          <w:sz w:val="28"/>
          <w:szCs w:val="28"/>
          <w:lang w:eastAsia="ru-RU"/>
        </w:rPr>
        <w:t>.</w:t>
      </w:r>
    </w:p>
    <w:p w:rsidR="00F3224C" w:rsidRPr="00F3224C" w:rsidRDefault="00F3224C" w:rsidP="00F3224C">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F3224C">
        <w:rPr>
          <w:rFonts w:ascii="Times New Roman" w:eastAsia="Times New Roman" w:hAnsi="Times New Roman" w:cs="Times New Roman"/>
          <w:color w:val="000000"/>
          <w:sz w:val="28"/>
          <w:szCs w:val="28"/>
          <w:lang w:eastAsia="ru-RU"/>
        </w:rPr>
        <w:t xml:space="preserve">Земельный кодекс </w:t>
      </w:r>
      <w:r w:rsidR="006912C5" w:rsidRPr="006912C5">
        <w:rPr>
          <w:rFonts w:ascii="Times New Roman" w:eastAsia="Times New Roman" w:hAnsi="Times New Roman" w:cs="Times New Roman"/>
          <w:color w:val="000000"/>
          <w:sz w:val="28"/>
          <w:szCs w:val="28"/>
          <w:lang w:eastAsia="ru-RU"/>
        </w:rPr>
        <w:t>Российско</w:t>
      </w:r>
      <w:r w:rsidR="006912C5">
        <w:rPr>
          <w:rFonts w:ascii="Times New Roman" w:eastAsia="Times New Roman" w:hAnsi="Times New Roman" w:cs="Times New Roman"/>
          <w:color w:val="000000"/>
          <w:sz w:val="28"/>
          <w:szCs w:val="28"/>
          <w:lang w:eastAsia="ru-RU"/>
        </w:rPr>
        <w:t>й</w:t>
      </w:r>
      <w:r w:rsidR="006912C5" w:rsidRPr="006912C5">
        <w:rPr>
          <w:rFonts w:ascii="Times New Roman" w:eastAsia="Times New Roman" w:hAnsi="Times New Roman" w:cs="Times New Roman"/>
          <w:color w:val="000000"/>
          <w:sz w:val="28"/>
          <w:szCs w:val="28"/>
          <w:lang w:eastAsia="ru-RU"/>
        </w:rPr>
        <w:t xml:space="preserve"> Федерации</w:t>
      </w:r>
      <w:r w:rsidRPr="00F3224C">
        <w:rPr>
          <w:rFonts w:ascii="Times New Roman" w:eastAsia="Times New Roman" w:hAnsi="Times New Roman" w:cs="Times New Roman"/>
          <w:color w:val="000000"/>
          <w:sz w:val="28"/>
          <w:szCs w:val="28"/>
          <w:lang w:eastAsia="ru-RU"/>
        </w:rPr>
        <w:t xml:space="preserve"> устанавливает права иностранных граждан, лиц без гражданства и иностранных юридических лиц на приобретение в собственность земельных участков. Вместе с тем, им же установлены и некоторые ограничения.</w:t>
      </w:r>
    </w:p>
    <w:p w:rsidR="00F3224C" w:rsidRPr="00F3224C" w:rsidRDefault="00F3224C" w:rsidP="00F3224C">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F3224C">
        <w:rPr>
          <w:rFonts w:ascii="Times New Roman" w:eastAsia="Times New Roman" w:hAnsi="Times New Roman" w:cs="Times New Roman"/>
          <w:color w:val="000000"/>
          <w:sz w:val="28"/>
          <w:szCs w:val="28"/>
          <w:lang w:eastAsia="ru-RU"/>
        </w:rPr>
        <w:t xml:space="preserve">Пунктом 3 ст.15 ЗК РФ определено, что указанные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РФ), и на иных установленных особо территориях </w:t>
      </w:r>
      <w:r w:rsidR="00121E05" w:rsidRPr="00121E05">
        <w:rPr>
          <w:rFonts w:ascii="Times New Roman" w:eastAsia="Times New Roman" w:hAnsi="Times New Roman" w:cs="Times New Roman"/>
          <w:color w:val="000000"/>
          <w:sz w:val="28"/>
          <w:szCs w:val="28"/>
          <w:lang w:eastAsia="ru-RU"/>
        </w:rPr>
        <w:t>Российско Федерации</w:t>
      </w:r>
      <w:r w:rsidRPr="00F3224C">
        <w:rPr>
          <w:rFonts w:ascii="Times New Roman" w:eastAsia="Times New Roman" w:hAnsi="Times New Roman" w:cs="Times New Roman"/>
          <w:color w:val="000000"/>
          <w:sz w:val="28"/>
          <w:szCs w:val="28"/>
          <w:lang w:eastAsia="ru-RU"/>
        </w:rPr>
        <w:t xml:space="preserve"> в соответствии с  федеральными законами.</w:t>
      </w:r>
    </w:p>
    <w:p w:rsidR="00F3224C" w:rsidRPr="00F3224C" w:rsidRDefault="00F3224C" w:rsidP="00F3224C">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F3224C">
        <w:rPr>
          <w:rFonts w:ascii="Times New Roman" w:eastAsia="Times New Roman" w:hAnsi="Times New Roman" w:cs="Times New Roman"/>
          <w:color w:val="000000"/>
          <w:sz w:val="28"/>
          <w:szCs w:val="28"/>
          <w:lang w:eastAsia="ru-RU"/>
        </w:rPr>
        <w:t>Следует также отметить, что в соответствии с Федеральным закон</w:t>
      </w:r>
      <w:r w:rsidR="00E54B8A">
        <w:rPr>
          <w:rFonts w:ascii="Times New Roman" w:eastAsia="Times New Roman" w:hAnsi="Times New Roman" w:cs="Times New Roman"/>
          <w:color w:val="000000"/>
          <w:sz w:val="28"/>
          <w:szCs w:val="28"/>
          <w:lang w:eastAsia="ru-RU"/>
        </w:rPr>
        <w:t>ом от 24 июля 2002 г. N 101-ФЗ «</w:t>
      </w:r>
      <w:r w:rsidRPr="00F3224C">
        <w:rPr>
          <w:rFonts w:ascii="Times New Roman" w:eastAsia="Times New Roman" w:hAnsi="Times New Roman" w:cs="Times New Roman"/>
          <w:color w:val="000000"/>
          <w:sz w:val="28"/>
          <w:szCs w:val="28"/>
          <w:lang w:eastAsia="ru-RU"/>
        </w:rPr>
        <w:t>Об обороте земель с</w:t>
      </w:r>
      <w:r w:rsidR="00E54B8A">
        <w:rPr>
          <w:rFonts w:ascii="Times New Roman" w:eastAsia="Times New Roman" w:hAnsi="Times New Roman" w:cs="Times New Roman"/>
          <w:color w:val="000000"/>
          <w:sz w:val="28"/>
          <w:szCs w:val="28"/>
          <w:lang w:eastAsia="ru-RU"/>
        </w:rPr>
        <w:t>ельскохозяйственного назначения»</w:t>
      </w:r>
      <w:r w:rsidRPr="00F3224C">
        <w:rPr>
          <w:rFonts w:ascii="Times New Roman" w:eastAsia="Times New Roman" w:hAnsi="Times New Roman" w:cs="Times New Roman"/>
          <w:color w:val="000000"/>
          <w:sz w:val="28"/>
          <w:szCs w:val="28"/>
          <w:lang w:eastAsia="ru-RU"/>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w:t>
      </w:r>
      <w:r w:rsidR="00E54B8A">
        <w:rPr>
          <w:rFonts w:ascii="Times New Roman" w:eastAsia="Times New Roman" w:hAnsi="Times New Roman" w:cs="Times New Roman"/>
          <w:color w:val="000000"/>
          <w:sz w:val="28"/>
          <w:szCs w:val="28"/>
          <w:lang w:eastAsia="ru-RU"/>
        </w:rPr>
        <w:t>ом от 1 мая 2016 года N 119-ФЗ «</w:t>
      </w:r>
      <w:r w:rsidRPr="00F3224C">
        <w:rPr>
          <w:rFonts w:ascii="Times New Roman" w:eastAsia="Times New Roman" w:hAnsi="Times New Roman" w:cs="Times New Roman"/>
          <w:color w:val="000000"/>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E54B8A">
        <w:rPr>
          <w:rFonts w:ascii="Times New Roman" w:eastAsia="Times New Roman" w:hAnsi="Times New Roman" w:cs="Times New Roman"/>
          <w:color w:val="000000"/>
          <w:sz w:val="28"/>
          <w:szCs w:val="28"/>
          <w:lang w:eastAsia="ru-RU"/>
        </w:rPr>
        <w:t>»</w:t>
      </w:r>
      <w:r w:rsidRPr="00F3224C">
        <w:rPr>
          <w:rFonts w:ascii="Times New Roman" w:eastAsia="Times New Roman" w:hAnsi="Times New Roman" w:cs="Times New Roman"/>
          <w:color w:val="000000"/>
          <w:sz w:val="28"/>
          <w:szCs w:val="28"/>
          <w:lang w:eastAsia="ru-RU"/>
        </w:rPr>
        <w:t>.</w:t>
      </w:r>
    </w:p>
    <w:p w:rsidR="006830C3" w:rsidRDefault="00F3224C" w:rsidP="00F3224C">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F3224C">
        <w:rPr>
          <w:rFonts w:ascii="Times New Roman" w:eastAsia="Times New Roman" w:hAnsi="Times New Roman" w:cs="Times New Roman"/>
          <w:color w:val="000000"/>
          <w:sz w:val="28"/>
          <w:szCs w:val="28"/>
          <w:lang w:eastAsia="ru-RU"/>
        </w:rPr>
        <w:t xml:space="preserve">В целях соблюдения требований действующего законодательства, при наличии права владения иностранным гражданином, в том числе земельным участком из земель сельскохозяйственного назначения в случае приобретения таким гражданином статуса гражданина Российской Федерации, рекомендуем обратиться с соответствующим заявлением о внесении актуальных сведений в записи Единого государственного реестра </w:t>
      </w:r>
      <w:r w:rsidRPr="00F3224C">
        <w:rPr>
          <w:rFonts w:ascii="Times New Roman" w:eastAsia="Times New Roman" w:hAnsi="Times New Roman" w:cs="Times New Roman"/>
          <w:color w:val="000000"/>
          <w:sz w:val="28"/>
          <w:szCs w:val="28"/>
          <w:lang w:eastAsia="ru-RU"/>
        </w:rPr>
        <w:lastRenderedPageBreak/>
        <w:t>недвижимости в орган регистрации прав одним из способов предусмотренных ст. 18 ФЗ-218 от 13.07.2015 «О государственной регистрации недвижимости».</w:t>
      </w:r>
    </w:p>
    <w:p w:rsidR="0060376A" w:rsidRDefault="0060376A" w:rsidP="00F3224C">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60376A">
        <w:rPr>
          <w:rFonts w:ascii="Times New Roman" w:eastAsia="Times New Roman" w:hAnsi="Times New Roman" w:cs="Times New Roman"/>
          <w:noProof/>
          <w:color w:val="000000"/>
          <w:sz w:val="28"/>
          <w:szCs w:val="28"/>
          <w:lang w:eastAsia="ru-RU"/>
        </w:rPr>
        <w:drawing>
          <wp:inline distT="0" distB="0" distL="0" distR="0">
            <wp:extent cx="5939790" cy="5955030"/>
            <wp:effectExtent l="0" t="0" r="3810" b="7620"/>
            <wp:docPr id="1" name="Рисунок 1" descr="C:\Users\User\Desktop\Иностран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ностранц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5955030"/>
                    </a:xfrm>
                    <a:prstGeom prst="rect">
                      <a:avLst/>
                    </a:prstGeom>
                    <a:noFill/>
                    <a:ln>
                      <a:noFill/>
                    </a:ln>
                  </pic:spPr>
                </pic:pic>
              </a:graphicData>
            </a:graphic>
          </wp:inline>
        </w:drawing>
      </w:r>
      <w:bookmarkStart w:id="0" w:name="_GoBack"/>
      <w:bookmarkEnd w:id="0"/>
    </w:p>
    <w:p w:rsidR="00C86715" w:rsidRPr="00C86715" w:rsidRDefault="00C86715" w:rsidP="0017254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Майкоп, ул. Краснооктябрьская, д. 44</w:t>
      </w:r>
    </w:p>
    <w:sectPr w:rsidR="00C86715" w:rsidRPr="00C86715" w:rsidSect="004913F7">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4752B"/>
    <w:multiLevelType w:val="hybridMultilevel"/>
    <w:tmpl w:val="0EF6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0827A5"/>
    <w:multiLevelType w:val="hybridMultilevel"/>
    <w:tmpl w:val="E41A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F0698A"/>
    <w:multiLevelType w:val="hybridMultilevel"/>
    <w:tmpl w:val="42C4A5D4"/>
    <w:lvl w:ilvl="0" w:tplc="D8C6DEBA">
      <w:start w:val="10"/>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A5BE3"/>
    <w:multiLevelType w:val="hybridMultilevel"/>
    <w:tmpl w:val="D3C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C65310"/>
    <w:multiLevelType w:val="hybridMultilevel"/>
    <w:tmpl w:val="32101300"/>
    <w:lvl w:ilvl="0" w:tplc="97BEBB54">
      <w:start w:val="3"/>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9"/>
  </w:num>
  <w:num w:numId="6">
    <w:abstractNumId w:val="7"/>
  </w:num>
  <w:num w:numId="7">
    <w:abstractNumId w:val="0"/>
  </w:num>
  <w:num w:numId="8">
    <w:abstractNumId w:val="1"/>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2F6"/>
    <w:rsid w:val="00033BD4"/>
    <w:rsid w:val="00044601"/>
    <w:rsid w:val="00094AD3"/>
    <w:rsid w:val="000C39A8"/>
    <w:rsid w:val="001203AD"/>
    <w:rsid w:val="00121E05"/>
    <w:rsid w:val="00124B4D"/>
    <w:rsid w:val="00152677"/>
    <w:rsid w:val="0017254F"/>
    <w:rsid w:val="00181D18"/>
    <w:rsid w:val="00192174"/>
    <w:rsid w:val="001B4422"/>
    <w:rsid w:val="001F6CF1"/>
    <w:rsid w:val="00207018"/>
    <w:rsid w:val="00235EEF"/>
    <w:rsid w:val="002860BC"/>
    <w:rsid w:val="00294C2C"/>
    <w:rsid w:val="002A6516"/>
    <w:rsid w:val="002B456C"/>
    <w:rsid w:val="002C2CBC"/>
    <w:rsid w:val="002D15FB"/>
    <w:rsid w:val="003127DF"/>
    <w:rsid w:val="003A63C1"/>
    <w:rsid w:val="004326D6"/>
    <w:rsid w:val="00476E54"/>
    <w:rsid w:val="004913F7"/>
    <w:rsid w:val="00495C8F"/>
    <w:rsid w:val="004A779C"/>
    <w:rsid w:val="004E3DB9"/>
    <w:rsid w:val="004E6825"/>
    <w:rsid w:val="00505AC8"/>
    <w:rsid w:val="00516589"/>
    <w:rsid w:val="00526516"/>
    <w:rsid w:val="00535BBB"/>
    <w:rsid w:val="00565252"/>
    <w:rsid w:val="005A5C60"/>
    <w:rsid w:val="005C003B"/>
    <w:rsid w:val="005D3C00"/>
    <w:rsid w:val="005D46CD"/>
    <w:rsid w:val="0060376A"/>
    <w:rsid w:val="0063100C"/>
    <w:rsid w:val="00646A5B"/>
    <w:rsid w:val="00653999"/>
    <w:rsid w:val="00676C8D"/>
    <w:rsid w:val="006830C3"/>
    <w:rsid w:val="006912C5"/>
    <w:rsid w:val="007223C5"/>
    <w:rsid w:val="007235ED"/>
    <w:rsid w:val="00736097"/>
    <w:rsid w:val="00761F14"/>
    <w:rsid w:val="00775F93"/>
    <w:rsid w:val="007904C2"/>
    <w:rsid w:val="00790A3C"/>
    <w:rsid w:val="00790A7A"/>
    <w:rsid w:val="007B266B"/>
    <w:rsid w:val="007B79E5"/>
    <w:rsid w:val="007C14E8"/>
    <w:rsid w:val="007E33E1"/>
    <w:rsid w:val="007E4699"/>
    <w:rsid w:val="00812D4E"/>
    <w:rsid w:val="00843F0F"/>
    <w:rsid w:val="0084655B"/>
    <w:rsid w:val="008B315C"/>
    <w:rsid w:val="008F40AD"/>
    <w:rsid w:val="00924381"/>
    <w:rsid w:val="009313F1"/>
    <w:rsid w:val="00932973"/>
    <w:rsid w:val="009544EF"/>
    <w:rsid w:val="00995DBA"/>
    <w:rsid w:val="00996E02"/>
    <w:rsid w:val="009C39C8"/>
    <w:rsid w:val="00A23BEF"/>
    <w:rsid w:val="00A36C70"/>
    <w:rsid w:val="00A371C1"/>
    <w:rsid w:val="00A557CC"/>
    <w:rsid w:val="00A87510"/>
    <w:rsid w:val="00AA7844"/>
    <w:rsid w:val="00AB615D"/>
    <w:rsid w:val="00AB7C59"/>
    <w:rsid w:val="00AC53F4"/>
    <w:rsid w:val="00AF72AE"/>
    <w:rsid w:val="00B05996"/>
    <w:rsid w:val="00B11065"/>
    <w:rsid w:val="00B1371F"/>
    <w:rsid w:val="00B14BC1"/>
    <w:rsid w:val="00B16F66"/>
    <w:rsid w:val="00B25E4E"/>
    <w:rsid w:val="00B4635C"/>
    <w:rsid w:val="00B61F54"/>
    <w:rsid w:val="00B66234"/>
    <w:rsid w:val="00BA2054"/>
    <w:rsid w:val="00BA4C3D"/>
    <w:rsid w:val="00BB119A"/>
    <w:rsid w:val="00BD2A3D"/>
    <w:rsid w:val="00C03E02"/>
    <w:rsid w:val="00C24313"/>
    <w:rsid w:val="00C62AA0"/>
    <w:rsid w:val="00C73C2B"/>
    <w:rsid w:val="00C86715"/>
    <w:rsid w:val="00CB3098"/>
    <w:rsid w:val="00CB6773"/>
    <w:rsid w:val="00CC11AB"/>
    <w:rsid w:val="00CF26CE"/>
    <w:rsid w:val="00D00D90"/>
    <w:rsid w:val="00D10BA5"/>
    <w:rsid w:val="00D171F7"/>
    <w:rsid w:val="00D27BBE"/>
    <w:rsid w:val="00D334EC"/>
    <w:rsid w:val="00D54390"/>
    <w:rsid w:val="00D54E20"/>
    <w:rsid w:val="00D74E85"/>
    <w:rsid w:val="00D97FA9"/>
    <w:rsid w:val="00DA5272"/>
    <w:rsid w:val="00DF02F6"/>
    <w:rsid w:val="00DF2B15"/>
    <w:rsid w:val="00E23639"/>
    <w:rsid w:val="00E4056A"/>
    <w:rsid w:val="00E42A7C"/>
    <w:rsid w:val="00E52806"/>
    <w:rsid w:val="00E54B8A"/>
    <w:rsid w:val="00E9072E"/>
    <w:rsid w:val="00E93FE4"/>
    <w:rsid w:val="00EA0EAA"/>
    <w:rsid w:val="00EC490F"/>
    <w:rsid w:val="00ED215D"/>
    <w:rsid w:val="00EF2A62"/>
    <w:rsid w:val="00EF2B1A"/>
    <w:rsid w:val="00EF756D"/>
    <w:rsid w:val="00F3224C"/>
    <w:rsid w:val="00F33884"/>
    <w:rsid w:val="00F93AAB"/>
    <w:rsid w:val="00F97238"/>
    <w:rsid w:val="00FA7D14"/>
    <w:rsid w:val="00FB13F3"/>
    <w:rsid w:val="00FE16F9"/>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793F"/>
  <w15:docId w15:val="{61195F16-549B-4DEF-A25E-9749BA31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4">
    <w:name w:val="toc 4"/>
    <w:basedOn w:val="a"/>
    <w:next w:val="a"/>
    <w:link w:val="40"/>
    <w:autoRedefine/>
    <w:uiPriority w:val="39"/>
    <w:semiHidden/>
    <w:unhideWhenUsed/>
    <w:rsid w:val="00790A7A"/>
    <w:pPr>
      <w:spacing w:after="100"/>
      <w:ind w:left="660"/>
    </w:pPr>
  </w:style>
  <w:style w:type="character" w:customStyle="1" w:styleId="40">
    <w:name w:val="Оглавление 4 Знак"/>
    <w:link w:val="4"/>
    <w:uiPriority w:val="39"/>
    <w:semiHidden/>
    <w:rsid w:val="0079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7</cp:revision>
  <cp:lastPrinted>2023-04-03T13:15:00Z</cp:lastPrinted>
  <dcterms:created xsi:type="dcterms:W3CDTF">2023-04-03T09:23:00Z</dcterms:created>
  <dcterms:modified xsi:type="dcterms:W3CDTF">2023-04-04T13:38:00Z</dcterms:modified>
</cp:coreProperties>
</file>