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37327" w:rsidRPr="00E37327" w:rsidRDefault="00136DEC" w:rsidP="00E37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оформит</w:t>
      </w:r>
      <w:r w:rsidR="00715832">
        <w:rPr>
          <w:rFonts w:ascii="Times New Roman" w:hAnsi="Times New Roman" w:cs="Times New Roman"/>
          <w:b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снос дома?</w:t>
      </w:r>
    </w:p>
    <w:p w:rsidR="00C56588" w:rsidRPr="00136DEC" w:rsidRDefault="00136DEC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C56588" w:rsidRPr="00136DEC">
        <w:rPr>
          <w:rFonts w:ascii="Times New Roman" w:hAnsi="Times New Roman" w:cs="Times New Roman"/>
          <w:sz w:val="28"/>
          <w:szCs w:val="28"/>
        </w:rPr>
        <w:t xml:space="preserve"> у собственников возникает необходимость снести жилой дом, </w:t>
      </w:r>
      <w:r>
        <w:rPr>
          <w:rFonts w:ascii="Times New Roman" w:hAnsi="Times New Roman" w:cs="Times New Roman"/>
          <w:sz w:val="28"/>
          <w:szCs w:val="28"/>
        </w:rPr>
        <w:t>как необходимо действовать в данной ситуации</w:t>
      </w:r>
      <w:r w:rsidR="00C56588" w:rsidRPr="00136DEC">
        <w:rPr>
          <w:rFonts w:ascii="Times New Roman" w:hAnsi="Times New Roman" w:cs="Times New Roman"/>
          <w:sz w:val="28"/>
          <w:szCs w:val="28"/>
        </w:rPr>
        <w:t>? Можно ли снести строение без веской на то причины или необходимо признать здание ветхим и аварийным</w:t>
      </w:r>
      <w:proofErr w:type="gramStart"/>
      <w:r w:rsidR="00C56588" w:rsidRPr="00136DE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56588" w:rsidRPr="00136DEC">
        <w:rPr>
          <w:rFonts w:ascii="Times New Roman" w:hAnsi="Times New Roman" w:cs="Times New Roman"/>
          <w:sz w:val="28"/>
          <w:szCs w:val="28"/>
        </w:rPr>
        <w:t>ак правильно подойти к решению этого вопроса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6588" w:rsidRPr="00136DEC" w:rsidRDefault="00136DEC" w:rsidP="00136D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56588" w:rsidRPr="00136DEC">
        <w:rPr>
          <w:rFonts w:ascii="Times New Roman" w:hAnsi="Times New Roman" w:cs="Times New Roman"/>
          <w:sz w:val="28"/>
          <w:szCs w:val="28"/>
        </w:rPr>
        <w:t xml:space="preserve"> августе 2018 года Градостроительный кодекс РФ был дополнен новой главой 6.4 «Снос объектов капитального строительства» в соответствии с которой при осуществлении сноса застройщик обязан направить в соответствующий орган местного самоуправления уведомление о планируемом сносе здания, сооружения, объекта незавершенного строительства (далее - объект недвижимости), а после завершения сноса, направить уведомление о его завершении.</w:t>
      </w:r>
      <w:proofErr w:type="gramEnd"/>
    </w:p>
    <w:p w:rsidR="00C56588" w:rsidRPr="00136DEC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t>В соответствии с законом прекращение существования объекта недвижимости подтверждает кадастровый инженер путем подготовки акта обследования в форме электронного документа и заверяет его усиленной квалифицированной электронной подписью. Форма и состав сведений акта обследования, а также требования к его подготовке установлены приказом Минэкономразвития России от 20.11.2015 № 861 "Об утверждении формы и состава сведений акта обследования, а также требований к его подготовке".</w:t>
      </w:r>
    </w:p>
    <w:p w:rsidR="002B75B8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Приказа в акт обследования должны обязательно вноситься сведения о наименовании и реквизитах документов, использованных при его подготовке, в том числе: </w:t>
      </w:r>
    </w:p>
    <w:p w:rsidR="002B75B8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t>1) решения органов власти о признании объекта недвижимости аварийным и подлежащим сносу или иных документов в случае принудительного изъятия объекта недвижимости у собственника; решения о сносе самовольной постройки принятого органом местного самоуправления по месту нахождения самовольной постройки; решения суда</w:t>
      </w:r>
      <w:r w:rsidR="002B75B8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постройки;</w:t>
      </w:r>
    </w:p>
    <w:p w:rsidR="00C56588" w:rsidRPr="00136DEC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lastRenderedPageBreak/>
        <w:t>2) проектная документация объекта капитального строительства (за исключением проектной документации линейных объектов) в случае сноса или демонтажа объекта капитального строительства, его частей для строительства, реконструкции других объектов капитального строительства;</w:t>
      </w:r>
    </w:p>
    <w:p w:rsidR="00C56588" w:rsidRPr="00136DEC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t>3) решения собственника объекта недвижимости о сносе (подготавливается в произвольной письменной форме, нотариальное удостоверение такого решения не требуется);</w:t>
      </w:r>
    </w:p>
    <w:p w:rsidR="00C56588" w:rsidRPr="00136DEC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t>4) документы органов власти, подтверждающие факт стихийных бедствий или других чрезвычайных ситуаций в случае прекращения существования объекта недвижимости в связи с его гибелью;</w:t>
      </w:r>
    </w:p>
    <w:p w:rsidR="00C56588" w:rsidRPr="00136DEC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t>Копии документов, содержащих сведения Единого государственного реестра недвижимости, в состав Приложения не включаются.</w:t>
      </w:r>
    </w:p>
    <w:p w:rsidR="00C56588" w:rsidRPr="00136DEC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t xml:space="preserve">В случае если объект капитального строительства прекратил существование после 04.08.2018 в результате его сноса, в реквизит «Перечень документов, использованных при подготовке акта обследования» в обязательном порядке необходимо внести сведения об </w:t>
      </w:r>
      <w:proofErr w:type="gramStart"/>
      <w:r w:rsidRPr="00136DEC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136DEC">
        <w:rPr>
          <w:rFonts w:ascii="Times New Roman" w:hAnsi="Times New Roman" w:cs="Times New Roman"/>
          <w:sz w:val="28"/>
          <w:szCs w:val="28"/>
        </w:rPr>
        <w:t xml:space="preserve"> о завершении сноса объекта капитального строительства и о направлении такого уведомления в орган местного самоуправления по месту нахождения земельного участка, на котором располагался снесенный объект капитального строительства.</w:t>
      </w:r>
    </w:p>
    <w:p w:rsidR="007A43E6" w:rsidRPr="00136DEC" w:rsidRDefault="00C56588" w:rsidP="00136DEC">
      <w:pPr>
        <w:jc w:val="both"/>
        <w:rPr>
          <w:rFonts w:ascii="Times New Roman" w:hAnsi="Times New Roman" w:cs="Times New Roman"/>
          <w:sz w:val="28"/>
          <w:szCs w:val="28"/>
        </w:rPr>
      </w:pPr>
      <w:r w:rsidRPr="00136DEC">
        <w:rPr>
          <w:rFonts w:ascii="Times New Roman" w:hAnsi="Times New Roman" w:cs="Times New Roman"/>
          <w:sz w:val="28"/>
          <w:szCs w:val="28"/>
        </w:rPr>
        <w:t>Обраща</w:t>
      </w:r>
      <w:r w:rsidR="00BE7912">
        <w:rPr>
          <w:rFonts w:ascii="Times New Roman" w:hAnsi="Times New Roman" w:cs="Times New Roman"/>
          <w:sz w:val="28"/>
          <w:szCs w:val="28"/>
        </w:rPr>
        <w:t>ем</w:t>
      </w:r>
      <w:r w:rsidRPr="00136DEC">
        <w:rPr>
          <w:rFonts w:ascii="Times New Roman" w:hAnsi="Times New Roman" w:cs="Times New Roman"/>
          <w:sz w:val="28"/>
          <w:szCs w:val="28"/>
        </w:rPr>
        <w:t xml:space="preserve"> Ваше внимание, что в соответствии с законодательством уведомлять о начале работ по сносу не требуется, если работы начаты до 04.08.2018, в </w:t>
      </w:r>
      <w:proofErr w:type="gramStart"/>
      <w:r w:rsidRPr="00136DE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36DEC">
        <w:rPr>
          <w:rFonts w:ascii="Times New Roman" w:hAnsi="Times New Roman" w:cs="Times New Roman"/>
          <w:sz w:val="28"/>
          <w:szCs w:val="28"/>
        </w:rPr>
        <w:t xml:space="preserve"> с чем в таких случаях рекомендуем отражать данную информацию в графе «За</w:t>
      </w:r>
      <w:r w:rsidR="00BE7912">
        <w:rPr>
          <w:rFonts w:ascii="Times New Roman" w:hAnsi="Times New Roman" w:cs="Times New Roman"/>
          <w:sz w:val="28"/>
          <w:szCs w:val="28"/>
        </w:rPr>
        <w:t>ключение кадастрового инженера».</w:t>
      </w:r>
    </w:p>
    <w:sectPr w:rsidR="007A43E6" w:rsidRPr="0013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17EA"/>
    <w:rsid w:val="000D4A36"/>
    <w:rsid w:val="00136DEC"/>
    <w:rsid w:val="00262A74"/>
    <w:rsid w:val="002717F2"/>
    <w:rsid w:val="002860CB"/>
    <w:rsid w:val="002B75B8"/>
    <w:rsid w:val="002D48AA"/>
    <w:rsid w:val="002E53C4"/>
    <w:rsid w:val="00364033"/>
    <w:rsid w:val="003E006A"/>
    <w:rsid w:val="004D4BBA"/>
    <w:rsid w:val="004E4365"/>
    <w:rsid w:val="005318B7"/>
    <w:rsid w:val="005B0559"/>
    <w:rsid w:val="005E33D4"/>
    <w:rsid w:val="00607C66"/>
    <w:rsid w:val="0064011D"/>
    <w:rsid w:val="006D1231"/>
    <w:rsid w:val="00715832"/>
    <w:rsid w:val="00725FF6"/>
    <w:rsid w:val="00750B12"/>
    <w:rsid w:val="007A43E6"/>
    <w:rsid w:val="008D0DA9"/>
    <w:rsid w:val="008F50CB"/>
    <w:rsid w:val="00930CDB"/>
    <w:rsid w:val="00A42D07"/>
    <w:rsid w:val="00A455D3"/>
    <w:rsid w:val="00A62747"/>
    <w:rsid w:val="00A63620"/>
    <w:rsid w:val="00AC7C75"/>
    <w:rsid w:val="00AD453D"/>
    <w:rsid w:val="00B449A4"/>
    <w:rsid w:val="00B73736"/>
    <w:rsid w:val="00BE7912"/>
    <w:rsid w:val="00C56588"/>
    <w:rsid w:val="00C61845"/>
    <w:rsid w:val="00C94927"/>
    <w:rsid w:val="00CE74C0"/>
    <w:rsid w:val="00D44085"/>
    <w:rsid w:val="00E00CCF"/>
    <w:rsid w:val="00E37327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2020-07-06T07:37:00Z</dcterms:created>
  <dcterms:modified xsi:type="dcterms:W3CDTF">2020-07-06T09:03:00Z</dcterms:modified>
</cp:coreProperties>
</file>