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C4" w:rsidRDefault="005A59C4" w:rsidP="005A59C4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4689C"/>
          <w:sz w:val="28"/>
          <w:szCs w:val="28"/>
        </w:rPr>
      </w:pPr>
      <w:r>
        <w:rPr>
          <w:bCs w:val="0"/>
          <w:color w:val="04689C"/>
          <w:sz w:val="28"/>
          <w:szCs w:val="28"/>
        </w:rPr>
        <w:t>Информация по оценке регулирующего воздействия</w:t>
      </w:r>
    </w:p>
    <w:p w:rsidR="005A59C4" w:rsidRDefault="005A59C4" w:rsidP="005A59C4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color w:val="323232"/>
          <w:sz w:val="28"/>
          <w:szCs w:val="28"/>
        </w:rPr>
        <w:t>Федеральным законом от 2 июля 2013 года № 176-ФЗ «О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7 и 46 Федерального закона «Об общих принципах организации местного самоуправления в Российской Федерации» по вопросам оценки регулирующего воздействия проектов нормативных правовых актов и экспертизы нормативных правовых актов» предусмотрено введение</w:t>
      </w:r>
      <w:r>
        <w:rPr>
          <w:rStyle w:val="apple-converted-space"/>
          <w:color w:val="323232"/>
          <w:sz w:val="28"/>
          <w:szCs w:val="28"/>
        </w:rPr>
        <w:t> </w:t>
      </w:r>
      <w:r>
        <w:rPr>
          <w:color w:val="323232"/>
          <w:sz w:val="28"/>
          <w:szCs w:val="28"/>
          <w:u w:val="single"/>
        </w:rPr>
        <w:t>процедуры оценки регулирующего воздействия проектов нормативных правовых актов и экспертизы действующих нормативных правовых актов</w:t>
      </w:r>
      <w:r>
        <w:rPr>
          <w:color w:val="323232"/>
          <w:sz w:val="28"/>
          <w:szCs w:val="28"/>
        </w:rPr>
        <w:t>,</w:t>
      </w:r>
      <w:r>
        <w:rPr>
          <w:rStyle w:val="apple-converted-space"/>
          <w:color w:val="323232"/>
          <w:sz w:val="28"/>
          <w:szCs w:val="28"/>
        </w:rPr>
        <w:t> </w:t>
      </w:r>
      <w:r>
        <w:rPr>
          <w:bCs/>
          <w:color w:val="323232"/>
          <w:sz w:val="28"/>
          <w:szCs w:val="28"/>
        </w:rPr>
        <w:t>затрагивающих вопросы предпринимательской и инвестиционной деятельности</w:t>
      </w:r>
      <w:r>
        <w:rPr>
          <w:rStyle w:val="apple-converted-space"/>
          <w:color w:val="323232"/>
          <w:sz w:val="28"/>
          <w:szCs w:val="28"/>
        </w:rPr>
        <w:t> </w:t>
      </w:r>
      <w:r>
        <w:rPr>
          <w:color w:val="323232"/>
          <w:sz w:val="28"/>
          <w:szCs w:val="28"/>
        </w:rPr>
        <w:t>(далее - ОРВ).</w:t>
      </w:r>
    </w:p>
    <w:p w:rsidR="005A59C4" w:rsidRDefault="005A59C4" w:rsidP="005A59C4">
      <w:pPr>
        <w:shd w:val="clear" w:color="auto" w:fill="FFFFFF"/>
        <w:spacing w:before="100" w:beforeAutospacing="1"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муниципальных районах и городских округах проведение ОРВ обязательно с 1 января 2016 года, в иных муниципальных образованиях - с 1 января 2017 года.</w:t>
      </w:r>
    </w:p>
    <w:p w:rsidR="005A59C4" w:rsidRDefault="005A59C4" w:rsidP="005A59C4">
      <w:pPr>
        <w:pStyle w:val="formattext"/>
        <w:shd w:val="clear" w:color="auto" w:fill="FFFFFF"/>
        <w:spacing w:after="0" w:afterAutospacing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Оценка 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</w:p>
    <w:p w:rsidR="005A59C4" w:rsidRDefault="005A59C4" w:rsidP="005A59C4">
      <w:pPr>
        <w:pStyle w:val="formattext"/>
        <w:shd w:val="clear" w:color="auto" w:fill="FFFFFF"/>
        <w:spacing w:after="0" w:afterAutospacing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Оценка регулирующего воздействия представляет собой процедуру анализа проблем и целей государственного (муниципального) регулирования, поиска допустимых вариантов достижения этих целей, а также связанных с ними выгод и издержек социальных групп, подвергающихся воздействию регулирования, в том числе хозяйствующих субъектов, граждан и государства в целом, для определения наиболее эффективного варианта регулирующего решения.</w:t>
      </w:r>
    </w:p>
    <w:p w:rsidR="005A59C4" w:rsidRDefault="005A59C4" w:rsidP="005A59C4">
      <w:pPr>
        <w:shd w:val="clear" w:color="auto" w:fill="FFFFFF"/>
        <w:spacing w:before="100" w:beforeAutospacing="1"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института ОРВ позволит повысить качество государственного регулирования, обеспечит возможность учета мнений социальных групп и установления баланса интересов уже на стадии подготовки проекта нормативного правового акта.</w:t>
      </w:r>
    </w:p>
    <w:p w:rsidR="005A59C4" w:rsidRDefault="005A59C4" w:rsidP="005A59C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Оценка проектов</w:t>
      </w:r>
      <w:r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муниципальных нормативных правовых актов</w:t>
      </w:r>
      <w:r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и экспертиза действующих</w:t>
      </w:r>
      <w:r>
        <w:rPr>
          <w:rStyle w:val="apple-converted-space"/>
          <w:rFonts w:ascii="Times New Roman" w:hAnsi="Times New Roman" w:cs="Times New Roman"/>
          <w:bCs/>
          <w:color w:val="323232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323232"/>
          <w:sz w:val="28"/>
          <w:szCs w:val="28"/>
        </w:rPr>
        <w:t>актов проводится органом местного самоуправления (структурным подразделением) администрации МО «Кошехабльский район».</w:t>
      </w:r>
    </w:p>
    <w:p w:rsidR="005E34D6" w:rsidRDefault="005E34D6">
      <w:bookmarkStart w:id="0" w:name="_GoBack"/>
      <w:bookmarkEnd w:id="0"/>
    </w:p>
    <w:sectPr w:rsidR="005E3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50"/>
    <w:rsid w:val="005A59C4"/>
    <w:rsid w:val="005C1250"/>
    <w:rsid w:val="005E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C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A59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9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5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uiPriority w:val="99"/>
    <w:semiHidden/>
    <w:rsid w:val="005A5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A59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C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A59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9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5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uiPriority w:val="99"/>
    <w:semiHidden/>
    <w:rsid w:val="005A5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A5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2018-11-27T08:30:00Z</dcterms:created>
  <dcterms:modified xsi:type="dcterms:W3CDTF">2018-11-27T08:30:00Z</dcterms:modified>
</cp:coreProperties>
</file>