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387C1" w14:textId="77777777" w:rsidR="004F3F98" w:rsidRDefault="004F3F98" w:rsidP="004F3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14:paraId="28BBD4C7" w14:textId="77777777" w:rsidR="004F3F98" w:rsidRPr="00322322" w:rsidRDefault="004F3F98" w:rsidP="004F3F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2322">
        <w:rPr>
          <w:sz w:val="28"/>
          <w:szCs w:val="28"/>
        </w:rPr>
        <w:t>Кошехабльский районный суд вынес приговор по уголовному делу в отношении местного жителя. Он признан виновным в совершении преступления, предусмотренного ч. 2 ст. 228 УК РФ (незаконные приобретение, хранение без цели сбыта частей </w:t>
      </w:r>
      <w:hyperlink r:id="rId4" w:anchor="dst100014" w:history="1">
        <w:r w:rsidRPr="00322322">
          <w:rPr>
            <w:rStyle w:val="a4"/>
            <w:color w:val="auto"/>
            <w:sz w:val="28"/>
            <w:szCs w:val="28"/>
            <w:u w:val="none"/>
          </w:rPr>
          <w:t>растений, содержащих наркотические средства, в крупном размере).</w:t>
        </w:r>
      </w:hyperlink>
    </w:p>
    <w:p w14:paraId="48DE8BB7" w14:textId="77777777" w:rsidR="004F3F98" w:rsidRPr="00322322" w:rsidRDefault="004F3F98" w:rsidP="004F3F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5" w:anchor="dst100014" w:history="1">
        <w:r w:rsidRPr="00322322">
          <w:rPr>
            <w:rStyle w:val="a4"/>
            <w:color w:val="auto"/>
            <w:sz w:val="28"/>
            <w:szCs w:val="28"/>
            <w:u w:val="none"/>
          </w:rPr>
          <w:t>В суде установлено, что в августе 2022 года местный житель незаконно приобрел части наркосодержащего растения, высушил их и измельчил, получив наркотическое средство, которое хранил у себя дома и в хозяйственных постройках вплоть до их обнаружения сотрудниками полиции. Уголовное дело расследовалось СО МО МВД России «Кошехабльский».</w:t>
        </w:r>
      </w:hyperlink>
    </w:p>
    <w:p w14:paraId="1CA2D8E1" w14:textId="77777777" w:rsidR="004F3F98" w:rsidRPr="00322322" w:rsidRDefault="004F3F98" w:rsidP="004F3F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6" w:anchor="dst100014" w:history="1">
        <w:r w:rsidRPr="00322322">
          <w:rPr>
            <w:rStyle w:val="a4"/>
            <w:color w:val="auto"/>
            <w:sz w:val="28"/>
            <w:szCs w:val="28"/>
            <w:u w:val="none"/>
          </w:rPr>
          <w:t>Суд согласился с позицией государственного обвинителя в части предъявленного обвинения и назначил подсудимому наказание в виде лишении свободы на срок 3 года 6 месяцев условно с испытательным сроком в 2 года с возложением на осужденного ряда ограничений.</w:t>
        </w:r>
      </w:hyperlink>
    </w:p>
    <w:p w14:paraId="345954F3" w14:textId="77777777" w:rsidR="001B024D" w:rsidRDefault="001B024D"/>
    <w:sectPr w:rsidR="001B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4D"/>
    <w:rsid w:val="001B024D"/>
    <w:rsid w:val="004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ABCBC-0FE4-487A-8CEA-8D976076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3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59150/7007fb8f39ca6c1ecc2c03009bfc9526934decc0/" TargetMode="External"/><Relationship Id="rId5" Type="http://schemas.openxmlformats.org/officeDocument/2006/relationships/hyperlink" Target="https://www.consultant.ru/document/cons_doc_LAW_359150/7007fb8f39ca6c1ecc2c03009bfc9526934decc0/" TargetMode="External"/><Relationship Id="rId4" Type="http://schemas.openxmlformats.org/officeDocument/2006/relationships/hyperlink" Target="https://www.consultant.ru/document/cons_doc_LAW_359150/7007fb8f39ca6c1ecc2c03009bfc9526934decc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2022-12-14T07:47:00Z</dcterms:created>
  <dcterms:modified xsi:type="dcterms:W3CDTF">2022-12-14T07:47:00Z</dcterms:modified>
</cp:coreProperties>
</file>