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C50D291" w14:textId="77777777" w:rsidR="00387195" w:rsidRDefault="00387195" w:rsidP="00D41C46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  <w:r w:rsidRPr="00D8659E">
        <w:rPr>
          <w:noProof/>
        </w:rPr>
        <w:drawing>
          <wp:inline distT="0" distB="0" distL="0" distR="0" wp14:anchorId="6AB4E0D4" wp14:editId="3822272B">
            <wp:extent cx="2070259" cy="657225"/>
            <wp:effectExtent l="0" t="0" r="0" b="0"/>
            <wp:docPr id="1" name="Рисунок 1" descr="C:\Users\horoshevna\AppData\Local\Microsoft\Windows\INetCache\Content.Word\РОССЕТИ Кубань лого_Монтажная область 1 коп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oroshevna\AppData\Local\Microsoft\Windows\INetCache\Content.Word\РОССЕТИ Кубань лого_Монтажная область 1 копия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t="2411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22" cy="65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ADD2B" w14:textId="77777777" w:rsidR="00AC1355" w:rsidRDefault="00AC1355" w:rsidP="00D41C46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</w:p>
    <w:p w14:paraId="220D28CB" w14:textId="7E78B6D4" w:rsidR="00163E50" w:rsidRDefault="00654E09" w:rsidP="001E18E3">
      <w:pPr>
        <w:pStyle w:val="a6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Адыгейский филиал «Россети Кубань» и МГТУ подписали соглашение о сотрудничестве </w:t>
      </w:r>
    </w:p>
    <w:p w14:paraId="7A3C2B2B" w14:textId="77777777" w:rsidR="00654E09" w:rsidRDefault="00654E09" w:rsidP="00654E09">
      <w:pPr>
        <w:pStyle w:val="a6"/>
        <w:jc w:val="both"/>
        <w:rPr>
          <w:rFonts w:ascii="Arial Narrow" w:eastAsia="Arial Unicode MS" w:hAnsi="Arial Narrow" w:cs="Arial Unicode MS"/>
          <w:bCs/>
          <w:sz w:val="28"/>
          <w:szCs w:val="32"/>
        </w:rPr>
      </w:pPr>
    </w:p>
    <w:p w14:paraId="54CA32CD" w14:textId="77777777" w:rsidR="00654E09" w:rsidRDefault="00654E09" w:rsidP="00654E09">
      <w:pPr>
        <w:pStyle w:val="a6"/>
        <w:spacing w:line="288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Пресс-релиз</w:t>
      </w:r>
    </w:p>
    <w:p w14:paraId="6C0BC500" w14:textId="6CD54CDA" w:rsidR="00654E09" w:rsidRDefault="00654E09" w:rsidP="00654E09">
      <w:pPr>
        <w:pStyle w:val="a6"/>
        <w:spacing w:line="288" w:lineRule="auto"/>
        <w:jc w:val="both"/>
        <w:rPr>
          <w:rFonts w:ascii="Arial Narrow" w:hAnsi="Arial Narrow"/>
          <w:b/>
          <w:bCs/>
          <w:color w:val="A7A7A7"/>
          <w:sz w:val="28"/>
          <w:szCs w:val="28"/>
          <w:u w:color="A7A7A7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05.04.2020</w:t>
      </w:r>
    </w:p>
    <w:p w14:paraId="15844A6F" w14:textId="77777777" w:rsidR="00654E09" w:rsidRDefault="00654E09" w:rsidP="00654E09">
      <w:pPr>
        <w:pStyle w:val="a6"/>
        <w:jc w:val="both"/>
        <w:rPr>
          <w:rFonts w:ascii="Arial Narrow" w:eastAsia="Arial Unicode MS" w:hAnsi="Arial Narrow" w:cs="Arial Unicode MS"/>
          <w:bCs/>
          <w:sz w:val="28"/>
          <w:szCs w:val="32"/>
        </w:rPr>
      </w:pPr>
    </w:p>
    <w:p w14:paraId="3A90EA40" w14:textId="515C260E" w:rsidR="00654E09" w:rsidRPr="00CC7D3B" w:rsidRDefault="00654E09" w:rsidP="00BD5FCD">
      <w:pPr>
        <w:pStyle w:val="a6"/>
        <w:spacing w:after="120"/>
        <w:jc w:val="both"/>
        <w:rPr>
          <w:rFonts w:ascii="Arial Narrow" w:eastAsia="Arial Unicode MS" w:hAnsi="Arial Narrow" w:cs="Arial Unicode MS"/>
          <w:b/>
          <w:bCs/>
          <w:sz w:val="28"/>
          <w:szCs w:val="32"/>
        </w:rPr>
      </w:pPr>
      <w:r w:rsidRPr="00CC7D3B">
        <w:rPr>
          <w:rFonts w:ascii="Arial Narrow" w:eastAsia="Arial Unicode MS" w:hAnsi="Arial Narrow" w:cs="Arial Unicode MS"/>
          <w:b/>
          <w:bCs/>
          <w:sz w:val="28"/>
          <w:szCs w:val="32"/>
        </w:rPr>
        <w:t xml:space="preserve">Филиал «Россети Кубань» </w:t>
      </w:r>
      <w:r w:rsidR="00BD5FCD">
        <w:rPr>
          <w:rFonts w:ascii="Arial Narrow" w:eastAsia="Arial Unicode MS" w:hAnsi="Arial Narrow" w:cs="Arial Unicode MS"/>
          <w:b/>
          <w:bCs/>
          <w:sz w:val="28"/>
          <w:szCs w:val="32"/>
        </w:rPr>
        <w:t xml:space="preserve">Адыгейские электрические сети </w:t>
      </w:r>
      <w:r w:rsidRPr="00CC7D3B">
        <w:rPr>
          <w:rFonts w:ascii="Arial Narrow" w:eastAsia="Arial Unicode MS" w:hAnsi="Arial Narrow" w:cs="Arial Unicode MS"/>
          <w:b/>
          <w:bCs/>
          <w:sz w:val="28"/>
          <w:szCs w:val="32"/>
        </w:rPr>
        <w:t xml:space="preserve">и Майкопский государственный технологический университет (МГТУ) подписали соглашение о сотрудничестве на правах социального партнерства. </w:t>
      </w:r>
      <w:r w:rsidR="00BD5FCD">
        <w:rPr>
          <w:rFonts w:ascii="Arial Narrow" w:eastAsia="Arial Unicode MS" w:hAnsi="Arial Narrow" w:cs="Arial Unicode MS"/>
          <w:b/>
          <w:bCs/>
          <w:sz w:val="28"/>
          <w:szCs w:val="32"/>
        </w:rPr>
        <w:t xml:space="preserve">В мероприятии приняли участие ректор МГТУ Саида </w:t>
      </w:r>
      <w:proofErr w:type="spellStart"/>
      <w:r w:rsidR="00BD5FCD">
        <w:rPr>
          <w:rFonts w:ascii="Arial Narrow" w:eastAsia="Arial Unicode MS" w:hAnsi="Arial Narrow" w:cs="Arial Unicode MS"/>
          <w:b/>
          <w:bCs/>
          <w:sz w:val="28"/>
          <w:szCs w:val="32"/>
        </w:rPr>
        <w:t>Куижева</w:t>
      </w:r>
      <w:proofErr w:type="spellEnd"/>
      <w:r w:rsidR="00BD5FCD">
        <w:rPr>
          <w:rFonts w:ascii="Arial Narrow" w:eastAsia="Arial Unicode MS" w:hAnsi="Arial Narrow" w:cs="Arial Unicode MS"/>
          <w:b/>
          <w:bCs/>
          <w:sz w:val="28"/>
          <w:szCs w:val="32"/>
        </w:rPr>
        <w:t xml:space="preserve"> и директор Адыгейских</w:t>
      </w:r>
      <w:r w:rsidR="00BD5FCD" w:rsidRPr="00BD5FCD">
        <w:rPr>
          <w:rFonts w:ascii="Arial Narrow" w:eastAsia="Arial Unicode MS" w:hAnsi="Arial Narrow" w:cs="Arial Unicode MS"/>
          <w:b/>
          <w:bCs/>
          <w:sz w:val="28"/>
          <w:szCs w:val="32"/>
        </w:rPr>
        <w:t xml:space="preserve"> электриче</w:t>
      </w:r>
      <w:r w:rsidR="00BD5FCD">
        <w:rPr>
          <w:rFonts w:ascii="Arial Narrow" w:eastAsia="Arial Unicode MS" w:hAnsi="Arial Narrow" w:cs="Arial Unicode MS"/>
          <w:b/>
          <w:bCs/>
          <w:sz w:val="28"/>
          <w:szCs w:val="32"/>
        </w:rPr>
        <w:t>ских</w:t>
      </w:r>
      <w:r w:rsidR="00BD5FCD" w:rsidRPr="00BD5FCD">
        <w:rPr>
          <w:rFonts w:ascii="Arial Narrow" w:eastAsia="Arial Unicode MS" w:hAnsi="Arial Narrow" w:cs="Arial Unicode MS"/>
          <w:b/>
          <w:bCs/>
          <w:sz w:val="28"/>
          <w:szCs w:val="32"/>
        </w:rPr>
        <w:t xml:space="preserve"> сет</w:t>
      </w:r>
      <w:r w:rsidR="00BD5FCD">
        <w:rPr>
          <w:rFonts w:ascii="Arial Narrow" w:eastAsia="Arial Unicode MS" w:hAnsi="Arial Narrow" w:cs="Arial Unicode MS"/>
          <w:b/>
          <w:bCs/>
          <w:sz w:val="28"/>
          <w:szCs w:val="32"/>
        </w:rPr>
        <w:t>ей</w:t>
      </w:r>
      <w:r w:rsidR="00BD5FCD" w:rsidRPr="00BD5FCD">
        <w:rPr>
          <w:rFonts w:ascii="Arial Narrow" w:eastAsia="Arial Unicode MS" w:hAnsi="Arial Narrow" w:cs="Arial Unicode MS"/>
          <w:b/>
          <w:bCs/>
          <w:sz w:val="28"/>
          <w:szCs w:val="32"/>
        </w:rPr>
        <w:t xml:space="preserve"> Рустам </w:t>
      </w:r>
      <w:proofErr w:type="spellStart"/>
      <w:r w:rsidR="00BD5FCD" w:rsidRPr="00BD5FCD">
        <w:rPr>
          <w:rFonts w:ascii="Arial Narrow" w:eastAsia="Arial Unicode MS" w:hAnsi="Arial Narrow" w:cs="Arial Unicode MS"/>
          <w:b/>
          <w:bCs/>
          <w:sz w:val="28"/>
          <w:szCs w:val="32"/>
        </w:rPr>
        <w:t>Магдеев</w:t>
      </w:r>
      <w:proofErr w:type="spellEnd"/>
      <w:r w:rsidR="00BD5FCD">
        <w:rPr>
          <w:rFonts w:ascii="Arial Narrow" w:eastAsia="Arial Unicode MS" w:hAnsi="Arial Narrow" w:cs="Arial Unicode MS"/>
          <w:b/>
          <w:bCs/>
          <w:sz w:val="28"/>
          <w:szCs w:val="32"/>
        </w:rPr>
        <w:t>.</w:t>
      </w:r>
      <w:r w:rsidR="00BD5FCD" w:rsidRPr="00BD5FCD">
        <w:rPr>
          <w:rFonts w:ascii="Arial Narrow" w:eastAsia="Arial Unicode MS" w:hAnsi="Arial Narrow" w:cs="Arial Unicode MS"/>
          <w:b/>
          <w:bCs/>
          <w:sz w:val="28"/>
          <w:szCs w:val="32"/>
        </w:rPr>
        <w:t xml:space="preserve"> </w:t>
      </w:r>
      <w:r w:rsidRPr="00CC7D3B">
        <w:rPr>
          <w:rFonts w:ascii="Arial Narrow" w:eastAsia="Arial Unicode MS" w:hAnsi="Arial Narrow" w:cs="Arial Unicode MS"/>
          <w:b/>
          <w:bCs/>
          <w:sz w:val="28"/>
          <w:szCs w:val="32"/>
        </w:rPr>
        <w:t>Подписа</w:t>
      </w:r>
      <w:r w:rsidR="00BD5FCD">
        <w:rPr>
          <w:rFonts w:ascii="Arial Narrow" w:eastAsia="Arial Unicode MS" w:hAnsi="Arial Narrow" w:cs="Arial Unicode MS"/>
          <w:b/>
          <w:bCs/>
          <w:sz w:val="28"/>
          <w:szCs w:val="32"/>
        </w:rPr>
        <w:t>ние документа состоялось на базе университета</w:t>
      </w:r>
      <w:r w:rsidRPr="00CC7D3B">
        <w:rPr>
          <w:rFonts w:ascii="Arial Narrow" w:eastAsia="Arial Unicode MS" w:hAnsi="Arial Narrow" w:cs="Arial Unicode MS"/>
          <w:b/>
          <w:bCs/>
          <w:sz w:val="28"/>
          <w:szCs w:val="32"/>
        </w:rPr>
        <w:t xml:space="preserve">. </w:t>
      </w:r>
    </w:p>
    <w:p w14:paraId="360AB138" w14:textId="33E7D8C9" w:rsidR="00AF4F4F" w:rsidRPr="00654E09" w:rsidRDefault="00AF4F4F" w:rsidP="00BD5FCD">
      <w:pPr>
        <w:pStyle w:val="a6"/>
        <w:spacing w:after="120"/>
        <w:jc w:val="both"/>
        <w:rPr>
          <w:rFonts w:ascii="Arial Narrow" w:eastAsia="Arial Unicode MS" w:hAnsi="Arial Narrow" w:cs="Arial Unicode MS"/>
          <w:bCs/>
          <w:sz w:val="28"/>
          <w:szCs w:val="32"/>
        </w:rPr>
      </w:pPr>
      <w:r w:rsidRPr="00654E09">
        <w:rPr>
          <w:rFonts w:ascii="Arial Narrow" w:eastAsia="Arial Unicode MS" w:hAnsi="Arial Narrow" w:cs="Arial Unicode MS"/>
          <w:bCs/>
          <w:sz w:val="28"/>
          <w:szCs w:val="32"/>
        </w:rPr>
        <w:t>Соглашени</w:t>
      </w:r>
      <w:r>
        <w:rPr>
          <w:rFonts w:ascii="Arial Narrow" w:eastAsia="Arial Unicode MS" w:hAnsi="Arial Narrow" w:cs="Arial Unicode MS"/>
          <w:bCs/>
          <w:sz w:val="28"/>
          <w:szCs w:val="32"/>
        </w:rPr>
        <w:t xml:space="preserve">е предусматривает </w:t>
      </w:r>
      <w:r w:rsidRPr="00654E09">
        <w:rPr>
          <w:rFonts w:ascii="Arial Narrow" w:eastAsia="Arial Unicode MS" w:hAnsi="Arial Narrow" w:cs="Arial Unicode MS"/>
          <w:bCs/>
          <w:sz w:val="28"/>
          <w:szCs w:val="32"/>
        </w:rPr>
        <w:t>сотрудничество в области образования, науки, производства</w:t>
      </w:r>
      <w:r>
        <w:rPr>
          <w:rFonts w:ascii="Arial Narrow" w:eastAsia="Arial Unicode MS" w:hAnsi="Arial Narrow" w:cs="Arial Unicode MS"/>
          <w:bCs/>
          <w:sz w:val="28"/>
          <w:szCs w:val="32"/>
        </w:rPr>
        <w:t xml:space="preserve"> и </w:t>
      </w:r>
      <w:r w:rsidRPr="00654E09">
        <w:rPr>
          <w:rFonts w:ascii="Arial Narrow" w:eastAsia="Arial Unicode MS" w:hAnsi="Arial Narrow" w:cs="Arial Unicode MS"/>
          <w:bCs/>
          <w:sz w:val="28"/>
          <w:szCs w:val="32"/>
        </w:rPr>
        <w:t>направлен</w:t>
      </w:r>
      <w:r>
        <w:rPr>
          <w:rFonts w:ascii="Arial Narrow" w:eastAsia="Arial Unicode MS" w:hAnsi="Arial Narrow" w:cs="Arial Unicode MS"/>
          <w:bCs/>
          <w:sz w:val="28"/>
          <w:szCs w:val="32"/>
        </w:rPr>
        <w:t>о</w:t>
      </w:r>
      <w:r w:rsidRPr="00654E09">
        <w:rPr>
          <w:rFonts w:ascii="Arial Narrow" w:eastAsia="Arial Unicode MS" w:hAnsi="Arial Narrow" w:cs="Arial Unicode MS"/>
          <w:bCs/>
          <w:sz w:val="28"/>
          <w:szCs w:val="32"/>
        </w:rPr>
        <w:t xml:space="preserve"> на обеспечение подготовки квалифицированных специалистов, надлежащ</w:t>
      </w:r>
      <w:r>
        <w:rPr>
          <w:rFonts w:ascii="Arial Narrow" w:eastAsia="Arial Unicode MS" w:hAnsi="Arial Narrow" w:cs="Arial Unicode MS"/>
          <w:bCs/>
          <w:sz w:val="28"/>
          <w:szCs w:val="32"/>
        </w:rPr>
        <w:t>ую</w:t>
      </w:r>
      <w:r w:rsidRPr="00654E09">
        <w:rPr>
          <w:rFonts w:ascii="Arial Narrow" w:eastAsia="Arial Unicode MS" w:hAnsi="Arial Narrow" w:cs="Arial Unicode MS"/>
          <w:bCs/>
          <w:sz w:val="28"/>
          <w:szCs w:val="32"/>
        </w:rPr>
        <w:t xml:space="preserve"> организаци</w:t>
      </w:r>
      <w:r>
        <w:rPr>
          <w:rFonts w:ascii="Arial Narrow" w:eastAsia="Arial Unicode MS" w:hAnsi="Arial Narrow" w:cs="Arial Unicode MS"/>
          <w:bCs/>
          <w:sz w:val="28"/>
          <w:szCs w:val="32"/>
        </w:rPr>
        <w:t>ю</w:t>
      </w:r>
      <w:r w:rsidRPr="00654E09">
        <w:rPr>
          <w:rFonts w:ascii="Arial Narrow" w:eastAsia="Arial Unicode MS" w:hAnsi="Arial Narrow" w:cs="Arial Unicode MS"/>
          <w:bCs/>
          <w:sz w:val="28"/>
          <w:szCs w:val="32"/>
        </w:rPr>
        <w:t xml:space="preserve"> учебного процесса, теоретических и практических занятий, производственной практики в целях</w:t>
      </w:r>
      <w:r>
        <w:rPr>
          <w:rFonts w:ascii="Arial Narrow" w:eastAsia="Arial Unicode MS" w:hAnsi="Arial Narrow" w:cs="Arial Unicode MS"/>
          <w:bCs/>
          <w:sz w:val="28"/>
          <w:szCs w:val="32"/>
        </w:rPr>
        <w:t xml:space="preserve"> подготовки для электроэнергетической отрасли </w:t>
      </w:r>
      <w:r w:rsidRPr="00654E09">
        <w:rPr>
          <w:rFonts w:ascii="Arial Narrow" w:eastAsia="Arial Unicode MS" w:hAnsi="Arial Narrow" w:cs="Arial Unicode MS"/>
          <w:bCs/>
          <w:sz w:val="28"/>
          <w:szCs w:val="32"/>
        </w:rPr>
        <w:t>специалист</w:t>
      </w:r>
      <w:r>
        <w:rPr>
          <w:rFonts w:ascii="Arial Narrow" w:eastAsia="Arial Unicode MS" w:hAnsi="Arial Narrow" w:cs="Arial Unicode MS"/>
          <w:bCs/>
          <w:sz w:val="28"/>
          <w:szCs w:val="32"/>
        </w:rPr>
        <w:t>ов</w:t>
      </w:r>
      <w:r w:rsidRPr="00654E09">
        <w:rPr>
          <w:rFonts w:ascii="Arial Narrow" w:eastAsia="Arial Unicode MS" w:hAnsi="Arial Narrow" w:cs="Arial Unicode MS"/>
          <w:bCs/>
          <w:sz w:val="28"/>
          <w:szCs w:val="32"/>
        </w:rPr>
        <w:t>, повышение квалификации сотрудников ПАО «Россети Кубань», внедрения новых технологий, научных разработок</w:t>
      </w:r>
      <w:r>
        <w:rPr>
          <w:rFonts w:ascii="Arial Narrow" w:eastAsia="Arial Unicode MS" w:hAnsi="Arial Narrow" w:cs="Arial Unicode MS"/>
          <w:bCs/>
          <w:sz w:val="28"/>
          <w:szCs w:val="32"/>
        </w:rPr>
        <w:t xml:space="preserve"> и </w:t>
      </w:r>
      <w:r w:rsidRPr="00654E09">
        <w:rPr>
          <w:rFonts w:ascii="Arial Narrow" w:eastAsia="Arial Unicode MS" w:hAnsi="Arial Narrow" w:cs="Arial Unicode MS"/>
          <w:bCs/>
          <w:sz w:val="28"/>
          <w:szCs w:val="32"/>
        </w:rPr>
        <w:t>проектов.</w:t>
      </w:r>
    </w:p>
    <w:p w14:paraId="440E7FE3" w14:textId="379B676D" w:rsidR="001B1C33" w:rsidRDefault="001B1C33" w:rsidP="00BD5FCD">
      <w:pPr>
        <w:pStyle w:val="a6"/>
        <w:spacing w:after="120"/>
        <w:jc w:val="both"/>
        <w:rPr>
          <w:rFonts w:ascii="Arial Narrow" w:eastAsia="Arial Unicode MS" w:hAnsi="Arial Narrow" w:cs="Arial Unicode MS"/>
          <w:bCs/>
          <w:sz w:val="28"/>
          <w:szCs w:val="32"/>
        </w:rPr>
      </w:pPr>
      <w:r>
        <w:rPr>
          <w:rFonts w:ascii="Arial Narrow" w:eastAsia="Arial Unicode MS" w:hAnsi="Arial Narrow" w:cs="Arial Unicode MS"/>
          <w:bCs/>
          <w:sz w:val="28"/>
          <w:szCs w:val="32"/>
        </w:rPr>
        <w:t>–</w:t>
      </w:r>
      <w:r w:rsidRPr="00654E09">
        <w:rPr>
          <w:rFonts w:ascii="Arial Narrow" w:eastAsia="Arial Unicode MS" w:hAnsi="Arial Narrow" w:cs="Arial Unicode MS"/>
          <w:bCs/>
          <w:sz w:val="28"/>
          <w:szCs w:val="32"/>
        </w:rPr>
        <w:t xml:space="preserve"> Республика Адыг</w:t>
      </w:r>
      <w:r w:rsidR="00317B53">
        <w:rPr>
          <w:rFonts w:ascii="Arial Narrow" w:eastAsia="Arial Unicode MS" w:hAnsi="Arial Narrow" w:cs="Arial Unicode MS"/>
          <w:bCs/>
          <w:sz w:val="28"/>
          <w:szCs w:val="32"/>
        </w:rPr>
        <w:t>ея –</w:t>
      </w:r>
      <w:r w:rsidRPr="00654E09">
        <w:rPr>
          <w:rFonts w:ascii="Arial Narrow" w:eastAsia="Arial Unicode MS" w:hAnsi="Arial Narrow" w:cs="Arial Unicode MS"/>
          <w:bCs/>
          <w:sz w:val="28"/>
          <w:szCs w:val="32"/>
        </w:rPr>
        <w:t xml:space="preserve"> динамично развивающийся регион и потребность экономики в инженерных кадрах высока. Будем подключать наших партнеров к работе в инженерных классах для качественной профориентационной деятельности </w:t>
      </w:r>
      <w:r>
        <w:rPr>
          <w:rFonts w:ascii="Arial Narrow" w:eastAsia="Arial Unicode MS" w:hAnsi="Arial Narrow" w:cs="Arial Unicode MS"/>
          <w:bCs/>
          <w:sz w:val="28"/>
          <w:szCs w:val="32"/>
        </w:rPr>
        <w:t>и</w:t>
      </w:r>
      <w:r w:rsidRPr="00654E09">
        <w:rPr>
          <w:rFonts w:ascii="Arial Narrow" w:eastAsia="Arial Unicode MS" w:hAnsi="Arial Narrow" w:cs="Arial Unicode MS"/>
          <w:bCs/>
          <w:sz w:val="28"/>
          <w:szCs w:val="32"/>
        </w:rPr>
        <w:t xml:space="preserve"> привлече</w:t>
      </w:r>
      <w:r w:rsidR="00317B53">
        <w:rPr>
          <w:rFonts w:ascii="Arial Narrow" w:eastAsia="Arial Unicode MS" w:hAnsi="Arial Narrow" w:cs="Arial Unicode MS"/>
          <w:bCs/>
          <w:sz w:val="28"/>
          <w:szCs w:val="32"/>
        </w:rPr>
        <w:t>ния способных ребят в отрасль, –</w:t>
      </w:r>
      <w:r w:rsidRPr="00654E09">
        <w:rPr>
          <w:rFonts w:ascii="Arial Narrow" w:eastAsia="Arial Unicode MS" w:hAnsi="Arial Narrow" w:cs="Arial Unicode MS"/>
          <w:bCs/>
          <w:sz w:val="28"/>
          <w:szCs w:val="32"/>
        </w:rPr>
        <w:t xml:space="preserve"> отметила </w:t>
      </w:r>
      <w:r>
        <w:rPr>
          <w:rFonts w:ascii="Arial Narrow" w:eastAsia="Arial Unicode MS" w:hAnsi="Arial Narrow" w:cs="Arial Unicode MS"/>
          <w:bCs/>
          <w:sz w:val="28"/>
          <w:szCs w:val="32"/>
        </w:rPr>
        <w:t xml:space="preserve">ректор МГТУ </w:t>
      </w:r>
      <w:r w:rsidRPr="00654E09">
        <w:rPr>
          <w:rFonts w:ascii="Arial Narrow" w:eastAsia="Arial Unicode MS" w:hAnsi="Arial Narrow" w:cs="Arial Unicode MS"/>
          <w:bCs/>
          <w:sz w:val="28"/>
          <w:szCs w:val="32"/>
        </w:rPr>
        <w:t xml:space="preserve">Саида </w:t>
      </w:r>
      <w:proofErr w:type="spellStart"/>
      <w:r w:rsidRPr="00654E09">
        <w:rPr>
          <w:rFonts w:ascii="Arial Narrow" w:eastAsia="Arial Unicode MS" w:hAnsi="Arial Narrow" w:cs="Arial Unicode MS"/>
          <w:bCs/>
          <w:sz w:val="28"/>
          <w:szCs w:val="32"/>
        </w:rPr>
        <w:t>Куижева</w:t>
      </w:r>
      <w:proofErr w:type="spellEnd"/>
      <w:r w:rsidRPr="00654E09">
        <w:rPr>
          <w:rFonts w:ascii="Arial Narrow" w:eastAsia="Arial Unicode MS" w:hAnsi="Arial Narrow" w:cs="Arial Unicode MS"/>
          <w:bCs/>
          <w:sz w:val="28"/>
          <w:szCs w:val="32"/>
        </w:rPr>
        <w:t>.</w:t>
      </w:r>
    </w:p>
    <w:p w14:paraId="437370B3" w14:textId="6EE8E471" w:rsidR="00AF4F4F" w:rsidRDefault="00AF4F4F" w:rsidP="00BD5FCD">
      <w:pPr>
        <w:pStyle w:val="a6"/>
        <w:spacing w:after="120"/>
        <w:jc w:val="both"/>
        <w:rPr>
          <w:rFonts w:ascii="Arial Narrow" w:eastAsia="Arial Unicode MS" w:hAnsi="Arial Narrow" w:cs="Arial Unicode MS"/>
          <w:bCs/>
          <w:sz w:val="28"/>
          <w:szCs w:val="32"/>
        </w:rPr>
      </w:pPr>
      <w:r w:rsidRPr="00654E09">
        <w:rPr>
          <w:rFonts w:ascii="Arial Narrow" w:eastAsia="Arial Unicode MS" w:hAnsi="Arial Narrow" w:cs="Arial Unicode MS"/>
          <w:bCs/>
          <w:sz w:val="28"/>
          <w:szCs w:val="32"/>
        </w:rPr>
        <w:t xml:space="preserve">Сотрудничество между организациями позволит вузу приглашать наиболее </w:t>
      </w:r>
      <w:r w:rsidR="001B1C33">
        <w:rPr>
          <w:rFonts w:ascii="Arial Narrow" w:eastAsia="Arial Unicode MS" w:hAnsi="Arial Narrow" w:cs="Arial Unicode MS"/>
          <w:bCs/>
          <w:sz w:val="28"/>
          <w:szCs w:val="32"/>
        </w:rPr>
        <w:t>опытных</w:t>
      </w:r>
      <w:r w:rsidRPr="00654E09">
        <w:rPr>
          <w:rFonts w:ascii="Arial Narrow" w:eastAsia="Arial Unicode MS" w:hAnsi="Arial Narrow" w:cs="Arial Unicode MS"/>
          <w:bCs/>
          <w:sz w:val="28"/>
          <w:szCs w:val="32"/>
        </w:rPr>
        <w:t xml:space="preserve"> специалистов </w:t>
      </w:r>
      <w:r w:rsidR="001B1C33">
        <w:rPr>
          <w:rFonts w:ascii="Arial Narrow" w:eastAsia="Arial Unicode MS" w:hAnsi="Arial Narrow" w:cs="Arial Unicode MS"/>
          <w:bCs/>
          <w:sz w:val="28"/>
          <w:szCs w:val="32"/>
        </w:rPr>
        <w:t>компании</w:t>
      </w:r>
      <w:r w:rsidRPr="00654E09">
        <w:rPr>
          <w:rFonts w:ascii="Arial Narrow" w:eastAsia="Arial Unicode MS" w:hAnsi="Arial Narrow" w:cs="Arial Unicode MS"/>
          <w:bCs/>
          <w:sz w:val="28"/>
          <w:szCs w:val="32"/>
        </w:rPr>
        <w:t xml:space="preserve"> для проведения учебных занятий со студентами, руководства курсовым и дипломным проектированием, направлять студентов для прохождения практик. В свою очередь, Адыгейские </w:t>
      </w:r>
      <w:r w:rsidR="001B1C33">
        <w:rPr>
          <w:rFonts w:ascii="Arial Narrow" w:eastAsia="Arial Unicode MS" w:hAnsi="Arial Narrow" w:cs="Arial Unicode MS"/>
          <w:bCs/>
          <w:sz w:val="28"/>
          <w:szCs w:val="32"/>
        </w:rPr>
        <w:t xml:space="preserve">электрические сети </w:t>
      </w:r>
      <w:r w:rsidRPr="00654E09">
        <w:rPr>
          <w:rFonts w:ascii="Arial Narrow" w:eastAsia="Arial Unicode MS" w:hAnsi="Arial Narrow" w:cs="Arial Unicode MS"/>
          <w:bCs/>
          <w:sz w:val="28"/>
          <w:szCs w:val="32"/>
        </w:rPr>
        <w:t>смогут направлять своих работников на повышение квалификации и переподготовку по программам соответствующего профиля.</w:t>
      </w:r>
    </w:p>
    <w:p w14:paraId="3ECF563D" w14:textId="7EC9FD11" w:rsidR="001B1C33" w:rsidRDefault="001B1C33" w:rsidP="00BD5FCD">
      <w:pPr>
        <w:pStyle w:val="a6"/>
        <w:spacing w:after="120"/>
        <w:jc w:val="both"/>
        <w:rPr>
          <w:rFonts w:ascii="Arial Narrow" w:eastAsia="Arial Unicode MS" w:hAnsi="Arial Narrow" w:cs="Arial Unicode MS"/>
          <w:bCs/>
          <w:sz w:val="28"/>
          <w:szCs w:val="32"/>
        </w:rPr>
      </w:pPr>
      <w:r>
        <w:rPr>
          <w:rFonts w:ascii="Arial Narrow" w:eastAsia="Arial Unicode MS" w:hAnsi="Arial Narrow" w:cs="Arial Unicode MS"/>
          <w:bCs/>
          <w:sz w:val="28"/>
          <w:szCs w:val="32"/>
        </w:rPr>
        <w:t>Директор Адыгейского филиала</w:t>
      </w:r>
      <w:r w:rsidR="00BD5FCD">
        <w:rPr>
          <w:rFonts w:ascii="Arial Narrow" w:eastAsia="Arial Unicode MS" w:hAnsi="Arial Narrow" w:cs="Arial Unicode MS"/>
          <w:bCs/>
          <w:sz w:val="28"/>
          <w:szCs w:val="32"/>
        </w:rPr>
        <w:t xml:space="preserve"> Рустам </w:t>
      </w:r>
      <w:proofErr w:type="spellStart"/>
      <w:r w:rsidR="00BD5FCD">
        <w:rPr>
          <w:rFonts w:ascii="Arial Narrow" w:eastAsia="Arial Unicode MS" w:hAnsi="Arial Narrow" w:cs="Arial Unicode MS"/>
          <w:bCs/>
          <w:sz w:val="28"/>
          <w:szCs w:val="32"/>
        </w:rPr>
        <w:t>Магдеев</w:t>
      </w:r>
      <w:proofErr w:type="spellEnd"/>
      <w:r w:rsidR="00BD5FCD">
        <w:rPr>
          <w:rFonts w:ascii="Arial Narrow" w:eastAsia="Arial Unicode MS" w:hAnsi="Arial Narrow" w:cs="Arial Unicode MS"/>
          <w:bCs/>
          <w:sz w:val="28"/>
          <w:szCs w:val="32"/>
        </w:rPr>
        <w:t xml:space="preserve"> поблагодарил университет</w:t>
      </w:r>
      <w:r>
        <w:rPr>
          <w:rFonts w:ascii="Arial Narrow" w:eastAsia="Arial Unicode MS" w:hAnsi="Arial Narrow" w:cs="Arial Unicode MS"/>
          <w:bCs/>
          <w:sz w:val="28"/>
          <w:szCs w:val="32"/>
        </w:rPr>
        <w:t xml:space="preserve"> за взаимодействие по вопросам подготовки квалиф</w:t>
      </w:r>
      <w:r w:rsidR="00BD5FCD">
        <w:rPr>
          <w:rFonts w:ascii="Arial Narrow" w:eastAsia="Arial Unicode MS" w:hAnsi="Arial Narrow" w:cs="Arial Unicode MS"/>
          <w:bCs/>
          <w:sz w:val="28"/>
          <w:szCs w:val="32"/>
        </w:rPr>
        <w:t xml:space="preserve">ицированных кадров для компании </w:t>
      </w:r>
      <w:r>
        <w:rPr>
          <w:rFonts w:ascii="Arial Narrow" w:eastAsia="Arial Unicode MS" w:hAnsi="Arial Narrow" w:cs="Arial Unicode MS"/>
          <w:bCs/>
          <w:sz w:val="28"/>
          <w:szCs w:val="32"/>
        </w:rPr>
        <w:t xml:space="preserve">и подчеркнул важность совместных </w:t>
      </w:r>
      <w:r w:rsidR="00EC6246">
        <w:rPr>
          <w:rFonts w:ascii="Arial Narrow" w:eastAsia="Arial Unicode MS" w:hAnsi="Arial Narrow" w:cs="Arial Unicode MS"/>
          <w:bCs/>
          <w:sz w:val="28"/>
          <w:szCs w:val="32"/>
        </w:rPr>
        <w:t>усилий</w:t>
      </w:r>
      <w:r w:rsidR="00BD5FCD">
        <w:rPr>
          <w:rFonts w:ascii="Arial Narrow" w:eastAsia="Arial Unicode MS" w:hAnsi="Arial Narrow" w:cs="Arial Unicode MS"/>
          <w:bCs/>
          <w:sz w:val="28"/>
          <w:szCs w:val="32"/>
        </w:rPr>
        <w:t xml:space="preserve"> в сегодняшних условиях</w:t>
      </w:r>
      <w:r w:rsidR="00EC6246">
        <w:rPr>
          <w:rFonts w:ascii="Arial Narrow" w:eastAsia="Arial Unicode MS" w:hAnsi="Arial Narrow" w:cs="Arial Unicode MS"/>
          <w:bCs/>
          <w:sz w:val="28"/>
          <w:szCs w:val="32"/>
        </w:rPr>
        <w:t xml:space="preserve">, когда в развитие </w:t>
      </w:r>
      <w:r w:rsidR="00CC7D3B">
        <w:rPr>
          <w:rFonts w:ascii="Arial Narrow" w:eastAsia="Arial Unicode MS" w:hAnsi="Arial Narrow" w:cs="Arial Unicode MS"/>
          <w:bCs/>
          <w:sz w:val="28"/>
          <w:szCs w:val="32"/>
        </w:rPr>
        <w:t xml:space="preserve">энергохозяйства </w:t>
      </w:r>
      <w:r w:rsidR="00EC6246">
        <w:rPr>
          <w:rFonts w:ascii="Arial Narrow" w:eastAsia="Arial Unicode MS" w:hAnsi="Arial Narrow" w:cs="Arial Unicode MS"/>
          <w:bCs/>
          <w:sz w:val="28"/>
          <w:szCs w:val="32"/>
        </w:rPr>
        <w:t>и управление э</w:t>
      </w:r>
      <w:r w:rsidR="00BD5FCD">
        <w:rPr>
          <w:rFonts w:ascii="Arial Narrow" w:eastAsia="Arial Unicode MS" w:hAnsi="Arial Narrow" w:cs="Arial Unicode MS"/>
          <w:bCs/>
          <w:sz w:val="28"/>
          <w:szCs w:val="32"/>
        </w:rPr>
        <w:t xml:space="preserve">лектросетевым комплексом пришли цифровые технологии, </w:t>
      </w:r>
      <w:r w:rsidR="00EC6246">
        <w:rPr>
          <w:rFonts w:ascii="Arial Narrow" w:eastAsia="Arial Unicode MS" w:hAnsi="Arial Narrow" w:cs="Arial Unicode MS"/>
          <w:bCs/>
          <w:sz w:val="28"/>
          <w:szCs w:val="32"/>
        </w:rPr>
        <w:t>возросла потребность в кадрах в области инфор</w:t>
      </w:r>
      <w:r w:rsidR="00BD5FCD">
        <w:rPr>
          <w:rFonts w:ascii="Arial Narrow" w:eastAsia="Arial Unicode MS" w:hAnsi="Arial Narrow" w:cs="Arial Unicode MS"/>
          <w:bCs/>
          <w:sz w:val="28"/>
          <w:szCs w:val="32"/>
        </w:rPr>
        <w:t>мационных систем.</w:t>
      </w:r>
    </w:p>
    <w:p w14:paraId="072807B5" w14:textId="77777777" w:rsidR="00317B53" w:rsidRDefault="00317B53" w:rsidP="00BD5FCD">
      <w:pPr>
        <w:pStyle w:val="a6"/>
        <w:spacing w:after="120"/>
        <w:jc w:val="both"/>
        <w:rPr>
          <w:rFonts w:ascii="Arial Narrow" w:eastAsia="Arial Unicode MS" w:hAnsi="Arial Narrow" w:cs="Arial Unicode MS"/>
          <w:bCs/>
          <w:sz w:val="28"/>
          <w:szCs w:val="32"/>
        </w:rPr>
      </w:pPr>
    </w:p>
    <w:p w14:paraId="25084494" w14:textId="5FDB9D22" w:rsidR="007338DC" w:rsidRDefault="00824564" w:rsidP="00BD5FCD">
      <w:pPr>
        <w:pStyle w:val="a6"/>
        <w:spacing w:after="120"/>
        <w:jc w:val="both"/>
        <w:rPr>
          <w:rFonts w:ascii="Arial Narrow" w:hAnsi="Arial Narrow"/>
          <w:sz w:val="16"/>
          <w:szCs w:val="16"/>
          <w:shd w:val="clear" w:color="auto" w:fill="FFFFFF"/>
        </w:rPr>
      </w:pPr>
      <w:r>
        <w:rPr>
          <w:rFonts w:ascii="Arial Narrow" w:hAnsi="Arial Narrow"/>
          <w:b/>
          <w:bCs/>
          <w:sz w:val="16"/>
          <w:szCs w:val="16"/>
          <w:shd w:val="clear" w:color="auto" w:fill="FFFFFF"/>
        </w:rPr>
        <w:t>ПАО</w:t>
      </w:r>
      <w:r w:rsidRPr="00F979FE">
        <w:rPr>
          <w:rFonts w:ascii="Arial Narrow" w:hAnsi="Arial Narrow"/>
          <w:b/>
          <w:bCs/>
          <w:sz w:val="16"/>
          <w:szCs w:val="16"/>
          <w:shd w:val="clear" w:color="auto" w:fill="FFFFFF"/>
        </w:rPr>
        <w:t xml:space="preserve"> </w:t>
      </w:r>
      <w:r w:rsidR="00F979FE" w:rsidRPr="00F979FE">
        <w:rPr>
          <w:rFonts w:ascii="Arial Narrow" w:hAnsi="Arial Narrow"/>
          <w:b/>
          <w:bCs/>
          <w:sz w:val="16"/>
          <w:szCs w:val="16"/>
          <w:shd w:val="clear" w:color="auto" w:fill="FFFFFF"/>
        </w:rPr>
        <w:t xml:space="preserve">«Россети Кубань» </w:t>
      </w:r>
      <w:r w:rsidR="00F979FE" w:rsidRPr="00F979FE">
        <w:rPr>
          <w:rFonts w:ascii="Arial Narrow" w:hAnsi="Arial Narrow"/>
          <w:sz w:val="16"/>
          <w:szCs w:val="16"/>
          <w:shd w:val="clear" w:color="auto" w:fill="FFFFFF"/>
        </w:rPr>
        <w:t xml:space="preserve">отвечает за транспорт электроэнергии по сетям 110 кВ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</w:t>
      </w:r>
      <w:proofErr w:type="spellStart"/>
      <w:r w:rsidR="00F979FE" w:rsidRPr="00F979FE">
        <w:rPr>
          <w:rFonts w:ascii="Arial Narrow" w:hAnsi="Arial Narrow"/>
          <w:sz w:val="16"/>
          <w:szCs w:val="16"/>
          <w:shd w:val="clear" w:color="auto" w:fill="FFFFFF"/>
        </w:rPr>
        <w:t>Армавирские</w:t>
      </w:r>
      <w:proofErr w:type="spellEnd"/>
      <w:r w:rsidR="00F979FE" w:rsidRPr="00F979FE">
        <w:rPr>
          <w:rFonts w:ascii="Arial Narrow" w:hAnsi="Arial Narrow"/>
          <w:sz w:val="16"/>
          <w:szCs w:val="16"/>
          <w:shd w:val="clear" w:color="auto" w:fill="FFFFFF"/>
        </w:rPr>
        <w:t xml:space="preserve">, Адыгейские, </w:t>
      </w:r>
      <w:proofErr w:type="spellStart"/>
      <w:r w:rsidR="00F979FE" w:rsidRPr="00F979FE">
        <w:rPr>
          <w:rFonts w:ascii="Arial Narrow" w:hAnsi="Arial Narrow"/>
          <w:sz w:val="16"/>
          <w:szCs w:val="16"/>
          <w:shd w:val="clear" w:color="auto" w:fill="FFFFFF"/>
        </w:rPr>
        <w:t>Тимашевские</w:t>
      </w:r>
      <w:proofErr w:type="spellEnd"/>
      <w:r w:rsidR="00F979FE" w:rsidRPr="00F979FE">
        <w:rPr>
          <w:rFonts w:ascii="Arial Narrow" w:hAnsi="Arial Narrow"/>
          <w:sz w:val="16"/>
          <w:szCs w:val="16"/>
          <w:shd w:val="clear" w:color="auto" w:fill="FFFFFF"/>
        </w:rPr>
        <w:t xml:space="preserve">, Тихорецкие, Ленинградские, Славянские, Юго-Западные, </w:t>
      </w:r>
      <w:proofErr w:type="spellStart"/>
      <w:r w:rsidR="00F979FE" w:rsidRPr="00F979FE">
        <w:rPr>
          <w:rFonts w:ascii="Arial Narrow" w:hAnsi="Arial Narrow"/>
          <w:sz w:val="16"/>
          <w:szCs w:val="16"/>
          <w:shd w:val="clear" w:color="auto" w:fill="FFFFFF"/>
        </w:rPr>
        <w:t>Лабинские</w:t>
      </w:r>
      <w:proofErr w:type="spellEnd"/>
      <w:r w:rsidR="00F979FE" w:rsidRPr="00F979FE">
        <w:rPr>
          <w:rFonts w:ascii="Arial Narrow" w:hAnsi="Arial Narrow"/>
          <w:sz w:val="16"/>
          <w:szCs w:val="16"/>
          <w:shd w:val="clear" w:color="auto" w:fill="FFFFFF"/>
        </w:rPr>
        <w:t xml:space="preserve">, </w:t>
      </w:r>
      <w:proofErr w:type="spellStart"/>
      <w:r w:rsidR="00F979FE" w:rsidRPr="00F979FE">
        <w:rPr>
          <w:rFonts w:ascii="Arial Narrow" w:hAnsi="Arial Narrow"/>
          <w:sz w:val="16"/>
          <w:szCs w:val="16"/>
          <w:shd w:val="clear" w:color="auto" w:fill="FFFFFF"/>
        </w:rPr>
        <w:t>Усть-Лабинские</w:t>
      </w:r>
      <w:proofErr w:type="spellEnd"/>
      <w:r w:rsidR="00F979FE" w:rsidRPr="00F979FE">
        <w:rPr>
          <w:rFonts w:ascii="Arial Narrow" w:hAnsi="Arial Narrow"/>
          <w:sz w:val="16"/>
          <w:szCs w:val="16"/>
          <w:shd w:val="clear" w:color="auto" w:fill="FFFFFF"/>
        </w:rPr>
        <w:t>). Общая протяженность линий электропередачи достигает 90 тыс. км. Площадь обслуживаемой территории – 83,8 тыс. кв. км с населением более 5,5 млн человек. «Россети Кубань» – крупнейший налогоплательщик региона. Телефон горячей линии: 8-800-100-15-52 (звонок по России бесплатный).</w:t>
      </w:r>
    </w:p>
    <w:p w14:paraId="493BAA85" w14:textId="77777777" w:rsidR="00F979FE" w:rsidRPr="00F979FE" w:rsidRDefault="00F979FE" w:rsidP="007338DC">
      <w:pPr>
        <w:pStyle w:val="A9"/>
        <w:jc w:val="both"/>
        <w:rPr>
          <w:rFonts w:ascii="Arial Narrow" w:hAnsi="Arial Narrow"/>
          <w:sz w:val="16"/>
          <w:szCs w:val="16"/>
          <w:shd w:val="clear" w:color="auto" w:fill="FFFFFF"/>
        </w:rPr>
      </w:pPr>
      <w:r w:rsidRPr="00F979FE">
        <w:rPr>
          <w:rFonts w:ascii="Arial Narrow" w:hAnsi="Arial Narrow"/>
          <w:b/>
          <w:bCs/>
          <w:sz w:val="16"/>
          <w:szCs w:val="16"/>
          <w:shd w:val="clear" w:color="auto" w:fill="FFFFFF"/>
        </w:rPr>
        <w:t>Компания «Россети»</w:t>
      </w:r>
      <w:r w:rsidRPr="00F979FE">
        <w:rPr>
          <w:rFonts w:ascii="Arial Narrow" w:hAnsi="Arial Narrow"/>
          <w:sz w:val="16"/>
          <w:szCs w:val="16"/>
          <w:shd w:val="clear" w:color="auto" w:fill="FFFFFF"/>
          <w:lang w:val="en-US"/>
        </w:rPr>
        <w:t> </w:t>
      </w:r>
      <w:r w:rsidRPr="00F979FE">
        <w:rPr>
          <w:rFonts w:ascii="Arial Narrow" w:hAnsi="Arial Narrow"/>
          <w:sz w:val="16"/>
          <w:szCs w:val="16"/>
          <w:shd w:val="clear" w:color="auto" w:fill="FFFFFF"/>
        </w:rPr>
        <w:t xml:space="preserve">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2019 году полезный отпуск электроэнергии потребителям составил 763 млрд </w:t>
      </w:r>
      <w:proofErr w:type="spellStart"/>
      <w:r w:rsidRPr="00F979FE">
        <w:rPr>
          <w:rFonts w:ascii="Arial Narrow" w:hAnsi="Arial Narrow"/>
          <w:sz w:val="16"/>
          <w:szCs w:val="16"/>
          <w:shd w:val="clear" w:color="auto" w:fill="FFFFFF"/>
        </w:rPr>
        <w:t>кВт·ч</w:t>
      </w:r>
      <w:proofErr w:type="spellEnd"/>
      <w:r w:rsidRPr="00F979FE">
        <w:rPr>
          <w:rFonts w:ascii="Arial Narrow" w:hAnsi="Arial Narrow"/>
          <w:sz w:val="16"/>
          <w:szCs w:val="16"/>
          <w:shd w:val="clear" w:color="auto" w:fill="FFFFFF"/>
        </w:rPr>
        <w:t>. Численность персонала группы компаний «Россети» - 220 тыс. человек. Имущественный комплекс ПАО</w:t>
      </w:r>
      <w:r w:rsidRPr="00F979FE">
        <w:rPr>
          <w:rFonts w:ascii="Arial Narrow" w:hAnsi="Arial Narrow"/>
          <w:sz w:val="16"/>
          <w:szCs w:val="16"/>
          <w:shd w:val="clear" w:color="auto" w:fill="FFFFFF"/>
          <w:lang w:val="en-US"/>
        </w:rPr>
        <w:t> </w:t>
      </w:r>
      <w:r w:rsidRPr="00F979FE">
        <w:rPr>
          <w:rFonts w:ascii="Arial Narrow" w:hAnsi="Arial Narrow"/>
          <w:sz w:val="16"/>
          <w:szCs w:val="16"/>
          <w:shd w:val="clear" w:color="auto" w:fill="FFFFFF"/>
        </w:rPr>
        <w:t>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14:paraId="11099878" w14:textId="77777777" w:rsidR="007338DC" w:rsidRDefault="007338DC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16"/>
          <w:szCs w:val="16"/>
        </w:rPr>
      </w:pPr>
    </w:p>
    <w:p w14:paraId="382AF981" w14:textId="77777777" w:rsidR="005C24C4" w:rsidRPr="00EA6DA7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EA6DA7">
        <w:rPr>
          <w:rFonts w:ascii="Arial Narrow" w:hAnsi="Arial Narrow"/>
          <w:b/>
          <w:bCs/>
          <w:sz w:val="20"/>
          <w:szCs w:val="20"/>
        </w:rPr>
        <w:t xml:space="preserve">Контакты: </w:t>
      </w:r>
    </w:p>
    <w:p w14:paraId="4A6D8782" w14:textId="66F47591" w:rsidR="00C337E6" w:rsidRPr="00C337E6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  <w:szCs w:val="20"/>
        </w:rPr>
      </w:pPr>
      <w:r w:rsidRPr="00EA6DA7">
        <w:rPr>
          <w:rFonts w:ascii="Arial Narrow" w:hAnsi="Arial Narrow"/>
          <w:sz w:val="20"/>
          <w:szCs w:val="20"/>
        </w:rPr>
        <w:t>Дирек</w:t>
      </w:r>
      <w:r>
        <w:rPr>
          <w:rFonts w:ascii="Arial Narrow" w:hAnsi="Arial Narrow"/>
          <w:sz w:val="20"/>
          <w:szCs w:val="20"/>
        </w:rPr>
        <w:t xml:space="preserve">ция по связям с общественностью ПАО </w:t>
      </w:r>
      <w:r w:rsidR="00824564">
        <w:rPr>
          <w:rFonts w:ascii="Arial Narrow" w:hAnsi="Arial Narrow"/>
          <w:sz w:val="20"/>
          <w:szCs w:val="20"/>
        </w:rPr>
        <w:t>«Россети Кубань</w:t>
      </w:r>
      <w:r>
        <w:rPr>
          <w:rFonts w:ascii="Arial Narrow" w:hAnsi="Arial Narrow"/>
          <w:sz w:val="20"/>
          <w:szCs w:val="20"/>
        </w:rPr>
        <w:t>»</w:t>
      </w:r>
    </w:p>
    <w:p w14:paraId="5434051C" w14:textId="77777777" w:rsidR="00647F09" w:rsidRDefault="005C24C4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3"/>
          <w:rFonts w:ascii="Arial Narrow" w:eastAsia="Arial Narrow" w:hAnsi="Arial Narrow" w:cs="Arial Narrow"/>
          <w:sz w:val="20"/>
          <w:szCs w:val="20"/>
          <w:lang w:val="fr-FR"/>
        </w:rPr>
      </w:pPr>
      <w:r w:rsidRPr="00EA6DA7">
        <w:rPr>
          <w:rFonts w:ascii="Arial Narrow" w:hAnsi="Arial Narrow"/>
          <w:sz w:val="20"/>
          <w:szCs w:val="20"/>
        </w:rPr>
        <w:t>Тел</w:t>
      </w:r>
      <w:r w:rsidRPr="00805BBA">
        <w:rPr>
          <w:rFonts w:ascii="Arial Narrow" w:hAnsi="Arial Narrow"/>
          <w:sz w:val="20"/>
          <w:szCs w:val="20"/>
        </w:rPr>
        <w:t>.</w:t>
      </w:r>
      <w:r w:rsidR="009258DD" w:rsidRPr="00805BBA">
        <w:rPr>
          <w:rFonts w:ascii="Arial Narrow" w:hAnsi="Arial Narrow"/>
          <w:sz w:val="20"/>
          <w:szCs w:val="20"/>
        </w:rPr>
        <w:t>:</w:t>
      </w:r>
      <w:r w:rsidRPr="00805BBA">
        <w:rPr>
          <w:rFonts w:ascii="Arial Narrow" w:hAnsi="Arial Narrow"/>
          <w:sz w:val="20"/>
          <w:szCs w:val="20"/>
        </w:rPr>
        <w:t xml:space="preserve"> (861) 212-24-68; </w:t>
      </w:r>
      <w:r>
        <w:rPr>
          <w:rFonts w:ascii="Arial Narrow" w:hAnsi="Arial Narrow"/>
          <w:sz w:val="20"/>
          <w:szCs w:val="20"/>
          <w:lang w:val="fr-FR"/>
        </w:rPr>
        <w:t>e</w:t>
      </w:r>
      <w:r w:rsidRPr="00805BBA">
        <w:rPr>
          <w:rFonts w:ascii="Arial Narrow" w:hAnsi="Arial Narrow"/>
          <w:sz w:val="20"/>
          <w:szCs w:val="20"/>
        </w:rPr>
        <w:t>-</w:t>
      </w:r>
      <w:r w:rsidRPr="00EA6DA7">
        <w:rPr>
          <w:rFonts w:ascii="Arial Narrow" w:hAnsi="Arial Narrow"/>
          <w:sz w:val="20"/>
          <w:szCs w:val="20"/>
          <w:lang w:val="fr-FR"/>
        </w:rPr>
        <w:t>mail</w:t>
      </w:r>
      <w:r w:rsidRPr="00805BBA">
        <w:rPr>
          <w:rFonts w:ascii="Arial Narrow" w:hAnsi="Arial Narrow"/>
          <w:sz w:val="20"/>
          <w:szCs w:val="20"/>
        </w:rPr>
        <w:t xml:space="preserve">: </w:t>
      </w:r>
      <w:hyperlink r:id="rId7" w:history="1"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fr-FR"/>
          </w:rPr>
          <w:t>sadymva</w:t>
        </w:r>
        <w:r w:rsidRPr="00805BBA">
          <w:rPr>
            <w:rStyle w:val="a3"/>
            <w:rFonts w:ascii="Arial Narrow" w:hAnsi="Arial Narrow"/>
            <w:sz w:val="20"/>
            <w:szCs w:val="20"/>
          </w:rPr>
          <w:t>@</w:t>
        </w:r>
        <w:proofErr w:type="spellStart"/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en-US"/>
          </w:rPr>
          <w:t>kuben</w:t>
        </w:r>
        <w:proofErr w:type="spellEnd"/>
        <w:r w:rsidRPr="00805BBA">
          <w:rPr>
            <w:rStyle w:val="a3"/>
            <w:rFonts w:ascii="Arial Narrow" w:eastAsia="Arial Narrow" w:hAnsi="Arial Narrow" w:cs="Arial Narrow"/>
            <w:sz w:val="20"/>
            <w:szCs w:val="20"/>
          </w:rPr>
          <w:t>.</w:t>
        </w:r>
        <w:proofErr w:type="spellStart"/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en-US"/>
          </w:rPr>
          <w:t>elektra</w:t>
        </w:r>
        <w:proofErr w:type="spellEnd"/>
        <w:r w:rsidRPr="00805BBA">
          <w:rPr>
            <w:rStyle w:val="a3"/>
            <w:rFonts w:ascii="Arial Narrow" w:hAnsi="Arial Narrow"/>
            <w:sz w:val="20"/>
            <w:szCs w:val="20"/>
          </w:rPr>
          <w:t>.</w:t>
        </w:r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fr-FR"/>
          </w:rPr>
          <w:t>ru</w:t>
        </w:r>
      </w:hyperlink>
    </w:p>
    <w:p w14:paraId="4B4F38BB" w14:textId="77777777" w:rsidR="00C337E6" w:rsidRDefault="00C337E6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3"/>
          <w:rFonts w:ascii="Arial Narrow" w:eastAsia="Arial Narrow" w:hAnsi="Arial Narrow" w:cs="Arial Narrow"/>
          <w:sz w:val="20"/>
          <w:szCs w:val="20"/>
          <w:lang w:val="fr-FR"/>
        </w:rPr>
      </w:pPr>
    </w:p>
    <w:p w14:paraId="00F7449D" w14:textId="629730C3" w:rsidR="00C337E6" w:rsidRDefault="00C337E6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5D369692" wp14:editId="39403DD8">
            <wp:extent cx="5936615" cy="3953510"/>
            <wp:effectExtent l="0" t="0" r="698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то_639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953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B58630A" w14:textId="49228388" w:rsidR="00C337E6" w:rsidRPr="00C337E6" w:rsidRDefault="00C337E6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noProof/>
        </w:rPr>
        <w:drawing>
          <wp:inline distT="0" distB="0" distL="0" distR="0" wp14:anchorId="4C1CD5B1" wp14:editId="66A2E306">
            <wp:extent cx="5936615" cy="3953510"/>
            <wp:effectExtent l="0" t="0" r="698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Фото_644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953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C337E6" w:rsidRPr="00C337E6" w:rsidSect="00FE04E6">
      <w:headerReference w:type="default" r:id="rId10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8183D" w14:textId="77777777" w:rsidR="00A84FB9" w:rsidRDefault="00A84FB9">
      <w:r>
        <w:separator/>
      </w:r>
    </w:p>
  </w:endnote>
  <w:endnote w:type="continuationSeparator" w:id="0">
    <w:p w14:paraId="0D68CC71" w14:textId="77777777" w:rsidR="00A84FB9" w:rsidRDefault="00A8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699B7" w14:textId="77777777" w:rsidR="00A84FB9" w:rsidRDefault="00A84FB9">
      <w:r>
        <w:separator/>
      </w:r>
    </w:p>
  </w:footnote>
  <w:footnote w:type="continuationSeparator" w:id="0">
    <w:p w14:paraId="2D981218" w14:textId="77777777" w:rsidR="00A84FB9" w:rsidRDefault="00A84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762B2" w14:textId="77777777" w:rsidR="000A07DB" w:rsidRDefault="000A07DB">
    <w:pPr>
      <w:pStyle w:val="a4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09"/>
    <w:rsid w:val="00004072"/>
    <w:rsid w:val="00004A42"/>
    <w:rsid w:val="00012B6F"/>
    <w:rsid w:val="000130A2"/>
    <w:rsid w:val="000168A2"/>
    <w:rsid w:val="00017B5F"/>
    <w:rsid w:val="00020CEB"/>
    <w:rsid w:val="0003354D"/>
    <w:rsid w:val="00034FA0"/>
    <w:rsid w:val="000378EE"/>
    <w:rsid w:val="00042860"/>
    <w:rsid w:val="000428D4"/>
    <w:rsid w:val="00043B6F"/>
    <w:rsid w:val="00043CE0"/>
    <w:rsid w:val="000542AA"/>
    <w:rsid w:val="00057283"/>
    <w:rsid w:val="00057D05"/>
    <w:rsid w:val="00061341"/>
    <w:rsid w:val="000617B6"/>
    <w:rsid w:val="0007156F"/>
    <w:rsid w:val="0007593F"/>
    <w:rsid w:val="000A07DB"/>
    <w:rsid w:val="000B24AF"/>
    <w:rsid w:val="000B2D35"/>
    <w:rsid w:val="000B42CF"/>
    <w:rsid w:val="000B5644"/>
    <w:rsid w:val="000B658D"/>
    <w:rsid w:val="000B69A4"/>
    <w:rsid w:val="000C24C2"/>
    <w:rsid w:val="000C43E0"/>
    <w:rsid w:val="000E0090"/>
    <w:rsid w:val="001079A5"/>
    <w:rsid w:val="0011641C"/>
    <w:rsid w:val="00127D7F"/>
    <w:rsid w:val="001403F1"/>
    <w:rsid w:val="001538F9"/>
    <w:rsid w:val="00163E50"/>
    <w:rsid w:val="00167AED"/>
    <w:rsid w:val="00171D2E"/>
    <w:rsid w:val="00177C39"/>
    <w:rsid w:val="00181842"/>
    <w:rsid w:val="00181CA6"/>
    <w:rsid w:val="00183FCC"/>
    <w:rsid w:val="001A550E"/>
    <w:rsid w:val="001B1C33"/>
    <w:rsid w:val="001C07DD"/>
    <w:rsid w:val="001E18E3"/>
    <w:rsid w:val="001E4DD2"/>
    <w:rsid w:val="001F435F"/>
    <w:rsid w:val="002006E8"/>
    <w:rsid w:val="00203362"/>
    <w:rsid w:val="00203997"/>
    <w:rsid w:val="002102A4"/>
    <w:rsid w:val="002221B5"/>
    <w:rsid w:val="00226530"/>
    <w:rsid w:val="00240359"/>
    <w:rsid w:val="0024276C"/>
    <w:rsid w:val="002549CE"/>
    <w:rsid w:val="00260C19"/>
    <w:rsid w:val="00262E8F"/>
    <w:rsid w:val="002761B3"/>
    <w:rsid w:val="00280B80"/>
    <w:rsid w:val="002834BB"/>
    <w:rsid w:val="0028686E"/>
    <w:rsid w:val="002910A6"/>
    <w:rsid w:val="002A3950"/>
    <w:rsid w:val="002A455D"/>
    <w:rsid w:val="002B7D3F"/>
    <w:rsid w:val="002C59E9"/>
    <w:rsid w:val="002D2759"/>
    <w:rsid w:val="002F0E7F"/>
    <w:rsid w:val="002F4011"/>
    <w:rsid w:val="00302D94"/>
    <w:rsid w:val="003108AE"/>
    <w:rsid w:val="00310EAB"/>
    <w:rsid w:val="00314FE4"/>
    <w:rsid w:val="00317B53"/>
    <w:rsid w:val="003223D6"/>
    <w:rsid w:val="00332423"/>
    <w:rsid w:val="00337060"/>
    <w:rsid w:val="003376B7"/>
    <w:rsid w:val="00343057"/>
    <w:rsid w:val="0034578F"/>
    <w:rsid w:val="003557CE"/>
    <w:rsid w:val="00356037"/>
    <w:rsid w:val="00363614"/>
    <w:rsid w:val="00371069"/>
    <w:rsid w:val="003850CB"/>
    <w:rsid w:val="00386419"/>
    <w:rsid w:val="00387195"/>
    <w:rsid w:val="0039227A"/>
    <w:rsid w:val="003972D5"/>
    <w:rsid w:val="003A794D"/>
    <w:rsid w:val="003A7DB2"/>
    <w:rsid w:val="003A7E4C"/>
    <w:rsid w:val="003B2A38"/>
    <w:rsid w:val="003D4CB8"/>
    <w:rsid w:val="003D69D3"/>
    <w:rsid w:val="003E30CB"/>
    <w:rsid w:val="003E7A50"/>
    <w:rsid w:val="003F5BB6"/>
    <w:rsid w:val="0040214D"/>
    <w:rsid w:val="0040355C"/>
    <w:rsid w:val="0040380B"/>
    <w:rsid w:val="00423F4F"/>
    <w:rsid w:val="00424300"/>
    <w:rsid w:val="00426A2E"/>
    <w:rsid w:val="00426BBA"/>
    <w:rsid w:val="00427AAC"/>
    <w:rsid w:val="00427E57"/>
    <w:rsid w:val="004356DF"/>
    <w:rsid w:val="00442F38"/>
    <w:rsid w:val="00456335"/>
    <w:rsid w:val="00467964"/>
    <w:rsid w:val="004808A7"/>
    <w:rsid w:val="004A049B"/>
    <w:rsid w:val="004A0584"/>
    <w:rsid w:val="004A7D55"/>
    <w:rsid w:val="004C38B8"/>
    <w:rsid w:val="004D5F41"/>
    <w:rsid w:val="004D7B31"/>
    <w:rsid w:val="004E55F8"/>
    <w:rsid w:val="00504571"/>
    <w:rsid w:val="005131BA"/>
    <w:rsid w:val="00516835"/>
    <w:rsid w:val="00516A65"/>
    <w:rsid w:val="005177CA"/>
    <w:rsid w:val="005257C0"/>
    <w:rsid w:val="00526C25"/>
    <w:rsid w:val="0053207C"/>
    <w:rsid w:val="005325BB"/>
    <w:rsid w:val="005550BF"/>
    <w:rsid w:val="00570FBA"/>
    <w:rsid w:val="005742A0"/>
    <w:rsid w:val="00575CDB"/>
    <w:rsid w:val="005822DC"/>
    <w:rsid w:val="005904FF"/>
    <w:rsid w:val="00595502"/>
    <w:rsid w:val="005A5945"/>
    <w:rsid w:val="005B2D77"/>
    <w:rsid w:val="005C24C4"/>
    <w:rsid w:val="005D4529"/>
    <w:rsid w:val="005F266D"/>
    <w:rsid w:val="005F3199"/>
    <w:rsid w:val="005F366E"/>
    <w:rsid w:val="005F7611"/>
    <w:rsid w:val="00602CE6"/>
    <w:rsid w:val="0060569D"/>
    <w:rsid w:val="00616EE8"/>
    <w:rsid w:val="00622566"/>
    <w:rsid w:val="0062574F"/>
    <w:rsid w:val="006258BB"/>
    <w:rsid w:val="006379D7"/>
    <w:rsid w:val="00643056"/>
    <w:rsid w:val="006445BC"/>
    <w:rsid w:val="006461A8"/>
    <w:rsid w:val="00647F09"/>
    <w:rsid w:val="00652399"/>
    <w:rsid w:val="00654E09"/>
    <w:rsid w:val="00655C0D"/>
    <w:rsid w:val="00660883"/>
    <w:rsid w:val="006618FE"/>
    <w:rsid w:val="00664C94"/>
    <w:rsid w:val="00670B41"/>
    <w:rsid w:val="00697E38"/>
    <w:rsid w:val="006A569A"/>
    <w:rsid w:val="006A72D3"/>
    <w:rsid w:val="006B104E"/>
    <w:rsid w:val="006B159F"/>
    <w:rsid w:val="006B3D90"/>
    <w:rsid w:val="006B58DC"/>
    <w:rsid w:val="006C0E8B"/>
    <w:rsid w:val="006C36D2"/>
    <w:rsid w:val="006C3826"/>
    <w:rsid w:val="006C423D"/>
    <w:rsid w:val="006C5C26"/>
    <w:rsid w:val="006D3DA5"/>
    <w:rsid w:val="006F1970"/>
    <w:rsid w:val="006F263F"/>
    <w:rsid w:val="006F5D5F"/>
    <w:rsid w:val="006F7B1D"/>
    <w:rsid w:val="0070017E"/>
    <w:rsid w:val="007005D4"/>
    <w:rsid w:val="00706D98"/>
    <w:rsid w:val="00714171"/>
    <w:rsid w:val="00716115"/>
    <w:rsid w:val="00725ADF"/>
    <w:rsid w:val="007272EA"/>
    <w:rsid w:val="00727B7F"/>
    <w:rsid w:val="007338DC"/>
    <w:rsid w:val="00742CF4"/>
    <w:rsid w:val="00745646"/>
    <w:rsid w:val="007710C9"/>
    <w:rsid w:val="007725E7"/>
    <w:rsid w:val="00775330"/>
    <w:rsid w:val="00776E40"/>
    <w:rsid w:val="007829C7"/>
    <w:rsid w:val="00786312"/>
    <w:rsid w:val="007914A1"/>
    <w:rsid w:val="007A2D94"/>
    <w:rsid w:val="007A5A8E"/>
    <w:rsid w:val="007A6E9D"/>
    <w:rsid w:val="007B2027"/>
    <w:rsid w:val="007C6E33"/>
    <w:rsid w:val="007D12A2"/>
    <w:rsid w:val="007D5C4C"/>
    <w:rsid w:val="007F40F6"/>
    <w:rsid w:val="007F5009"/>
    <w:rsid w:val="00801A7A"/>
    <w:rsid w:val="00805BBA"/>
    <w:rsid w:val="00812C6F"/>
    <w:rsid w:val="00817C83"/>
    <w:rsid w:val="00821909"/>
    <w:rsid w:val="00824564"/>
    <w:rsid w:val="00834DB4"/>
    <w:rsid w:val="00850BDB"/>
    <w:rsid w:val="00853446"/>
    <w:rsid w:val="00854522"/>
    <w:rsid w:val="008546CC"/>
    <w:rsid w:val="0087077A"/>
    <w:rsid w:val="00885E91"/>
    <w:rsid w:val="00897027"/>
    <w:rsid w:val="008B3456"/>
    <w:rsid w:val="008B584F"/>
    <w:rsid w:val="008C2703"/>
    <w:rsid w:val="008D4921"/>
    <w:rsid w:val="008D619A"/>
    <w:rsid w:val="008E107A"/>
    <w:rsid w:val="008F5A15"/>
    <w:rsid w:val="00907E2E"/>
    <w:rsid w:val="0091593B"/>
    <w:rsid w:val="00915CA4"/>
    <w:rsid w:val="009258DD"/>
    <w:rsid w:val="00925E49"/>
    <w:rsid w:val="009319C1"/>
    <w:rsid w:val="0093474A"/>
    <w:rsid w:val="00936A30"/>
    <w:rsid w:val="00943893"/>
    <w:rsid w:val="00952671"/>
    <w:rsid w:val="00962041"/>
    <w:rsid w:val="009637B0"/>
    <w:rsid w:val="0096576C"/>
    <w:rsid w:val="0097492E"/>
    <w:rsid w:val="00986B44"/>
    <w:rsid w:val="00994FC0"/>
    <w:rsid w:val="009A672D"/>
    <w:rsid w:val="009A7DE2"/>
    <w:rsid w:val="009B31F7"/>
    <w:rsid w:val="009C3310"/>
    <w:rsid w:val="009D0CDE"/>
    <w:rsid w:val="009E2028"/>
    <w:rsid w:val="009F1690"/>
    <w:rsid w:val="009F3F2A"/>
    <w:rsid w:val="009F694D"/>
    <w:rsid w:val="009F6B9E"/>
    <w:rsid w:val="00A00E24"/>
    <w:rsid w:val="00A04F8D"/>
    <w:rsid w:val="00A143A9"/>
    <w:rsid w:val="00A40FD4"/>
    <w:rsid w:val="00A43671"/>
    <w:rsid w:val="00A52C87"/>
    <w:rsid w:val="00A57A97"/>
    <w:rsid w:val="00A648E6"/>
    <w:rsid w:val="00A66022"/>
    <w:rsid w:val="00A66CFD"/>
    <w:rsid w:val="00A674FB"/>
    <w:rsid w:val="00A700FB"/>
    <w:rsid w:val="00A84FB9"/>
    <w:rsid w:val="00A92778"/>
    <w:rsid w:val="00AA7B87"/>
    <w:rsid w:val="00AB14A3"/>
    <w:rsid w:val="00AC0AEC"/>
    <w:rsid w:val="00AC1355"/>
    <w:rsid w:val="00AC167F"/>
    <w:rsid w:val="00AC382C"/>
    <w:rsid w:val="00AC5DFF"/>
    <w:rsid w:val="00AD069C"/>
    <w:rsid w:val="00AF04EE"/>
    <w:rsid w:val="00AF4F4F"/>
    <w:rsid w:val="00AF638D"/>
    <w:rsid w:val="00AF6FCB"/>
    <w:rsid w:val="00B03EDB"/>
    <w:rsid w:val="00B132F8"/>
    <w:rsid w:val="00B225A3"/>
    <w:rsid w:val="00B27D9C"/>
    <w:rsid w:val="00B41AD1"/>
    <w:rsid w:val="00B81A8F"/>
    <w:rsid w:val="00B8601B"/>
    <w:rsid w:val="00B95E37"/>
    <w:rsid w:val="00BA18CE"/>
    <w:rsid w:val="00BB16DA"/>
    <w:rsid w:val="00BB3C9E"/>
    <w:rsid w:val="00BC2F54"/>
    <w:rsid w:val="00BC48C6"/>
    <w:rsid w:val="00BC4DED"/>
    <w:rsid w:val="00BD3B2C"/>
    <w:rsid w:val="00BD5FCD"/>
    <w:rsid w:val="00BE139B"/>
    <w:rsid w:val="00BE3A05"/>
    <w:rsid w:val="00BE6048"/>
    <w:rsid w:val="00BE63BC"/>
    <w:rsid w:val="00BF0E73"/>
    <w:rsid w:val="00BF11F0"/>
    <w:rsid w:val="00C00ED9"/>
    <w:rsid w:val="00C0227E"/>
    <w:rsid w:val="00C12F4C"/>
    <w:rsid w:val="00C31137"/>
    <w:rsid w:val="00C337E6"/>
    <w:rsid w:val="00C33D2A"/>
    <w:rsid w:val="00C402C3"/>
    <w:rsid w:val="00C56B97"/>
    <w:rsid w:val="00C575DC"/>
    <w:rsid w:val="00C613C5"/>
    <w:rsid w:val="00C64EF5"/>
    <w:rsid w:val="00C652D3"/>
    <w:rsid w:val="00C66294"/>
    <w:rsid w:val="00C72B12"/>
    <w:rsid w:val="00C853F8"/>
    <w:rsid w:val="00CB0C71"/>
    <w:rsid w:val="00CC0EB1"/>
    <w:rsid w:val="00CC2D19"/>
    <w:rsid w:val="00CC7D3B"/>
    <w:rsid w:val="00CD10F7"/>
    <w:rsid w:val="00CD5755"/>
    <w:rsid w:val="00CE067E"/>
    <w:rsid w:val="00CE2A98"/>
    <w:rsid w:val="00CF0AB0"/>
    <w:rsid w:val="00CF25A5"/>
    <w:rsid w:val="00D05ACE"/>
    <w:rsid w:val="00D06367"/>
    <w:rsid w:val="00D17E46"/>
    <w:rsid w:val="00D20F4C"/>
    <w:rsid w:val="00D3234D"/>
    <w:rsid w:val="00D4194D"/>
    <w:rsid w:val="00D41C46"/>
    <w:rsid w:val="00D4369E"/>
    <w:rsid w:val="00D56F4C"/>
    <w:rsid w:val="00D62785"/>
    <w:rsid w:val="00D65FDF"/>
    <w:rsid w:val="00D67BC0"/>
    <w:rsid w:val="00D732DC"/>
    <w:rsid w:val="00D7399D"/>
    <w:rsid w:val="00D77560"/>
    <w:rsid w:val="00D80FB9"/>
    <w:rsid w:val="00D82CAF"/>
    <w:rsid w:val="00D8659E"/>
    <w:rsid w:val="00D87BF0"/>
    <w:rsid w:val="00D90EA3"/>
    <w:rsid w:val="00D91605"/>
    <w:rsid w:val="00D94ED8"/>
    <w:rsid w:val="00DA31D0"/>
    <w:rsid w:val="00DB4659"/>
    <w:rsid w:val="00DB7D6E"/>
    <w:rsid w:val="00DC1628"/>
    <w:rsid w:val="00DC2666"/>
    <w:rsid w:val="00DC368A"/>
    <w:rsid w:val="00DC4FE8"/>
    <w:rsid w:val="00DC6E71"/>
    <w:rsid w:val="00DD1283"/>
    <w:rsid w:val="00DD518C"/>
    <w:rsid w:val="00DE0BF1"/>
    <w:rsid w:val="00DF248E"/>
    <w:rsid w:val="00E22CAC"/>
    <w:rsid w:val="00E22D78"/>
    <w:rsid w:val="00E23B70"/>
    <w:rsid w:val="00E41595"/>
    <w:rsid w:val="00E42E16"/>
    <w:rsid w:val="00E62119"/>
    <w:rsid w:val="00E65E72"/>
    <w:rsid w:val="00E67E5B"/>
    <w:rsid w:val="00E750ED"/>
    <w:rsid w:val="00E81B3B"/>
    <w:rsid w:val="00E91EA2"/>
    <w:rsid w:val="00E94AA2"/>
    <w:rsid w:val="00E94BD8"/>
    <w:rsid w:val="00EA4C64"/>
    <w:rsid w:val="00EA5D9B"/>
    <w:rsid w:val="00EA6945"/>
    <w:rsid w:val="00EA6DA7"/>
    <w:rsid w:val="00EC6246"/>
    <w:rsid w:val="00ED0BFC"/>
    <w:rsid w:val="00ED593C"/>
    <w:rsid w:val="00ED66CB"/>
    <w:rsid w:val="00EE765C"/>
    <w:rsid w:val="00EF00F2"/>
    <w:rsid w:val="00F055BC"/>
    <w:rsid w:val="00F10443"/>
    <w:rsid w:val="00F10E13"/>
    <w:rsid w:val="00F22AA2"/>
    <w:rsid w:val="00F23015"/>
    <w:rsid w:val="00F2577A"/>
    <w:rsid w:val="00F2597A"/>
    <w:rsid w:val="00F26D85"/>
    <w:rsid w:val="00F3043D"/>
    <w:rsid w:val="00F32287"/>
    <w:rsid w:val="00F52771"/>
    <w:rsid w:val="00F577F1"/>
    <w:rsid w:val="00F774C5"/>
    <w:rsid w:val="00F831EB"/>
    <w:rsid w:val="00F835CC"/>
    <w:rsid w:val="00F85613"/>
    <w:rsid w:val="00F91351"/>
    <w:rsid w:val="00F93DB1"/>
    <w:rsid w:val="00F94F17"/>
    <w:rsid w:val="00F95B4D"/>
    <w:rsid w:val="00F979FE"/>
    <w:rsid w:val="00F97BA2"/>
    <w:rsid w:val="00FA32F9"/>
    <w:rsid w:val="00FA7CF3"/>
    <w:rsid w:val="00FB7BFC"/>
    <w:rsid w:val="00FC4B5C"/>
    <w:rsid w:val="00FC61E5"/>
    <w:rsid w:val="00FE04E6"/>
    <w:rsid w:val="00FF1424"/>
    <w:rsid w:val="00FF3C4F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A9F728"/>
  <w15:docId w15:val="{A36398F2-327A-491C-9318-03EF8707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1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link w:val="AA1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link w:val="a7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8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9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b">
    <w:name w:val="Нет"/>
  </w:style>
  <w:style w:type="character" w:customStyle="1" w:styleId="Hyperlink0">
    <w:name w:val="Hyperlink.0"/>
    <w:basedOn w:val="ab"/>
    <w:rPr>
      <w:rFonts w:ascii="Arial Narrow" w:eastAsia="Arial Narrow" w:hAnsi="Arial Narrow" w:cs="Arial Narrow"/>
      <w:sz w:val="24"/>
      <w:szCs w:val="24"/>
      <w:lang w:val="fr-FR"/>
    </w:rPr>
  </w:style>
  <w:style w:type="paragraph" w:styleId="ac">
    <w:name w:val="footer"/>
    <w:basedOn w:val="a"/>
    <w:link w:val="ad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0C19"/>
    <w:rPr>
      <w:sz w:val="24"/>
      <w:szCs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0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a7">
    <w:name w:val="Без интервала Знак"/>
    <w:link w:val="a6"/>
    <w:rsid w:val="0095267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toc 4"/>
    <w:next w:val="a"/>
    <w:link w:val="40"/>
    <w:uiPriority w:val="39"/>
    <w:rsid w:val="00526C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600"/>
    </w:pPr>
    <w:rPr>
      <w:rFonts w:eastAsia="Times New Roman"/>
      <w:color w:val="000000"/>
      <w:bdr w:val="none" w:sz="0" w:space="0" w:color="auto"/>
    </w:rPr>
  </w:style>
  <w:style w:type="character" w:customStyle="1" w:styleId="40">
    <w:name w:val="Оглавление 4 Знак"/>
    <w:link w:val="4"/>
    <w:uiPriority w:val="39"/>
    <w:rsid w:val="00526C25"/>
    <w:rPr>
      <w:rFonts w:eastAsia="Times New Roman"/>
      <w:color w:val="000000"/>
      <w:bdr w:val="none" w:sz="0" w:space="0" w:color="auto"/>
    </w:rPr>
  </w:style>
  <w:style w:type="character" w:customStyle="1" w:styleId="AA1">
    <w:name w:val="По умолчанию A A1"/>
    <w:link w:val="AA"/>
    <w:rsid w:val="006A569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styleId="af1">
    <w:name w:val="annotation reference"/>
    <w:basedOn w:val="a0"/>
    <w:uiPriority w:val="99"/>
    <w:semiHidden/>
    <w:unhideWhenUsed/>
    <w:rsid w:val="00ED593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D593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D593C"/>
    <w:rPr>
      <w:lang w:val="en-US"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593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593C"/>
    <w:rPr>
      <w:b/>
      <w:bCs/>
      <w:lang w:val="en-US" w:eastAsia="en-US"/>
    </w:rPr>
  </w:style>
  <w:style w:type="paragraph" w:customStyle="1" w:styleId="11">
    <w:name w:val="Гиперссылка1"/>
    <w:link w:val="a3"/>
    <w:rsid w:val="00DB7D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mailto:sadymva@kuben.elektra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Неделько Илья Иванович</dc:creator>
  <cp:lastModifiedBy>Азамат ПК</cp:lastModifiedBy>
  <cp:revision>5</cp:revision>
  <dcterms:created xsi:type="dcterms:W3CDTF">2021-04-05T06:54:00Z</dcterms:created>
  <dcterms:modified xsi:type="dcterms:W3CDTF">2021-04-06T11:46:00Z</dcterms:modified>
</cp:coreProperties>
</file>