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3544"/>
      </w:tblGrid>
      <w:tr w:rsidR="00B22247" w:rsidRPr="008521D4" w14:paraId="01827EE8" w14:textId="77777777" w:rsidTr="00D22A7D">
        <w:trPr>
          <w:trHeight w:val="373"/>
        </w:trPr>
        <w:tc>
          <w:tcPr>
            <w:tcW w:w="3403" w:type="dxa"/>
            <w:vMerge w:val="restart"/>
            <w:shd w:val="clear" w:color="auto" w:fill="auto"/>
          </w:tcPr>
          <w:p w14:paraId="36731A88" w14:textId="27C820AC" w:rsidR="00B22247" w:rsidRPr="00D24604" w:rsidRDefault="002E1CE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inline distT="0" distB="0" distL="0" distR="0" wp14:anchorId="2D9E54B8" wp14:editId="18BCBBC9">
                  <wp:extent cx="1198800" cy="377200"/>
                  <wp:effectExtent l="0" t="0" r="190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00" cy="37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77B634B" w14:textId="1A4A7B91" w:rsidR="00B22247" w:rsidRPr="00D24604" w:rsidRDefault="00B22247" w:rsidP="00075554">
            <w:pPr>
              <w:spacing w:after="0" w:line="240" w:lineRule="auto"/>
              <w:ind w:left="3"/>
            </w:pPr>
          </w:p>
        </w:tc>
        <w:tc>
          <w:tcPr>
            <w:tcW w:w="3544" w:type="dxa"/>
            <w:shd w:val="clear" w:color="auto" w:fill="auto"/>
          </w:tcPr>
          <w:p w14:paraId="52F45297" w14:textId="5AE4BC4A" w:rsidR="00B22247" w:rsidRPr="001235AE" w:rsidRDefault="00B22247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sz w:val="20"/>
                <w:szCs w:val="20"/>
              </w:rPr>
              <w:t>Публичное акционерное общество</w:t>
            </w:r>
          </w:p>
          <w:p w14:paraId="55AA4E16" w14:textId="4F6A1F7E" w:rsidR="00B22247" w:rsidRPr="001235AE" w:rsidRDefault="00B22247" w:rsidP="00B02178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5E5479">
              <w:rPr>
                <w:rFonts w:ascii="Arial Narrow" w:hAnsi="Arial Narrow"/>
                <w:sz w:val="20"/>
                <w:szCs w:val="20"/>
              </w:rPr>
              <w:t xml:space="preserve">«Россети </w:t>
            </w:r>
            <w:r w:rsidR="00B02178">
              <w:rPr>
                <w:rFonts w:ascii="Arial Narrow" w:hAnsi="Arial Narrow"/>
                <w:sz w:val="20"/>
                <w:szCs w:val="20"/>
              </w:rPr>
              <w:t>Кубань</w:t>
            </w:r>
            <w:r w:rsidRPr="005E5479">
              <w:rPr>
                <w:rFonts w:ascii="Arial Narrow" w:hAnsi="Arial Narrow"/>
                <w:sz w:val="20"/>
                <w:szCs w:val="20"/>
              </w:rPr>
              <w:t>»</w:t>
            </w:r>
            <w:r w:rsidRPr="0001216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22247" w:rsidRPr="008521D4" w14:paraId="5EB38157" w14:textId="77777777" w:rsidTr="00D22A7D">
        <w:trPr>
          <w:trHeight w:val="448"/>
        </w:trPr>
        <w:tc>
          <w:tcPr>
            <w:tcW w:w="3403" w:type="dxa"/>
            <w:vMerge/>
            <w:shd w:val="clear" w:color="auto" w:fill="auto"/>
          </w:tcPr>
          <w:p w14:paraId="38BD9C7C" w14:textId="77777777"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D29041B" w14:textId="77777777" w:rsidR="00B22247" w:rsidRPr="00D24604" w:rsidRDefault="00B22247" w:rsidP="00075554">
            <w:pPr>
              <w:spacing w:after="0" w:line="240" w:lineRule="auto"/>
              <w:ind w:left="3"/>
            </w:pPr>
          </w:p>
        </w:tc>
        <w:tc>
          <w:tcPr>
            <w:tcW w:w="3544" w:type="dxa"/>
            <w:shd w:val="clear" w:color="auto" w:fill="auto"/>
          </w:tcPr>
          <w:p w14:paraId="098F6F75" w14:textId="77777777" w:rsidR="00B22247" w:rsidRPr="001235AE" w:rsidRDefault="00B22247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2247" w:rsidRPr="008521D4" w14:paraId="72327873" w14:textId="77777777" w:rsidTr="00D22A7D">
        <w:trPr>
          <w:trHeight w:val="142"/>
        </w:trPr>
        <w:tc>
          <w:tcPr>
            <w:tcW w:w="3403" w:type="dxa"/>
            <w:vMerge/>
            <w:shd w:val="clear" w:color="auto" w:fill="auto"/>
          </w:tcPr>
          <w:p w14:paraId="43512021" w14:textId="13FB0CE7"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9DFCF59" w14:textId="59DE4056" w:rsidR="00B22247" w:rsidRPr="00133E43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A225562" w14:textId="35470EA6" w:rsidR="00B22247" w:rsidRPr="00F15AF9" w:rsidRDefault="00B22247" w:rsidP="00B02178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  <w:r>
              <w:rPr>
                <w:rFonts w:ascii="Arial Narrow" w:hAnsi="Arial Narrow"/>
                <w:noProof/>
              </w:rPr>
              <w:t xml:space="preserve"> </w:t>
            </w:r>
          </w:p>
        </w:tc>
      </w:tr>
      <w:tr w:rsidR="00B22247" w:rsidRPr="008521D4" w14:paraId="3025088E" w14:textId="77777777" w:rsidTr="00D22A7D">
        <w:trPr>
          <w:trHeight w:val="142"/>
        </w:trPr>
        <w:tc>
          <w:tcPr>
            <w:tcW w:w="3403" w:type="dxa"/>
            <w:vMerge/>
            <w:shd w:val="clear" w:color="auto" w:fill="auto"/>
          </w:tcPr>
          <w:p w14:paraId="30F6F5AC" w14:textId="77777777"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D3B9603" w14:textId="77777777" w:rsidR="00B22247" w:rsidRPr="00133E43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1F6B25A" w14:textId="77777777" w:rsidR="00B22247" w:rsidRPr="001235AE" w:rsidRDefault="00B22247" w:rsidP="006C7E49">
            <w:pPr>
              <w:spacing w:after="0" w:line="240" w:lineRule="auto"/>
              <w:ind w:left="3"/>
              <w:rPr>
                <w:rFonts w:ascii="Arial Narrow" w:hAnsi="Arial Narrow"/>
                <w:noProof/>
              </w:rPr>
            </w:pPr>
          </w:p>
        </w:tc>
      </w:tr>
      <w:tr w:rsidR="00B22247" w:rsidRPr="008521D4" w14:paraId="29BD9A33" w14:textId="77777777" w:rsidTr="00D22A7D">
        <w:trPr>
          <w:trHeight w:val="142"/>
        </w:trPr>
        <w:tc>
          <w:tcPr>
            <w:tcW w:w="3403" w:type="dxa"/>
            <w:vMerge/>
            <w:shd w:val="clear" w:color="auto" w:fill="auto"/>
          </w:tcPr>
          <w:p w14:paraId="449AE207" w14:textId="77777777"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4DE06FB" w14:textId="77777777" w:rsidR="00B22247" w:rsidRPr="00133E43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4BE75E4" w14:textId="7A145683" w:rsidR="00B22247" w:rsidRPr="00F15AF9" w:rsidRDefault="003D47E1" w:rsidP="003D47E1">
            <w:pPr>
              <w:spacing w:after="0" w:line="240" w:lineRule="auto"/>
              <w:ind w:left="3"/>
              <w:rPr>
                <w:rFonts w:ascii="Arial Narrow" w:hAnsi="Arial Narrow"/>
                <w:noProof/>
                <w:lang w:val="en-US"/>
              </w:rPr>
            </w:pPr>
            <w:r>
              <w:rPr>
                <w:rFonts w:ascii="Arial Narrow" w:hAnsi="Arial Narrow"/>
                <w:noProof/>
              </w:rPr>
              <w:t>0</w:t>
            </w:r>
            <w:r w:rsidR="00650273">
              <w:rPr>
                <w:rFonts w:ascii="Arial Narrow" w:hAnsi="Arial Narrow"/>
                <w:noProof/>
              </w:rPr>
              <w:t>2</w:t>
            </w:r>
            <w:r w:rsidR="00B22247">
              <w:rPr>
                <w:rFonts w:ascii="Arial Narrow" w:hAnsi="Arial Narrow"/>
                <w:noProof/>
              </w:rPr>
              <w:t>.</w:t>
            </w:r>
            <w:r>
              <w:rPr>
                <w:rFonts w:ascii="Arial Narrow" w:hAnsi="Arial Narrow"/>
                <w:noProof/>
              </w:rPr>
              <w:t>10</w:t>
            </w:r>
            <w:r w:rsidR="00B22247">
              <w:rPr>
                <w:rFonts w:ascii="Arial Narrow" w:hAnsi="Arial Narrow"/>
                <w:noProof/>
              </w:rPr>
              <w:t>.2023</w:t>
            </w:r>
            <w:r w:rsidR="00B22247">
              <w:rPr>
                <w:rFonts w:ascii="Arial Narrow" w:hAnsi="Arial Narrow"/>
                <w:noProof/>
                <w:lang w:val="en-US"/>
              </w:rPr>
              <w:t xml:space="preserve"> </w:t>
            </w:r>
          </w:p>
        </w:tc>
      </w:tr>
      <w:tr w:rsidR="00B22247" w:rsidRPr="00A3303F" w14:paraId="771C6713" w14:textId="77777777" w:rsidTr="00D22A7D">
        <w:trPr>
          <w:trHeight w:val="518"/>
        </w:trPr>
        <w:tc>
          <w:tcPr>
            <w:tcW w:w="3403" w:type="dxa"/>
            <w:vMerge/>
            <w:shd w:val="clear" w:color="auto" w:fill="auto"/>
            <w:vAlign w:val="bottom"/>
          </w:tcPr>
          <w:p w14:paraId="064B46C1" w14:textId="6E570544" w:rsidR="00B22247" w:rsidRPr="007F419C" w:rsidRDefault="00B22247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</w:tcPr>
          <w:p w14:paraId="10E5FDA2" w14:textId="212AB916" w:rsidR="00B22247" w:rsidRPr="007F419C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9401F9" w14:textId="171B136F" w:rsidR="00B22247" w:rsidRPr="001235AE" w:rsidRDefault="00B22247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A92138" w14:textId="06E38CBE" w:rsidR="00675231" w:rsidRPr="00675231" w:rsidRDefault="00675231" w:rsidP="00675231">
      <w:pPr>
        <w:ind w:left="-142" w:right="-2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675231">
        <w:rPr>
          <w:rFonts w:ascii="Arial Narrow" w:hAnsi="Arial Narrow" w:cs="Arial"/>
          <w:b/>
          <w:bCs/>
          <w:sz w:val="26"/>
          <w:szCs w:val="26"/>
        </w:rPr>
        <w:t xml:space="preserve">«Россети Кубань» </w:t>
      </w:r>
      <w:r w:rsidR="00BF40B3">
        <w:rPr>
          <w:rFonts w:ascii="Arial Narrow" w:hAnsi="Arial Narrow" w:cs="Arial"/>
          <w:b/>
          <w:bCs/>
          <w:sz w:val="26"/>
          <w:szCs w:val="26"/>
        </w:rPr>
        <w:t>обеспечи</w:t>
      </w:r>
      <w:r w:rsidR="00650273">
        <w:rPr>
          <w:rFonts w:ascii="Arial Narrow" w:hAnsi="Arial Narrow" w:cs="Arial"/>
          <w:b/>
          <w:bCs/>
          <w:sz w:val="26"/>
          <w:szCs w:val="26"/>
        </w:rPr>
        <w:t xml:space="preserve">т электричеством </w:t>
      </w:r>
      <w:r w:rsidR="00280776">
        <w:rPr>
          <w:rFonts w:ascii="Arial Narrow" w:hAnsi="Arial Narrow" w:cs="Arial"/>
          <w:b/>
          <w:bCs/>
          <w:sz w:val="26"/>
          <w:szCs w:val="26"/>
        </w:rPr>
        <w:t>строительн</w:t>
      </w:r>
      <w:r w:rsidR="00A85173">
        <w:rPr>
          <w:rFonts w:ascii="Arial Narrow" w:hAnsi="Arial Narrow" w:cs="Arial"/>
          <w:b/>
          <w:bCs/>
          <w:sz w:val="26"/>
          <w:szCs w:val="26"/>
        </w:rPr>
        <w:t xml:space="preserve">ую </w:t>
      </w:r>
      <w:r w:rsidR="00280776">
        <w:rPr>
          <w:rFonts w:ascii="Arial Narrow" w:hAnsi="Arial Narrow" w:cs="Arial"/>
          <w:b/>
          <w:bCs/>
          <w:sz w:val="26"/>
          <w:szCs w:val="26"/>
        </w:rPr>
        <w:t>площадк</w:t>
      </w:r>
      <w:r w:rsidR="00A85173">
        <w:rPr>
          <w:rFonts w:ascii="Arial Narrow" w:hAnsi="Arial Narrow" w:cs="Arial"/>
          <w:b/>
          <w:bCs/>
          <w:sz w:val="26"/>
          <w:szCs w:val="26"/>
        </w:rPr>
        <w:t>у</w:t>
      </w:r>
      <w:r w:rsidR="00280776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650273">
        <w:rPr>
          <w:rFonts w:ascii="Arial Narrow" w:hAnsi="Arial Narrow" w:cs="Arial"/>
          <w:b/>
          <w:bCs/>
          <w:sz w:val="26"/>
          <w:szCs w:val="26"/>
        </w:rPr>
        <w:t>нов</w:t>
      </w:r>
      <w:r w:rsidR="00443A46">
        <w:rPr>
          <w:rFonts w:ascii="Arial Narrow" w:hAnsi="Arial Narrow" w:cs="Arial"/>
          <w:b/>
          <w:bCs/>
          <w:sz w:val="26"/>
          <w:szCs w:val="26"/>
        </w:rPr>
        <w:t>ого</w:t>
      </w:r>
      <w:r w:rsidR="00650273">
        <w:rPr>
          <w:rFonts w:ascii="Arial Narrow" w:hAnsi="Arial Narrow" w:cs="Arial"/>
          <w:b/>
          <w:bCs/>
          <w:sz w:val="26"/>
          <w:szCs w:val="26"/>
        </w:rPr>
        <w:t xml:space="preserve"> жило</w:t>
      </w:r>
      <w:r w:rsidR="00443A46">
        <w:rPr>
          <w:rFonts w:ascii="Arial Narrow" w:hAnsi="Arial Narrow" w:cs="Arial"/>
          <w:b/>
          <w:bCs/>
          <w:sz w:val="26"/>
          <w:szCs w:val="26"/>
        </w:rPr>
        <w:t>го</w:t>
      </w:r>
      <w:r w:rsidR="00650273">
        <w:rPr>
          <w:rFonts w:ascii="Arial Narrow" w:hAnsi="Arial Narrow" w:cs="Arial"/>
          <w:b/>
          <w:bCs/>
          <w:sz w:val="26"/>
          <w:szCs w:val="26"/>
        </w:rPr>
        <w:t xml:space="preserve"> комплекс</w:t>
      </w:r>
      <w:r w:rsidR="00443A46">
        <w:rPr>
          <w:rFonts w:ascii="Arial Narrow" w:hAnsi="Arial Narrow" w:cs="Arial"/>
          <w:b/>
          <w:bCs/>
          <w:sz w:val="26"/>
          <w:szCs w:val="26"/>
        </w:rPr>
        <w:t>а</w:t>
      </w:r>
      <w:r w:rsidR="00650273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BF40B3">
        <w:rPr>
          <w:rFonts w:ascii="Arial Narrow" w:hAnsi="Arial Narrow" w:cs="Arial"/>
          <w:b/>
          <w:bCs/>
          <w:sz w:val="26"/>
          <w:szCs w:val="26"/>
        </w:rPr>
        <w:t>в</w:t>
      </w:r>
      <w:r w:rsidR="005F6F44">
        <w:rPr>
          <w:rFonts w:ascii="Arial Narrow" w:hAnsi="Arial Narrow" w:cs="Arial"/>
          <w:b/>
          <w:bCs/>
          <w:sz w:val="26"/>
          <w:szCs w:val="26"/>
        </w:rPr>
        <w:t xml:space="preserve"> столице Адыгеи</w:t>
      </w:r>
      <w:r w:rsidR="00BF40B3"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14:paraId="60A5E305" w14:textId="38C318AB" w:rsidR="005F6F44" w:rsidRDefault="005F6F44" w:rsidP="00D257B7">
      <w:pPr>
        <w:ind w:left="-142" w:right="-2" w:firstLine="993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В </w:t>
      </w:r>
      <w:r w:rsidR="00BF40B3" w:rsidRPr="0029508A">
        <w:rPr>
          <w:rFonts w:ascii="Arial Narrow" w:hAnsi="Arial Narrow" w:cs="Arial"/>
          <w:bCs/>
          <w:sz w:val="26"/>
          <w:szCs w:val="26"/>
        </w:rPr>
        <w:t>Адыгейско</w:t>
      </w:r>
      <w:r>
        <w:rPr>
          <w:rFonts w:ascii="Arial Narrow" w:hAnsi="Arial Narrow" w:cs="Arial"/>
          <w:bCs/>
          <w:sz w:val="26"/>
          <w:szCs w:val="26"/>
        </w:rPr>
        <w:t xml:space="preserve">м </w:t>
      </w:r>
      <w:r w:rsidR="00BF40B3" w:rsidRPr="0029508A">
        <w:rPr>
          <w:rFonts w:ascii="Arial Narrow" w:hAnsi="Arial Narrow" w:cs="Arial"/>
          <w:bCs/>
          <w:sz w:val="26"/>
          <w:szCs w:val="26"/>
        </w:rPr>
        <w:t>филиал</w:t>
      </w:r>
      <w:r w:rsidR="00AD32DD">
        <w:rPr>
          <w:rFonts w:ascii="Arial Narrow" w:hAnsi="Arial Narrow" w:cs="Arial"/>
          <w:bCs/>
          <w:sz w:val="26"/>
          <w:szCs w:val="26"/>
        </w:rPr>
        <w:t>е</w:t>
      </w:r>
      <w:r w:rsidR="00BF40B3" w:rsidRPr="0029508A">
        <w:rPr>
          <w:rFonts w:ascii="Arial Narrow" w:hAnsi="Arial Narrow" w:cs="Arial"/>
          <w:bCs/>
          <w:sz w:val="26"/>
          <w:szCs w:val="26"/>
        </w:rPr>
        <w:t xml:space="preserve"> «Россети Кубань» </w:t>
      </w:r>
      <w:r>
        <w:rPr>
          <w:rFonts w:ascii="Arial Narrow" w:hAnsi="Arial Narrow" w:cs="Arial"/>
          <w:bCs/>
          <w:sz w:val="26"/>
          <w:szCs w:val="26"/>
        </w:rPr>
        <w:t xml:space="preserve">энергетики приступили к </w:t>
      </w:r>
      <w:r w:rsidR="009B54FA">
        <w:rPr>
          <w:rFonts w:ascii="Arial Narrow" w:hAnsi="Arial Narrow" w:cs="Arial"/>
          <w:bCs/>
          <w:sz w:val="26"/>
          <w:szCs w:val="26"/>
        </w:rPr>
        <w:t>реализации</w:t>
      </w:r>
      <w:r w:rsidR="00E1498A">
        <w:rPr>
          <w:rFonts w:ascii="Arial Narrow" w:hAnsi="Arial Narrow" w:cs="Arial"/>
          <w:bCs/>
          <w:sz w:val="26"/>
          <w:szCs w:val="26"/>
        </w:rPr>
        <w:t xml:space="preserve"> мероприятий</w:t>
      </w:r>
      <w:r>
        <w:rPr>
          <w:rFonts w:ascii="Arial Narrow" w:hAnsi="Arial Narrow" w:cs="Arial"/>
          <w:bCs/>
          <w:sz w:val="26"/>
          <w:szCs w:val="26"/>
        </w:rPr>
        <w:t xml:space="preserve"> по технологическому присоединению</w:t>
      </w:r>
      <w:r w:rsidR="009B54FA">
        <w:rPr>
          <w:rFonts w:ascii="Arial Narrow" w:hAnsi="Arial Narrow" w:cs="Arial"/>
          <w:bCs/>
          <w:sz w:val="26"/>
          <w:szCs w:val="26"/>
        </w:rPr>
        <w:t xml:space="preserve"> к электрическим сетям компании</w:t>
      </w:r>
      <w:r w:rsidR="0058711C" w:rsidRPr="0058711C">
        <w:rPr>
          <w:rFonts w:ascii="Arial Narrow" w:hAnsi="Arial Narrow" w:cs="Arial"/>
          <w:bCs/>
          <w:sz w:val="26"/>
          <w:szCs w:val="26"/>
        </w:rPr>
        <w:t xml:space="preserve"> </w:t>
      </w:r>
      <w:r w:rsidR="0058711C">
        <w:rPr>
          <w:rFonts w:ascii="Arial Narrow" w:hAnsi="Arial Narrow" w:cs="Arial"/>
          <w:bCs/>
          <w:sz w:val="26"/>
          <w:szCs w:val="26"/>
        </w:rPr>
        <w:t xml:space="preserve">строительной площадки </w:t>
      </w:r>
      <w:r>
        <w:rPr>
          <w:rFonts w:ascii="Arial Narrow" w:hAnsi="Arial Narrow" w:cs="Arial"/>
          <w:bCs/>
          <w:sz w:val="26"/>
          <w:szCs w:val="26"/>
        </w:rPr>
        <w:t xml:space="preserve">нового жилого комплекса </w:t>
      </w:r>
      <w:r w:rsidR="00E1498A">
        <w:rPr>
          <w:rFonts w:ascii="Arial Narrow" w:hAnsi="Arial Narrow" w:cs="Arial"/>
          <w:bCs/>
          <w:sz w:val="26"/>
          <w:szCs w:val="26"/>
        </w:rPr>
        <w:t>на территории столицы</w:t>
      </w:r>
      <w:r w:rsidR="000C126D">
        <w:rPr>
          <w:rFonts w:ascii="Arial Narrow" w:hAnsi="Arial Narrow" w:cs="Arial"/>
          <w:bCs/>
          <w:sz w:val="26"/>
          <w:szCs w:val="26"/>
        </w:rPr>
        <w:t xml:space="preserve"> Республики Адыгея </w:t>
      </w:r>
      <w:r w:rsidR="00E1498A">
        <w:rPr>
          <w:rFonts w:ascii="Arial Narrow" w:hAnsi="Arial Narrow" w:cs="Arial"/>
          <w:bCs/>
          <w:sz w:val="26"/>
          <w:szCs w:val="26"/>
        </w:rPr>
        <w:t xml:space="preserve">городе </w:t>
      </w:r>
      <w:r w:rsidR="000C126D">
        <w:rPr>
          <w:rFonts w:ascii="Arial Narrow" w:hAnsi="Arial Narrow" w:cs="Arial"/>
          <w:bCs/>
          <w:sz w:val="26"/>
          <w:szCs w:val="26"/>
        </w:rPr>
        <w:t xml:space="preserve">Майкопе. </w:t>
      </w:r>
    </w:p>
    <w:p w14:paraId="41F1DA82" w14:textId="71A09162" w:rsidR="00A354BE" w:rsidRDefault="005F6F44" w:rsidP="00A354BE">
      <w:pPr>
        <w:ind w:left="-142" w:right="-2" w:firstLine="993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Для </w:t>
      </w:r>
      <w:r w:rsidR="00AD32DD">
        <w:rPr>
          <w:rFonts w:ascii="Arial Narrow" w:hAnsi="Arial Narrow" w:cs="Arial"/>
          <w:bCs/>
          <w:sz w:val="26"/>
          <w:szCs w:val="26"/>
        </w:rPr>
        <w:t xml:space="preserve">обеспечения </w:t>
      </w:r>
      <w:r w:rsidR="00E1498A">
        <w:rPr>
          <w:rFonts w:ascii="Arial Narrow" w:hAnsi="Arial Narrow" w:cs="Arial"/>
          <w:bCs/>
          <w:sz w:val="26"/>
          <w:szCs w:val="26"/>
        </w:rPr>
        <w:t>электроэнергией</w:t>
      </w:r>
      <w:r w:rsidR="00AD32DD">
        <w:rPr>
          <w:rFonts w:ascii="Arial Narrow" w:hAnsi="Arial Narrow" w:cs="Arial"/>
          <w:bCs/>
          <w:sz w:val="26"/>
          <w:szCs w:val="26"/>
        </w:rPr>
        <w:t xml:space="preserve"> </w:t>
      </w:r>
      <w:r w:rsidR="0058711C">
        <w:rPr>
          <w:rFonts w:ascii="Arial Narrow" w:hAnsi="Arial Narrow" w:cs="Arial"/>
          <w:bCs/>
          <w:sz w:val="26"/>
          <w:szCs w:val="26"/>
        </w:rPr>
        <w:t xml:space="preserve">инвестиционного проекта </w:t>
      </w:r>
      <w:r w:rsidR="00632F03" w:rsidRPr="00632F03">
        <w:rPr>
          <w:rFonts w:ascii="Arial Narrow" w:hAnsi="Arial Narrow" w:cs="Arial"/>
          <w:bCs/>
          <w:sz w:val="26"/>
          <w:szCs w:val="26"/>
        </w:rPr>
        <w:t>«Комплексная застройка территории за микрорайоном Михайлова»</w:t>
      </w:r>
      <w:r w:rsidR="00632F03">
        <w:rPr>
          <w:rFonts w:ascii="Arial Narrow" w:hAnsi="Arial Narrow" w:cs="Arial"/>
          <w:bCs/>
          <w:sz w:val="26"/>
          <w:szCs w:val="26"/>
        </w:rPr>
        <w:t xml:space="preserve">, </w:t>
      </w:r>
      <w:r>
        <w:rPr>
          <w:rFonts w:ascii="Arial Narrow" w:hAnsi="Arial Narrow" w:cs="Arial"/>
          <w:bCs/>
          <w:sz w:val="26"/>
          <w:szCs w:val="26"/>
        </w:rPr>
        <w:t>энергетики постро</w:t>
      </w:r>
      <w:r w:rsidR="00E1498A">
        <w:rPr>
          <w:rFonts w:ascii="Arial Narrow" w:hAnsi="Arial Narrow" w:cs="Arial"/>
          <w:bCs/>
          <w:sz w:val="26"/>
          <w:szCs w:val="26"/>
        </w:rPr>
        <w:t>ят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r w:rsidR="00E1498A">
        <w:rPr>
          <w:rFonts w:ascii="Arial Narrow" w:hAnsi="Arial Narrow" w:cs="Arial"/>
          <w:bCs/>
          <w:sz w:val="26"/>
          <w:szCs w:val="26"/>
        </w:rPr>
        <w:t xml:space="preserve">две кабельные линии электропередачи 10 </w:t>
      </w:r>
      <w:proofErr w:type="spellStart"/>
      <w:r w:rsidR="00E1498A">
        <w:rPr>
          <w:rFonts w:ascii="Arial Narrow" w:hAnsi="Arial Narrow" w:cs="Arial"/>
          <w:bCs/>
          <w:sz w:val="26"/>
          <w:szCs w:val="26"/>
        </w:rPr>
        <w:t>кВ</w:t>
      </w:r>
      <w:proofErr w:type="spellEnd"/>
      <w:r w:rsidR="00E14F97">
        <w:rPr>
          <w:rFonts w:ascii="Arial Narrow" w:hAnsi="Arial Narrow" w:cs="Arial"/>
          <w:bCs/>
          <w:sz w:val="26"/>
          <w:szCs w:val="26"/>
        </w:rPr>
        <w:t xml:space="preserve"> </w:t>
      </w:r>
      <w:r w:rsidR="00E1498A">
        <w:rPr>
          <w:rFonts w:ascii="Arial Narrow" w:hAnsi="Arial Narrow" w:cs="Arial"/>
          <w:bCs/>
          <w:sz w:val="26"/>
          <w:szCs w:val="26"/>
        </w:rPr>
        <w:t xml:space="preserve">протяженностью </w:t>
      </w:r>
      <w:r w:rsidR="00E14F97">
        <w:rPr>
          <w:rFonts w:ascii="Arial Narrow" w:hAnsi="Arial Narrow" w:cs="Arial"/>
          <w:bCs/>
          <w:sz w:val="26"/>
          <w:szCs w:val="26"/>
        </w:rPr>
        <w:t>8,5</w:t>
      </w:r>
      <w:r w:rsidR="00E1498A">
        <w:rPr>
          <w:rFonts w:ascii="Arial Narrow" w:hAnsi="Arial Narrow" w:cs="Arial"/>
          <w:bCs/>
          <w:sz w:val="26"/>
          <w:szCs w:val="26"/>
        </w:rPr>
        <w:t xml:space="preserve"> км </w:t>
      </w:r>
      <w:r w:rsidR="00AD32DD">
        <w:rPr>
          <w:rFonts w:ascii="Arial Narrow" w:hAnsi="Arial Narrow" w:cs="Arial"/>
          <w:bCs/>
          <w:sz w:val="26"/>
          <w:szCs w:val="26"/>
        </w:rPr>
        <w:t xml:space="preserve">от подстанции 110 </w:t>
      </w:r>
      <w:proofErr w:type="spellStart"/>
      <w:r w:rsidR="00AD32DD">
        <w:rPr>
          <w:rFonts w:ascii="Arial Narrow" w:hAnsi="Arial Narrow" w:cs="Arial"/>
          <w:bCs/>
          <w:sz w:val="26"/>
          <w:szCs w:val="26"/>
        </w:rPr>
        <w:t>кВ</w:t>
      </w:r>
      <w:proofErr w:type="spellEnd"/>
      <w:r w:rsidR="00AD32DD">
        <w:rPr>
          <w:rFonts w:ascii="Arial Narrow" w:hAnsi="Arial Narrow" w:cs="Arial"/>
          <w:bCs/>
          <w:sz w:val="26"/>
          <w:szCs w:val="26"/>
        </w:rPr>
        <w:t xml:space="preserve"> «Северная» к месту застройки</w:t>
      </w:r>
      <w:r w:rsidR="00955EEB">
        <w:rPr>
          <w:rFonts w:ascii="Arial Narrow" w:hAnsi="Arial Narrow" w:cs="Arial"/>
          <w:bCs/>
          <w:sz w:val="26"/>
          <w:szCs w:val="26"/>
        </w:rPr>
        <w:t>,</w:t>
      </w:r>
      <w:r w:rsidR="00C15A6E">
        <w:rPr>
          <w:rFonts w:ascii="Arial Narrow" w:hAnsi="Arial Narrow" w:cs="Arial"/>
          <w:bCs/>
          <w:sz w:val="26"/>
          <w:szCs w:val="26"/>
        </w:rPr>
        <w:t xml:space="preserve"> установ</w:t>
      </w:r>
      <w:r w:rsidR="009B54FA">
        <w:rPr>
          <w:rFonts w:ascii="Arial Narrow" w:hAnsi="Arial Narrow" w:cs="Arial"/>
          <w:bCs/>
          <w:sz w:val="26"/>
          <w:szCs w:val="26"/>
        </w:rPr>
        <w:t>ят</w:t>
      </w:r>
      <w:r w:rsidR="00C15A6E">
        <w:rPr>
          <w:rFonts w:ascii="Arial Narrow" w:hAnsi="Arial Narrow" w:cs="Arial"/>
          <w:bCs/>
          <w:sz w:val="26"/>
          <w:szCs w:val="26"/>
        </w:rPr>
        <w:t xml:space="preserve"> распределительное устройство 10 </w:t>
      </w:r>
      <w:proofErr w:type="spellStart"/>
      <w:r w:rsidR="00C15A6E">
        <w:rPr>
          <w:rFonts w:ascii="Arial Narrow" w:hAnsi="Arial Narrow" w:cs="Arial"/>
          <w:bCs/>
          <w:sz w:val="26"/>
          <w:szCs w:val="26"/>
        </w:rPr>
        <w:t>кВ</w:t>
      </w:r>
      <w:proofErr w:type="spellEnd"/>
      <w:r w:rsidR="001D6529">
        <w:rPr>
          <w:rFonts w:ascii="Arial Narrow" w:hAnsi="Arial Narrow" w:cs="Arial"/>
          <w:bCs/>
          <w:sz w:val="26"/>
          <w:szCs w:val="26"/>
        </w:rPr>
        <w:t xml:space="preserve"> и</w:t>
      </w:r>
      <w:r w:rsidR="00AD32DD">
        <w:rPr>
          <w:rFonts w:ascii="Arial Narrow" w:hAnsi="Arial Narrow" w:cs="Arial"/>
          <w:bCs/>
          <w:sz w:val="26"/>
          <w:szCs w:val="26"/>
        </w:rPr>
        <w:t xml:space="preserve"> пункты</w:t>
      </w:r>
      <w:r w:rsidR="00955EEB">
        <w:rPr>
          <w:rFonts w:ascii="Arial Narrow" w:hAnsi="Arial Narrow" w:cs="Arial"/>
          <w:bCs/>
          <w:sz w:val="26"/>
          <w:szCs w:val="26"/>
        </w:rPr>
        <w:t xml:space="preserve"> учета электроэнергии</w:t>
      </w:r>
      <w:r w:rsidR="00AD32DD">
        <w:rPr>
          <w:rFonts w:ascii="Arial Narrow" w:hAnsi="Arial Narrow" w:cs="Arial"/>
          <w:bCs/>
          <w:sz w:val="26"/>
          <w:szCs w:val="26"/>
        </w:rPr>
        <w:t>.</w:t>
      </w:r>
      <w:r w:rsidR="004A449B">
        <w:rPr>
          <w:rFonts w:ascii="Arial Narrow" w:hAnsi="Arial Narrow" w:cs="Arial"/>
          <w:bCs/>
          <w:sz w:val="26"/>
          <w:szCs w:val="26"/>
        </w:rPr>
        <w:t xml:space="preserve"> В настоящее время ведутся строительно-монтажные работы</w:t>
      </w:r>
      <w:r w:rsidR="0058711C">
        <w:rPr>
          <w:rFonts w:ascii="Arial Narrow" w:hAnsi="Arial Narrow" w:cs="Arial"/>
          <w:bCs/>
          <w:sz w:val="26"/>
          <w:szCs w:val="26"/>
        </w:rPr>
        <w:t>, кот</w:t>
      </w:r>
      <w:r w:rsidR="00443A46">
        <w:rPr>
          <w:rFonts w:ascii="Arial Narrow" w:hAnsi="Arial Narrow" w:cs="Arial"/>
          <w:bCs/>
          <w:sz w:val="26"/>
          <w:szCs w:val="26"/>
        </w:rPr>
        <w:t>о</w:t>
      </w:r>
      <w:r w:rsidR="0058711C">
        <w:rPr>
          <w:rFonts w:ascii="Arial Narrow" w:hAnsi="Arial Narrow" w:cs="Arial"/>
          <w:bCs/>
          <w:sz w:val="26"/>
          <w:szCs w:val="26"/>
        </w:rPr>
        <w:t>рые планируется завершить до конца текущего года</w:t>
      </w:r>
      <w:r w:rsidR="004A449B">
        <w:rPr>
          <w:rFonts w:ascii="Arial Narrow" w:hAnsi="Arial Narrow" w:cs="Arial"/>
          <w:bCs/>
          <w:sz w:val="26"/>
          <w:szCs w:val="26"/>
        </w:rPr>
        <w:t xml:space="preserve">. </w:t>
      </w:r>
      <w:r w:rsidR="00A354BE">
        <w:rPr>
          <w:rFonts w:ascii="Arial Narrow" w:hAnsi="Arial Narrow" w:cs="Arial"/>
          <w:bCs/>
          <w:sz w:val="26"/>
          <w:szCs w:val="26"/>
        </w:rPr>
        <w:t xml:space="preserve"> </w:t>
      </w:r>
    </w:p>
    <w:p w14:paraId="2C72A069" w14:textId="6933905D" w:rsidR="00A354BE" w:rsidRDefault="000C1ED6" w:rsidP="00D257B7">
      <w:pPr>
        <w:ind w:left="-142" w:right="-2" w:firstLine="993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Ж</w:t>
      </w:r>
      <w:r w:rsidR="001D6529">
        <w:rPr>
          <w:rFonts w:ascii="Arial Narrow" w:hAnsi="Arial Narrow" w:cs="Arial"/>
          <w:bCs/>
          <w:sz w:val="26"/>
          <w:szCs w:val="26"/>
        </w:rPr>
        <w:t>илой комплекс</w:t>
      </w:r>
      <w:r w:rsidR="009B54FA">
        <w:rPr>
          <w:rFonts w:ascii="Arial Narrow" w:hAnsi="Arial Narrow" w:cs="Arial"/>
          <w:bCs/>
          <w:sz w:val="26"/>
          <w:szCs w:val="26"/>
        </w:rPr>
        <w:t xml:space="preserve">, </w:t>
      </w:r>
      <w:r w:rsidR="00B65E1F">
        <w:rPr>
          <w:rFonts w:ascii="Arial Narrow" w:hAnsi="Arial Narrow" w:cs="Arial"/>
          <w:bCs/>
          <w:sz w:val="26"/>
          <w:szCs w:val="26"/>
        </w:rPr>
        <w:t xml:space="preserve">который будет построен </w:t>
      </w:r>
      <w:r w:rsidR="009B54FA">
        <w:rPr>
          <w:rFonts w:ascii="Arial Narrow" w:hAnsi="Arial Narrow" w:cs="Arial"/>
          <w:bCs/>
          <w:sz w:val="26"/>
          <w:szCs w:val="26"/>
        </w:rPr>
        <w:t xml:space="preserve">в республиканской столице, </w:t>
      </w:r>
      <w:r w:rsidR="001D6529">
        <w:rPr>
          <w:rFonts w:ascii="Arial Narrow" w:hAnsi="Arial Narrow" w:cs="Arial"/>
          <w:bCs/>
          <w:sz w:val="26"/>
          <w:szCs w:val="26"/>
        </w:rPr>
        <w:t>включает в себя 1</w:t>
      </w:r>
      <w:r w:rsidR="007A197D">
        <w:rPr>
          <w:rFonts w:ascii="Arial Narrow" w:hAnsi="Arial Narrow" w:cs="Arial"/>
          <w:bCs/>
          <w:sz w:val="26"/>
          <w:szCs w:val="26"/>
        </w:rPr>
        <w:t>3</w:t>
      </w:r>
      <w:r w:rsidR="001D6529">
        <w:rPr>
          <w:rFonts w:ascii="Arial Narrow" w:hAnsi="Arial Narrow" w:cs="Arial"/>
          <w:bCs/>
          <w:sz w:val="26"/>
          <w:szCs w:val="26"/>
        </w:rPr>
        <w:t xml:space="preserve"> многоквартирных домов повышенной этажности, </w:t>
      </w:r>
      <w:r w:rsidR="00B65E1F">
        <w:rPr>
          <w:rFonts w:ascii="Arial Narrow" w:hAnsi="Arial Narrow" w:cs="Arial"/>
          <w:bCs/>
          <w:sz w:val="26"/>
          <w:szCs w:val="26"/>
        </w:rPr>
        <w:t xml:space="preserve">общеобразовательную школу </w:t>
      </w:r>
      <w:r w:rsidR="001D6529">
        <w:rPr>
          <w:rFonts w:ascii="Arial Narrow" w:hAnsi="Arial Narrow" w:cs="Arial"/>
          <w:bCs/>
          <w:sz w:val="26"/>
          <w:szCs w:val="26"/>
        </w:rPr>
        <w:t>на 1</w:t>
      </w:r>
      <w:r w:rsidR="00B65E1F">
        <w:rPr>
          <w:rFonts w:ascii="Arial Narrow" w:hAnsi="Arial Narrow" w:cs="Arial"/>
          <w:bCs/>
          <w:sz w:val="26"/>
          <w:szCs w:val="26"/>
        </w:rPr>
        <w:t xml:space="preserve"> </w:t>
      </w:r>
      <w:r w:rsidR="001D6529">
        <w:rPr>
          <w:rFonts w:ascii="Arial Narrow" w:hAnsi="Arial Narrow" w:cs="Arial"/>
          <w:bCs/>
          <w:sz w:val="26"/>
          <w:szCs w:val="26"/>
        </w:rPr>
        <w:t xml:space="preserve">100 мест, </w:t>
      </w:r>
      <w:r w:rsidR="00B65E1F">
        <w:rPr>
          <w:rFonts w:ascii="Arial Narrow" w:hAnsi="Arial Narrow" w:cs="Arial"/>
          <w:bCs/>
          <w:sz w:val="26"/>
          <w:szCs w:val="26"/>
        </w:rPr>
        <w:t xml:space="preserve">детский </w:t>
      </w:r>
      <w:r w:rsidR="001D6529">
        <w:rPr>
          <w:rFonts w:ascii="Arial Narrow" w:hAnsi="Arial Narrow" w:cs="Arial"/>
          <w:bCs/>
          <w:sz w:val="26"/>
          <w:szCs w:val="26"/>
        </w:rPr>
        <w:t xml:space="preserve">сад на 240 мест, </w:t>
      </w:r>
      <w:r w:rsidR="00B65E1F">
        <w:rPr>
          <w:rFonts w:ascii="Arial Narrow" w:hAnsi="Arial Narrow" w:cs="Arial"/>
          <w:bCs/>
          <w:sz w:val="26"/>
          <w:szCs w:val="26"/>
        </w:rPr>
        <w:t xml:space="preserve">врачебную амбулаторию </w:t>
      </w:r>
      <w:r w:rsidR="001D6529">
        <w:rPr>
          <w:rFonts w:ascii="Arial Narrow" w:hAnsi="Arial Narrow" w:cs="Arial"/>
          <w:bCs/>
          <w:sz w:val="26"/>
          <w:szCs w:val="26"/>
        </w:rPr>
        <w:t xml:space="preserve">и </w:t>
      </w:r>
      <w:r w:rsidR="00B65E1F">
        <w:rPr>
          <w:rFonts w:ascii="Arial Narrow" w:hAnsi="Arial Narrow" w:cs="Arial"/>
          <w:bCs/>
          <w:sz w:val="26"/>
          <w:szCs w:val="26"/>
        </w:rPr>
        <w:t xml:space="preserve">другие инженерные </w:t>
      </w:r>
      <w:r w:rsidR="009A2C3D">
        <w:rPr>
          <w:rFonts w:ascii="Arial Narrow" w:hAnsi="Arial Narrow" w:cs="Arial"/>
          <w:bCs/>
          <w:sz w:val="26"/>
          <w:szCs w:val="26"/>
        </w:rPr>
        <w:t xml:space="preserve">и </w:t>
      </w:r>
      <w:r w:rsidR="00B65E1F">
        <w:rPr>
          <w:rFonts w:ascii="Arial Narrow" w:hAnsi="Arial Narrow" w:cs="Arial"/>
          <w:bCs/>
          <w:sz w:val="26"/>
          <w:szCs w:val="26"/>
        </w:rPr>
        <w:t>социальные инфраструктурные объекты</w:t>
      </w:r>
      <w:r w:rsidR="001D6529">
        <w:rPr>
          <w:rFonts w:ascii="Arial Narrow" w:hAnsi="Arial Narrow" w:cs="Arial"/>
          <w:bCs/>
          <w:sz w:val="26"/>
          <w:szCs w:val="26"/>
        </w:rPr>
        <w:t xml:space="preserve">. </w:t>
      </w:r>
      <w:r w:rsidR="00972275" w:rsidRPr="00972275">
        <w:rPr>
          <w:rFonts w:ascii="Arial Narrow" w:hAnsi="Arial Narrow" w:cs="Arial"/>
          <w:bCs/>
          <w:sz w:val="26"/>
          <w:szCs w:val="26"/>
        </w:rPr>
        <w:t xml:space="preserve">Часть жилья будет выделена для детей-сирот. </w:t>
      </w:r>
      <w:r w:rsidR="007A197D">
        <w:rPr>
          <w:rFonts w:ascii="Arial Narrow" w:hAnsi="Arial Narrow" w:cs="Arial"/>
          <w:bCs/>
          <w:sz w:val="26"/>
          <w:szCs w:val="26"/>
        </w:rPr>
        <w:t>Реализация п</w:t>
      </w:r>
      <w:r w:rsidR="007A197D" w:rsidRPr="007A197D">
        <w:rPr>
          <w:rFonts w:ascii="Arial Narrow" w:hAnsi="Arial Narrow" w:cs="Arial"/>
          <w:bCs/>
          <w:sz w:val="26"/>
          <w:szCs w:val="26"/>
        </w:rPr>
        <w:t>роект</w:t>
      </w:r>
      <w:r w:rsidR="007A197D">
        <w:rPr>
          <w:rFonts w:ascii="Arial Narrow" w:hAnsi="Arial Narrow" w:cs="Arial"/>
          <w:bCs/>
          <w:sz w:val="26"/>
          <w:szCs w:val="26"/>
        </w:rPr>
        <w:t>а</w:t>
      </w:r>
      <w:r w:rsidR="007A197D" w:rsidRPr="007A197D">
        <w:rPr>
          <w:rFonts w:ascii="Arial Narrow" w:hAnsi="Arial Narrow" w:cs="Arial"/>
          <w:bCs/>
          <w:sz w:val="26"/>
          <w:szCs w:val="26"/>
        </w:rPr>
        <w:t xml:space="preserve"> рассчитан</w:t>
      </w:r>
      <w:r w:rsidR="007A197D">
        <w:rPr>
          <w:rFonts w:ascii="Arial Narrow" w:hAnsi="Arial Narrow" w:cs="Arial"/>
          <w:bCs/>
          <w:sz w:val="26"/>
          <w:szCs w:val="26"/>
        </w:rPr>
        <w:t>а</w:t>
      </w:r>
      <w:r w:rsidR="007A197D" w:rsidRPr="007A197D">
        <w:rPr>
          <w:rFonts w:ascii="Arial Narrow" w:hAnsi="Arial Narrow" w:cs="Arial"/>
          <w:bCs/>
          <w:sz w:val="26"/>
          <w:szCs w:val="26"/>
        </w:rPr>
        <w:t xml:space="preserve"> на 10 лет. </w:t>
      </w:r>
    </w:p>
    <w:p w14:paraId="1098414D" w14:textId="77777777" w:rsidR="00632F03" w:rsidRDefault="001D6529" w:rsidP="00D257B7">
      <w:pPr>
        <w:ind w:left="-142" w:right="-2" w:firstLine="993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Напомним, что в 2022 году энергетики выполнили полномасштабную реконструкцию и техническое переоснащение подстанции «Северная», увеличив ее трансформаторную мощность до 130 МВА, то есть в 1,6 раза.</w:t>
      </w:r>
      <w:r w:rsidR="00632F03">
        <w:rPr>
          <w:rFonts w:ascii="Arial Narrow" w:hAnsi="Arial Narrow" w:cs="Arial"/>
          <w:bCs/>
          <w:sz w:val="26"/>
          <w:szCs w:val="26"/>
        </w:rPr>
        <w:t xml:space="preserve"> </w:t>
      </w:r>
    </w:p>
    <w:p w14:paraId="6952F93D" w14:textId="3FE4927A" w:rsidR="00BF40B3" w:rsidRDefault="00632F03" w:rsidP="00D257B7">
      <w:pPr>
        <w:ind w:left="-142" w:right="-2" w:firstLine="993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 xml:space="preserve">Модернизация энергоцентра осуществлена с </w:t>
      </w:r>
      <w:r w:rsidRPr="00632F03">
        <w:rPr>
          <w:rFonts w:ascii="Arial Narrow" w:hAnsi="Arial Narrow" w:cs="Arial"/>
          <w:bCs/>
          <w:sz w:val="26"/>
          <w:szCs w:val="26"/>
        </w:rPr>
        <w:t xml:space="preserve">применением современных материалов и высокотехнологичного оборудования </w:t>
      </w:r>
      <w:r w:rsidR="00B65E1F">
        <w:rPr>
          <w:rFonts w:ascii="Arial Narrow" w:hAnsi="Arial Narrow" w:cs="Arial"/>
          <w:bCs/>
          <w:sz w:val="26"/>
          <w:szCs w:val="26"/>
        </w:rPr>
        <w:t>российского</w:t>
      </w:r>
      <w:r w:rsidR="00B65E1F">
        <w:rPr>
          <w:rFonts w:ascii="Arial Narrow" w:hAnsi="Arial Narrow" w:cs="Arial"/>
          <w:bCs/>
          <w:sz w:val="26"/>
          <w:szCs w:val="26"/>
        </w:rPr>
        <w:tab/>
      </w:r>
      <w:r w:rsidRPr="00632F03">
        <w:rPr>
          <w:rFonts w:ascii="Arial Narrow" w:hAnsi="Arial Narrow" w:cs="Arial"/>
          <w:bCs/>
          <w:sz w:val="26"/>
          <w:szCs w:val="26"/>
        </w:rPr>
        <w:t>производства</w:t>
      </w:r>
      <w:r>
        <w:rPr>
          <w:rFonts w:ascii="Arial Narrow" w:hAnsi="Arial Narrow" w:cs="Arial"/>
          <w:bCs/>
          <w:sz w:val="26"/>
          <w:szCs w:val="26"/>
        </w:rPr>
        <w:t xml:space="preserve">. </w:t>
      </w:r>
      <w:r w:rsidR="009B54FA">
        <w:rPr>
          <w:rFonts w:ascii="Arial Narrow" w:hAnsi="Arial Narrow" w:cs="Arial"/>
          <w:bCs/>
          <w:sz w:val="26"/>
          <w:szCs w:val="26"/>
        </w:rPr>
        <w:t>Выполненные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r w:rsidR="00E14F97">
        <w:rPr>
          <w:rFonts w:ascii="Arial Narrow" w:hAnsi="Arial Narrow" w:cs="Arial"/>
          <w:bCs/>
          <w:sz w:val="26"/>
          <w:szCs w:val="26"/>
        </w:rPr>
        <w:t xml:space="preserve">мероприятия </w:t>
      </w:r>
      <w:r>
        <w:rPr>
          <w:rFonts w:ascii="Arial Narrow" w:hAnsi="Arial Narrow" w:cs="Arial"/>
          <w:bCs/>
          <w:sz w:val="26"/>
          <w:szCs w:val="26"/>
        </w:rPr>
        <w:t xml:space="preserve">позволили не только повысить надежность </w:t>
      </w:r>
      <w:r w:rsidR="00F86A05">
        <w:rPr>
          <w:rFonts w:ascii="Arial Narrow" w:hAnsi="Arial Narrow" w:cs="Arial"/>
          <w:bCs/>
          <w:sz w:val="26"/>
          <w:szCs w:val="26"/>
        </w:rPr>
        <w:t>электро</w:t>
      </w:r>
      <w:r>
        <w:rPr>
          <w:rFonts w:ascii="Arial Narrow" w:hAnsi="Arial Narrow" w:cs="Arial"/>
          <w:bCs/>
          <w:sz w:val="26"/>
          <w:szCs w:val="26"/>
        </w:rPr>
        <w:t>снабжения северо-восточной части Майкопа и ряда населенных пунктов Майкопского района, прилегающих к городу, но и создать запас энергетической мощности для подключения новых потребителей</w:t>
      </w:r>
      <w:r w:rsidR="00B65E1F">
        <w:rPr>
          <w:rFonts w:ascii="Arial Narrow" w:hAnsi="Arial Narrow" w:cs="Arial"/>
          <w:bCs/>
          <w:sz w:val="26"/>
          <w:szCs w:val="26"/>
        </w:rPr>
        <w:t>.</w:t>
      </w:r>
    </w:p>
    <w:tbl>
      <w:tblPr>
        <w:tblW w:w="9498" w:type="dxa"/>
        <w:tblInd w:w="-142" w:type="dxa"/>
        <w:tblBorders>
          <w:top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03595" w:rsidRPr="005E59A4" w14:paraId="7A834277" w14:textId="77777777" w:rsidTr="00D22A7D">
        <w:trPr>
          <w:trHeight w:val="783"/>
        </w:trPr>
        <w:tc>
          <w:tcPr>
            <w:tcW w:w="9498" w:type="dxa"/>
            <w:shd w:val="clear" w:color="auto" w:fill="auto"/>
            <w:tcMar>
              <w:top w:w="284" w:type="dxa"/>
            </w:tcMar>
          </w:tcPr>
          <w:p w14:paraId="5AE612D8" w14:textId="4C87A4EE" w:rsidR="00B02178" w:rsidRPr="005E59A4" w:rsidRDefault="00B02178" w:rsidP="00B02178">
            <w:pPr>
              <w:spacing w:after="160" w:line="240" w:lineRule="auto"/>
              <w:rPr>
                <w:rFonts w:ascii="Arial Narrow" w:hAnsi="Arial Narrow"/>
                <w:sz w:val="18"/>
                <w:szCs w:val="18"/>
              </w:rPr>
            </w:pPr>
            <w:r w:rsidRPr="005E59A4">
              <w:rPr>
                <w:rFonts w:ascii="Arial Narrow" w:hAnsi="Arial Narrow"/>
                <w:sz w:val="18"/>
                <w:szCs w:val="18"/>
              </w:rPr>
              <w:t xml:space="preserve">Компания «Россети Кубань» отвечает за транспорт электроэнергии по сетям 220-110 </w:t>
            </w:r>
            <w:proofErr w:type="spellStart"/>
            <w:r w:rsidRPr="005E59A4">
              <w:rPr>
                <w:rFonts w:ascii="Arial Narrow" w:hAnsi="Arial Narrow"/>
                <w:sz w:val="18"/>
                <w:szCs w:val="18"/>
              </w:rPr>
              <w:t>кВ</w:t>
            </w:r>
            <w:proofErr w:type="spellEnd"/>
            <w:r w:rsidRPr="005E59A4">
              <w:rPr>
                <w:rFonts w:ascii="Arial Narrow" w:hAnsi="Arial Narrow"/>
                <w:sz w:val="18"/>
                <w:szCs w:val="18"/>
              </w:rPr>
              <w:t xml:space="preserve"> и ниже на территории Краснодарского края, Республики Адыгея и федеральной территории «Сириус». Входит в </w:t>
            </w:r>
            <w:r w:rsidR="00A065DD">
              <w:rPr>
                <w:rFonts w:ascii="Arial Narrow" w:hAnsi="Arial Narrow"/>
                <w:sz w:val="18"/>
                <w:szCs w:val="18"/>
              </w:rPr>
              <w:t>Г</w:t>
            </w:r>
            <w:r w:rsidRPr="005E59A4">
              <w:rPr>
                <w:rFonts w:ascii="Arial Narrow" w:hAnsi="Arial Narrow"/>
                <w:sz w:val="18"/>
                <w:szCs w:val="18"/>
              </w:rPr>
              <w:t>руппу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E59A4">
              <w:rPr>
                <w:rFonts w:ascii="Arial Narrow" w:hAnsi="Arial Narrow"/>
                <w:sz w:val="18"/>
                <w:szCs w:val="18"/>
              </w:rPr>
              <w:t>«Россети». В составе энергосистемы 11 электросетевых филиалов. Общая протяженность линий электропередачи – 93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>,6</w:t>
            </w:r>
            <w:r w:rsidRPr="005E59A4">
              <w:rPr>
                <w:rFonts w:ascii="Arial Narrow" w:hAnsi="Arial Narrow"/>
                <w:sz w:val="18"/>
                <w:szCs w:val="18"/>
              </w:rPr>
              <w:t xml:space="preserve"> тыс. км. Управляет 74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5E59A4">
              <w:rPr>
                <w:rFonts w:ascii="Arial Narrow" w:hAnsi="Arial Narrow"/>
                <w:sz w:val="18"/>
                <w:szCs w:val="18"/>
              </w:rPr>
              <w:t xml:space="preserve">подстанциями 35 </w:t>
            </w:r>
            <w:proofErr w:type="spellStart"/>
            <w:r w:rsidRPr="005E59A4">
              <w:rPr>
                <w:rFonts w:ascii="Arial Narrow" w:hAnsi="Arial Narrow"/>
                <w:sz w:val="18"/>
                <w:szCs w:val="18"/>
              </w:rPr>
              <w:t>кВ</w:t>
            </w:r>
            <w:proofErr w:type="spellEnd"/>
            <w:r w:rsidRPr="005E59A4">
              <w:rPr>
                <w:rFonts w:ascii="Arial Narrow" w:hAnsi="Arial Narrow"/>
                <w:sz w:val="18"/>
                <w:szCs w:val="18"/>
              </w:rPr>
              <w:t xml:space="preserve"> и выше трансформаторной мощностью 11,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>8</w:t>
            </w:r>
            <w:r w:rsidRPr="005E59A4">
              <w:rPr>
                <w:rFonts w:ascii="Arial Narrow" w:hAnsi="Arial Narrow"/>
                <w:sz w:val="18"/>
                <w:szCs w:val="18"/>
              </w:rPr>
              <w:t xml:space="preserve"> тыс. МВА. Площадь обслуживаемой территории – 83,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>3</w:t>
            </w:r>
            <w:r w:rsidRPr="005E59A4">
              <w:rPr>
                <w:rFonts w:ascii="Arial Narrow" w:hAnsi="Arial Narrow"/>
                <w:sz w:val="18"/>
                <w:szCs w:val="18"/>
              </w:rPr>
              <w:t xml:space="preserve"> тыс. кв. км с населением более 6 млн человек. «Россети Кубань» – крупнейший налогоплательщик региона. Телефон горячей линии: 8-800-220-0-220 (звонок по России бесплатный).</w:t>
            </w:r>
          </w:p>
          <w:p w14:paraId="2F235BBE" w14:textId="77777777" w:rsidR="00C03595" w:rsidRPr="005E59A4" w:rsidRDefault="00C03595" w:rsidP="00314F9C">
            <w:pPr>
              <w:spacing w:after="0" w:line="240" w:lineRule="auto"/>
              <w:ind w:left="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595" w:rsidRPr="009674C6" w14:paraId="5DE03C47" w14:textId="77777777" w:rsidTr="00D22A7D">
        <w:trPr>
          <w:trHeight w:val="789"/>
        </w:trPr>
        <w:tc>
          <w:tcPr>
            <w:tcW w:w="9498" w:type="dxa"/>
            <w:shd w:val="clear" w:color="auto" w:fill="auto"/>
            <w:tcMar>
              <w:top w:w="284" w:type="dxa"/>
            </w:tcMar>
          </w:tcPr>
          <w:p w14:paraId="10B09508" w14:textId="77777777" w:rsidR="00C530FC" w:rsidRPr="00C530FC" w:rsidRDefault="00C530FC" w:rsidP="00C530FC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530F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Контакты: </w:t>
            </w:r>
          </w:p>
          <w:p w14:paraId="61520D86" w14:textId="77777777" w:rsidR="00C530FC" w:rsidRPr="00C530FC" w:rsidRDefault="00C530FC" w:rsidP="00C530F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30FC">
              <w:rPr>
                <w:rFonts w:ascii="Arial Narrow" w:hAnsi="Arial Narrow"/>
                <w:sz w:val="18"/>
                <w:szCs w:val="18"/>
              </w:rPr>
              <w:t>Дирекция по связям с общественностью и СМИ ПАО «Россети Кубань»</w:t>
            </w:r>
          </w:p>
          <w:p w14:paraId="23DDC1AC" w14:textId="77777777" w:rsidR="00C530FC" w:rsidRPr="00C530FC" w:rsidRDefault="00C530FC" w:rsidP="00C530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</w:pPr>
            <w:r w:rsidRPr="00C530FC">
              <w:rPr>
                <w:rFonts w:ascii="Arial Narrow" w:hAnsi="Arial Narrow"/>
                <w:sz w:val="18"/>
                <w:szCs w:val="18"/>
              </w:rPr>
              <w:t>тел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 xml:space="preserve">.: (861) 212-24-68; </w:t>
            </w:r>
            <w:r w:rsidRPr="00C530FC">
              <w:rPr>
                <w:rFonts w:ascii="Arial Narrow" w:hAnsi="Arial Narrow"/>
                <w:sz w:val="18"/>
                <w:szCs w:val="18"/>
                <w:lang w:val="fr-FR"/>
              </w:rPr>
              <w:t>e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Pr="00C530FC">
              <w:rPr>
                <w:rFonts w:ascii="Arial Narrow" w:hAnsi="Arial Narrow"/>
                <w:sz w:val="18"/>
                <w:szCs w:val="18"/>
                <w:lang w:val="fr-FR"/>
              </w:rPr>
              <w:t>mail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 xml:space="preserve">: </w:t>
            </w:r>
            <w:r w:rsidRPr="00C530FC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smi@rosseti-kuban.ru</w:t>
            </w:r>
          </w:p>
          <w:p w14:paraId="1899C326" w14:textId="3FC5573D" w:rsidR="00C03595" w:rsidRPr="00C530FC" w:rsidRDefault="00C03595" w:rsidP="00B0217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14:paraId="089C99B6" w14:textId="461DC1AA" w:rsidR="00A833D0" w:rsidRPr="00091691" w:rsidRDefault="009674C6" w:rsidP="001635FA">
      <w:pPr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9674C6">
        <w:rPr>
          <w:rFonts w:ascii="Arial Narrow" w:hAnsi="Arial Narrow"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3344F22" wp14:editId="7B793F0E">
            <wp:extent cx="5939790" cy="3811905"/>
            <wp:effectExtent l="0" t="0" r="3810" b="0"/>
            <wp:docPr id="1" name="Рисунок 1" descr="C:\Users\User\Desktop\Фото Ж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Ж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3D0" w:rsidRPr="00091691" w:rsidSect="008A3E42">
      <w:pgSz w:w="11906" w:h="16838"/>
      <w:pgMar w:top="85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27"/>
    <w:rsid w:val="00075554"/>
    <w:rsid w:val="00087409"/>
    <w:rsid w:val="00091691"/>
    <w:rsid w:val="000A053A"/>
    <w:rsid w:val="000B532F"/>
    <w:rsid w:val="000B5980"/>
    <w:rsid w:val="000C126D"/>
    <w:rsid w:val="000C1ED6"/>
    <w:rsid w:val="001009FD"/>
    <w:rsid w:val="001235AE"/>
    <w:rsid w:val="00133E43"/>
    <w:rsid w:val="00156122"/>
    <w:rsid w:val="0016274C"/>
    <w:rsid w:val="001635FA"/>
    <w:rsid w:val="001D6529"/>
    <w:rsid w:val="00251032"/>
    <w:rsid w:val="00280776"/>
    <w:rsid w:val="0029508A"/>
    <w:rsid w:val="002B3927"/>
    <w:rsid w:val="002E1CE3"/>
    <w:rsid w:val="00306C07"/>
    <w:rsid w:val="003C4FDE"/>
    <w:rsid w:val="003D47E1"/>
    <w:rsid w:val="003F071E"/>
    <w:rsid w:val="00411430"/>
    <w:rsid w:val="00443A46"/>
    <w:rsid w:val="004501D1"/>
    <w:rsid w:val="00480382"/>
    <w:rsid w:val="004A449B"/>
    <w:rsid w:val="0057595B"/>
    <w:rsid w:val="0058711C"/>
    <w:rsid w:val="005D450A"/>
    <w:rsid w:val="005D5662"/>
    <w:rsid w:val="005E5479"/>
    <w:rsid w:val="005E59A4"/>
    <w:rsid w:val="005E7A0C"/>
    <w:rsid w:val="005F18B4"/>
    <w:rsid w:val="005F6F44"/>
    <w:rsid w:val="00611FE3"/>
    <w:rsid w:val="00621E03"/>
    <w:rsid w:val="00631E57"/>
    <w:rsid w:val="00632F03"/>
    <w:rsid w:val="00650273"/>
    <w:rsid w:val="006612D3"/>
    <w:rsid w:val="00675231"/>
    <w:rsid w:val="006C7E49"/>
    <w:rsid w:val="006F7AF3"/>
    <w:rsid w:val="00721F4A"/>
    <w:rsid w:val="00746CC1"/>
    <w:rsid w:val="007800B0"/>
    <w:rsid w:val="007A197D"/>
    <w:rsid w:val="007F419C"/>
    <w:rsid w:val="008076FB"/>
    <w:rsid w:val="0081173E"/>
    <w:rsid w:val="008521D4"/>
    <w:rsid w:val="008A3E42"/>
    <w:rsid w:val="00955EEB"/>
    <w:rsid w:val="009674C6"/>
    <w:rsid w:val="00972275"/>
    <w:rsid w:val="00974B44"/>
    <w:rsid w:val="009A2C3D"/>
    <w:rsid w:val="009B54FA"/>
    <w:rsid w:val="00A065DD"/>
    <w:rsid w:val="00A312C3"/>
    <w:rsid w:val="00A3303F"/>
    <w:rsid w:val="00A354BE"/>
    <w:rsid w:val="00A4049D"/>
    <w:rsid w:val="00A833D0"/>
    <w:rsid w:val="00A85173"/>
    <w:rsid w:val="00AA7998"/>
    <w:rsid w:val="00AD32DD"/>
    <w:rsid w:val="00AE630E"/>
    <w:rsid w:val="00B02178"/>
    <w:rsid w:val="00B04517"/>
    <w:rsid w:val="00B22247"/>
    <w:rsid w:val="00B40342"/>
    <w:rsid w:val="00B53268"/>
    <w:rsid w:val="00B65E1F"/>
    <w:rsid w:val="00BB461C"/>
    <w:rsid w:val="00BF40B3"/>
    <w:rsid w:val="00C03595"/>
    <w:rsid w:val="00C15A6E"/>
    <w:rsid w:val="00C530FC"/>
    <w:rsid w:val="00CC642E"/>
    <w:rsid w:val="00CD2A54"/>
    <w:rsid w:val="00D018D3"/>
    <w:rsid w:val="00D05E11"/>
    <w:rsid w:val="00D17530"/>
    <w:rsid w:val="00D22A7D"/>
    <w:rsid w:val="00D24604"/>
    <w:rsid w:val="00D257B7"/>
    <w:rsid w:val="00D47952"/>
    <w:rsid w:val="00D77A80"/>
    <w:rsid w:val="00E03EBA"/>
    <w:rsid w:val="00E1498A"/>
    <w:rsid w:val="00E14F97"/>
    <w:rsid w:val="00E223CC"/>
    <w:rsid w:val="00E622B0"/>
    <w:rsid w:val="00E67C3C"/>
    <w:rsid w:val="00E87C9D"/>
    <w:rsid w:val="00EC38A3"/>
    <w:rsid w:val="00EF2FC6"/>
    <w:rsid w:val="00F05A34"/>
    <w:rsid w:val="00F15AF9"/>
    <w:rsid w:val="00F50693"/>
    <w:rsid w:val="00F71C64"/>
    <w:rsid w:val="00F86A05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User</cp:lastModifiedBy>
  <cp:revision>4</cp:revision>
  <cp:lastPrinted>2023-09-25T11:35:00Z</cp:lastPrinted>
  <dcterms:created xsi:type="dcterms:W3CDTF">2023-09-29T12:20:00Z</dcterms:created>
  <dcterms:modified xsi:type="dcterms:W3CDTF">2023-10-02T09:01:00Z</dcterms:modified>
</cp:coreProperties>
</file>