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BB" w:rsidRPr="000834BB" w:rsidRDefault="000834BB" w:rsidP="00FE4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834B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Патентная система налогообложения</w:t>
      </w:r>
    </w:p>
    <w:p w:rsidR="00FE481D" w:rsidRDefault="00FE481D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4F28" w:rsidRDefault="000834BB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34BB">
        <w:rPr>
          <w:rFonts w:ascii="Times New Roman" w:hAnsi="Times New Roman" w:cs="Times New Roman"/>
          <w:sz w:val="24"/>
          <w:szCs w:val="24"/>
        </w:rPr>
        <w:t>Патентная система налогообложения (далее - ПСН) относится к специальным налоговым режимам, установленным НК РФ (</w:t>
      </w:r>
      <w:proofErr w:type="spellStart"/>
      <w:r w:rsidRPr="000834BB">
        <w:rPr>
          <w:rFonts w:ascii="Times New Roman" w:hAnsi="Times New Roman" w:cs="Times New Roman"/>
          <w:sz w:val="24"/>
          <w:szCs w:val="24"/>
        </w:rPr>
        <w:fldChar w:fldCharType="begin"/>
      </w:r>
      <w:r w:rsidRPr="000834BB">
        <w:rPr>
          <w:rFonts w:ascii="Times New Roman" w:hAnsi="Times New Roman" w:cs="Times New Roman"/>
          <w:sz w:val="24"/>
          <w:szCs w:val="24"/>
        </w:rPr>
        <w:instrText>HYPERLINK "garantF1://10800200.180025"</w:instrText>
      </w:r>
      <w:r w:rsidRPr="000834BB">
        <w:rPr>
          <w:rFonts w:ascii="Times New Roman" w:hAnsi="Times New Roman" w:cs="Times New Roman"/>
          <w:sz w:val="24"/>
          <w:szCs w:val="24"/>
        </w:rPr>
      </w:r>
      <w:r w:rsidRPr="000834BB">
        <w:rPr>
          <w:rFonts w:ascii="Times New Roman" w:hAnsi="Times New Roman" w:cs="Times New Roman"/>
          <w:sz w:val="24"/>
          <w:szCs w:val="24"/>
        </w:rPr>
        <w:fldChar w:fldCharType="separate"/>
      </w:r>
      <w:r w:rsidRPr="000834BB">
        <w:rPr>
          <w:rFonts w:ascii="Times New Roman" w:hAnsi="Times New Roman" w:cs="Times New Roman"/>
          <w:color w:val="106BBE"/>
          <w:sz w:val="24"/>
          <w:szCs w:val="24"/>
        </w:rPr>
        <w:t>пп</w:t>
      </w:r>
      <w:proofErr w:type="spellEnd"/>
      <w:r w:rsidRPr="000834BB">
        <w:rPr>
          <w:rFonts w:ascii="Times New Roman" w:hAnsi="Times New Roman" w:cs="Times New Roman"/>
          <w:color w:val="106BBE"/>
          <w:sz w:val="24"/>
          <w:szCs w:val="24"/>
        </w:rPr>
        <w:t>. 5 п. 2 ст. 18</w:t>
      </w:r>
      <w:r w:rsidRPr="000834BB">
        <w:rPr>
          <w:rFonts w:ascii="Times New Roman" w:hAnsi="Times New Roman" w:cs="Times New Roman"/>
          <w:sz w:val="24"/>
          <w:szCs w:val="24"/>
        </w:rPr>
        <w:fldChar w:fldCharType="end"/>
      </w:r>
      <w:r w:rsidRPr="000834BB">
        <w:rPr>
          <w:rFonts w:ascii="Times New Roman" w:hAnsi="Times New Roman" w:cs="Times New Roman"/>
          <w:sz w:val="24"/>
          <w:szCs w:val="24"/>
        </w:rPr>
        <w:t xml:space="preserve"> НК РФ). </w:t>
      </w:r>
    </w:p>
    <w:p w:rsidR="00D04F28" w:rsidRPr="00D04F28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"/>
      <w:r>
        <w:rPr>
          <w:rFonts w:ascii="Times New Roman" w:hAnsi="Times New Roman" w:cs="Times New Roman"/>
          <w:sz w:val="24"/>
          <w:szCs w:val="24"/>
        </w:rPr>
        <w:t>Д</w:t>
      </w:r>
      <w:r w:rsidRPr="00D04F28">
        <w:rPr>
          <w:rFonts w:ascii="Times New Roman" w:hAnsi="Times New Roman" w:cs="Times New Roman"/>
          <w:sz w:val="24"/>
          <w:szCs w:val="24"/>
        </w:rPr>
        <w:t xml:space="preserve">ля получения патента ИП подает лично или через представителя, направляет по почте с описью вложения или передает в электронной форме заявление на получение патента в налоговый орган по месту жительства не </w:t>
      </w:r>
      <w:proofErr w:type="gramStart"/>
      <w:r w:rsidRPr="00D04F2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04F28">
        <w:rPr>
          <w:rFonts w:ascii="Times New Roman" w:hAnsi="Times New Roman" w:cs="Times New Roman"/>
          <w:sz w:val="24"/>
          <w:szCs w:val="24"/>
        </w:rPr>
        <w:t xml:space="preserve"> чем за 10 дней до начала применения им патентной системы налогообложения (</w:t>
      </w:r>
      <w:hyperlink r:id="rId4" w:history="1">
        <w:r w:rsidRPr="00D04F28">
          <w:rPr>
            <w:rFonts w:ascii="Times New Roman" w:hAnsi="Times New Roman" w:cs="Times New Roman"/>
            <w:color w:val="106BBE"/>
            <w:sz w:val="24"/>
            <w:szCs w:val="24"/>
          </w:rPr>
          <w:t>п. 2 ст. 346.45</w:t>
        </w:r>
      </w:hyperlink>
      <w:r w:rsidRPr="00D04F28">
        <w:rPr>
          <w:rFonts w:ascii="Times New Roman" w:hAnsi="Times New Roman" w:cs="Times New Roman"/>
          <w:sz w:val="24"/>
          <w:szCs w:val="24"/>
        </w:rPr>
        <w:t xml:space="preserve"> НК РФ).</w:t>
      </w:r>
    </w:p>
    <w:bookmarkEnd w:id="0"/>
    <w:p w:rsidR="00D04F28" w:rsidRPr="00D04F28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F2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D04F28">
          <w:rPr>
            <w:rFonts w:ascii="Times New Roman" w:hAnsi="Times New Roman" w:cs="Times New Roman"/>
            <w:color w:val="106BBE"/>
            <w:sz w:val="24"/>
            <w:szCs w:val="24"/>
          </w:rPr>
          <w:t>п. 5 ст. 346.45</w:t>
        </w:r>
      </w:hyperlink>
      <w:r w:rsidRPr="00D04F28">
        <w:rPr>
          <w:rFonts w:ascii="Times New Roman" w:hAnsi="Times New Roman" w:cs="Times New Roman"/>
          <w:sz w:val="24"/>
          <w:szCs w:val="24"/>
        </w:rPr>
        <w:t xml:space="preserve"> НК РФ патент выдается по выбору предпринимателя на период от 1 до 12 месяцев включительно </w:t>
      </w:r>
      <w:r w:rsidRPr="00D04F2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 пределах календарного года</w:t>
      </w:r>
      <w:r w:rsidRPr="00D04F28">
        <w:rPr>
          <w:rFonts w:ascii="Times New Roman" w:hAnsi="Times New Roman" w:cs="Times New Roman"/>
          <w:sz w:val="24"/>
          <w:szCs w:val="24"/>
        </w:rPr>
        <w:t xml:space="preserve">. Сроком действия патента является период в пределах одного календарного года, начинающийся </w:t>
      </w:r>
      <w:r w:rsidRPr="00D04F28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любого числа месяца</w:t>
      </w:r>
      <w:r w:rsidRPr="00D04F28">
        <w:rPr>
          <w:rFonts w:ascii="Times New Roman" w:hAnsi="Times New Roman" w:cs="Times New Roman"/>
          <w:sz w:val="24"/>
          <w:szCs w:val="24"/>
        </w:rPr>
        <w:t xml:space="preserve">, указанного ИП в заявлении на получение патента и истекающий в соответствующее число последнего месяца срока. При этом продление срока действия патента, выданного на срок </w:t>
      </w:r>
      <w:proofErr w:type="gramStart"/>
      <w:r w:rsidRPr="00D04F28">
        <w:rPr>
          <w:rFonts w:ascii="Times New Roman" w:hAnsi="Times New Roman" w:cs="Times New Roman"/>
          <w:sz w:val="24"/>
          <w:szCs w:val="24"/>
        </w:rPr>
        <w:t>менее календарного</w:t>
      </w:r>
      <w:proofErr w:type="gramEnd"/>
      <w:r w:rsidRPr="00D04F28">
        <w:rPr>
          <w:rFonts w:ascii="Times New Roman" w:hAnsi="Times New Roman" w:cs="Times New Roman"/>
          <w:sz w:val="24"/>
          <w:szCs w:val="24"/>
        </w:rPr>
        <w:t xml:space="preserve"> года, главой 26.5 НК РФ не предусмотрено (см. </w:t>
      </w:r>
      <w:hyperlink r:id="rId6" w:history="1">
        <w:r w:rsidRPr="00D04F28">
          <w:rPr>
            <w:rFonts w:ascii="Times New Roman" w:hAnsi="Times New Roman" w:cs="Times New Roman"/>
            <w:color w:val="106BBE"/>
            <w:sz w:val="24"/>
            <w:szCs w:val="24"/>
          </w:rPr>
          <w:t>письмо</w:t>
        </w:r>
      </w:hyperlink>
      <w:r w:rsidRPr="00D04F28">
        <w:rPr>
          <w:rFonts w:ascii="Times New Roman" w:hAnsi="Times New Roman" w:cs="Times New Roman"/>
          <w:sz w:val="24"/>
          <w:szCs w:val="24"/>
        </w:rPr>
        <w:t xml:space="preserve"> Минфина России от 24.01.2013 N 03-11-12/11). В то же время ИП может вновь приобрести патент на срок до конца календарного года.</w:t>
      </w:r>
      <w:r w:rsidR="00BD2245" w:rsidRPr="00BD2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F28" w:rsidRPr="00D04F28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F28">
        <w:rPr>
          <w:rFonts w:ascii="Times New Roman" w:hAnsi="Times New Roman" w:cs="Times New Roman"/>
          <w:sz w:val="24"/>
          <w:szCs w:val="24"/>
        </w:rPr>
        <w:t>При этом следует отметить, что возможность выдачи патента на срок менее месяца не предусмотрена (</w:t>
      </w:r>
      <w:proofErr w:type="gramStart"/>
      <w:r w:rsidRPr="00D04F2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04F28">
        <w:rPr>
          <w:rFonts w:ascii="Times New Roman" w:hAnsi="Times New Roman" w:cs="Times New Roman"/>
          <w:sz w:val="24"/>
          <w:szCs w:val="24"/>
        </w:rPr>
        <w:t xml:space="preserve">. также </w:t>
      </w:r>
      <w:hyperlink r:id="rId7" w:history="1">
        <w:r w:rsidRPr="00D04F28">
          <w:rPr>
            <w:rFonts w:ascii="Times New Roman" w:hAnsi="Times New Roman" w:cs="Times New Roman"/>
            <w:color w:val="106BBE"/>
            <w:sz w:val="24"/>
            <w:szCs w:val="24"/>
          </w:rPr>
          <w:t>письмо</w:t>
        </w:r>
      </w:hyperlink>
      <w:r w:rsidRPr="00D04F28">
        <w:rPr>
          <w:rFonts w:ascii="Times New Roman" w:hAnsi="Times New Roman" w:cs="Times New Roman"/>
          <w:sz w:val="24"/>
          <w:szCs w:val="24"/>
        </w:rPr>
        <w:t xml:space="preserve"> Минфина России от 14.02.2017 N 03-11-12/8052).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46432"/>
      <w:r w:rsidRPr="00E7352C">
        <w:rPr>
          <w:rFonts w:ascii="Times New Roman" w:hAnsi="Times New Roman" w:cs="Times New Roman"/>
          <w:sz w:val="24"/>
          <w:szCs w:val="24"/>
        </w:rPr>
        <w:t xml:space="preserve"> Патентная система налогообложения применяется в отношении следующих видов предпринимательской деятельности: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464321"/>
      <w:bookmarkEnd w:id="1"/>
      <w:r w:rsidRPr="00E7352C">
        <w:rPr>
          <w:rFonts w:ascii="Times New Roman" w:hAnsi="Times New Roman" w:cs="Times New Roman"/>
          <w:sz w:val="24"/>
          <w:szCs w:val="24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464322"/>
      <w:bookmarkEnd w:id="2"/>
      <w:r w:rsidRPr="00E7352C">
        <w:rPr>
          <w:rFonts w:ascii="Times New Roman" w:hAnsi="Times New Roman" w:cs="Times New Roman"/>
          <w:sz w:val="24"/>
          <w:szCs w:val="24"/>
        </w:rPr>
        <w:t>2) ремонт, чистка, окраска и пошив обуви;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464323"/>
      <w:bookmarkEnd w:id="3"/>
      <w:r w:rsidRPr="00E7352C">
        <w:rPr>
          <w:rFonts w:ascii="Times New Roman" w:hAnsi="Times New Roman" w:cs="Times New Roman"/>
          <w:sz w:val="24"/>
          <w:szCs w:val="24"/>
        </w:rPr>
        <w:t>3) парикмахерские и косметические услуги;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464324"/>
      <w:bookmarkEnd w:id="4"/>
      <w:r w:rsidRPr="00E7352C">
        <w:rPr>
          <w:rFonts w:ascii="Times New Roman" w:hAnsi="Times New Roman" w:cs="Times New Roman"/>
          <w:sz w:val="24"/>
          <w:szCs w:val="24"/>
        </w:rPr>
        <w:t>4) химическая чистка, крашение и услуги прачечных;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464325"/>
      <w:bookmarkEnd w:id="5"/>
      <w:r w:rsidRPr="00E7352C">
        <w:rPr>
          <w:rFonts w:ascii="Times New Roman" w:hAnsi="Times New Roman" w:cs="Times New Roman"/>
          <w:sz w:val="24"/>
          <w:szCs w:val="24"/>
        </w:rPr>
        <w:t>5) изготовление и ремонт металлической галантереи, ключей, номерных знаков, указателей улиц;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464326"/>
      <w:bookmarkEnd w:id="6"/>
      <w:r w:rsidRPr="00E7352C">
        <w:rPr>
          <w:rFonts w:ascii="Times New Roman" w:hAnsi="Times New Roman" w:cs="Times New Roman"/>
          <w:sz w:val="24"/>
          <w:szCs w:val="24"/>
        </w:rPr>
        <w:t>6)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464327"/>
      <w:bookmarkEnd w:id="7"/>
      <w:r w:rsidRPr="00E7352C">
        <w:rPr>
          <w:rFonts w:ascii="Times New Roman" w:hAnsi="Times New Roman" w:cs="Times New Roman"/>
          <w:sz w:val="24"/>
          <w:szCs w:val="24"/>
        </w:rPr>
        <w:t>7) ремонт мебели;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464328"/>
      <w:bookmarkEnd w:id="8"/>
      <w:r w:rsidRPr="00E7352C">
        <w:rPr>
          <w:rFonts w:ascii="Times New Roman" w:hAnsi="Times New Roman" w:cs="Times New Roman"/>
          <w:sz w:val="24"/>
          <w:szCs w:val="24"/>
        </w:rPr>
        <w:t>8) услуги фотоателье, фот</w:t>
      </w:r>
      <w:proofErr w:type="gramStart"/>
      <w:r w:rsidRPr="00E735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35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352C">
        <w:rPr>
          <w:rFonts w:ascii="Times New Roman" w:hAnsi="Times New Roman" w:cs="Times New Roman"/>
          <w:sz w:val="24"/>
          <w:szCs w:val="24"/>
        </w:rPr>
        <w:t>кинолабораторий</w:t>
      </w:r>
      <w:proofErr w:type="spellEnd"/>
      <w:r w:rsidRPr="00E7352C">
        <w:rPr>
          <w:rFonts w:ascii="Times New Roman" w:hAnsi="Times New Roman" w:cs="Times New Roman"/>
          <w:sz w:val="24"/>
          <w:szCs w:val="24"/>
        </w:rPr>
        <w:t>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464329"/>
      <w:bookmarkEnd w:id="9"/>
      <w:r w:rsidRPr="00E7352C">
        <w:rPr>
          <w:rFonts w:ascii="Times New Roman" w:hAnsi="Times New Roman" w:cs="Times New Roman"/>
          <w:sz w:val="24"/>
          <w:szCs w:val="24"/>
        </w:rPr>
        <w:t xml:space="preserve">9) техническое обслуживание и ремонт автотранспортных и </w:t>
      </w:r>
      <w:proofErr w:type="spellStart"/>
      <w:r w:rsidRPr="00E7352C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Pr="00E7352C">
        <w:rPr>
          <w:rFonts w:ascii="Times New Roman" w:hAnsi="Times New Roman" w:cs="Times New Roman"/>
          <w:sz w:val="24"/>
          <w:szCs w:val="24"/>
        </w:rPr>
        <w:t xml:space="preserve"> средств, машин и оборудования;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4643210"/>
      <w:bookmarkEnd w:id="10"/>
      <w:r w:rsidRPr="00E7352C">
        <w:rPr>
          <w:rFonts w:ascii="Times New Roman" w:hAnsi="Times New Roman" w:cs="Times New Roman"/>
          <w:sz w:val="24"/>
          <w:szCs w:val="24"/>
        </w:rPr>
        <w:t>10) оказание автотранспортных услуг по перевозке грузов автомобильным транспортом;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4643211"/>
      <w:bookmarkEnd w:id="11"/>
      <w:r w:rsidRPr="00E7352C">
        <w:rPr>
          <w:rFonts w:ascii="Times New Roman" w:hAnsi="Times New Roman" w:cs="Times New Roman"/>
          <w:sz w:val="24"/>
          <w:szCs w:val="24"/>
        </w:rPr>
        <w:t>11) оказание автотранспортных услуг по перевозке пассажиров автомобильным транспортом;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4643212"/>
      <w:bookmarkEnd w:id="12"/>
      <w:r w:rsidRPr="00E7352C">
        <w:rPr>
          <w:rFonts w:ascii="Times New Roman" w:hAnsi="Times New Roman" w:cs="Times New Roman"/>
          <w:sz w:val="24"/>
          <w:szCs w:val="24"/>
        </w:rPr>
        <w:t>12) ремонт жилья и других построек;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4643213"/>
      <w:bookmarkEnd w:id="13"/>
      <w:r w:rsidRPr="00E7352C">
        <w:rPr>
          <w:rFonts w:ascii="Times New Roman" w:hAnsi="Times New Roman" w:cs="Times New Roman"/>
          <w:sz w:val="24"/>
          <w:szCs w:val="24"/>
        </w:rPr>
        <w:t>13) услуги по производству монтажных, электромонтажных, санитарно-технических и сварочных работ;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4643214"/>
      <w:bookmarkEnd w:id="14"/>
      <w:r w:rsidRPr="00E7352C">
        <w:rPr>
          <w:rFonts w:ascii="Times New Roman" w:hAnsi="Times New Roman" w:cs="Times New Roman"/>
          <w:sz w:val="24"/>
          <w:szCs w:val="24"/>
        </w:rPr>
        <w:t>14) услуги по остеклению балконов и лоджий, нарезке стекла и зеркал, художественной обработке стекла;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4643215"/>
      <w:bookmarkEnd w:id="15"/>
      <w:r w:rsidRPr="00E7352C">
        <w:rPr>
          <w:rFonts w:ascii="Times New Roman" w:hAnsi="Times New Roman" w:cs="Times New Roman"/>
          <w:sz w:val="24"/>
          <w:szCs w:val="24"/>
        </w:rPr>
        <w:t>15) услуги по обучению населения на курсах и по репетиторству;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4643216"/>
      <w:bookmarkEnd w:id="16"/>
      <w:r w:rsidRPr="00E7352C">
        <w:rPr>
          <w:rFonts w:ascii="Times New Roman" w:hAnsi="Times New Roman" w:cs="Times New Roman"/>
          <w:sz w:val="24"/>
          <w:szCs w:val="24"/>
        </w:rPr>
        <w:t>16) услуги по присмотру и уходу за детьми и больными;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4643217"/>
      <w:bookmarkEnd w:id="17"/>
      <w:r w:rsidRPr="00E7352C">
        <w:rPr>
          <w:rFonts w:ascii="Times New Roman" w:hAnsi="Times New Roman" w:cs="Times New Roman"/>
          <w:sz w:val="24"/>
          <w:szCs w:val="24"/>
        </w:rPr>
        <w:t>17) услуги по приему стеклопосуды и вторичного сырья, за исключением металлолома;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4643218"/>
      <w:bookmarkEnd w:id="18"/>
      <w:r w:rsidRPr="00E7352C">
        <w:rPr>
          <w:rFonts w:ascii="Times New Roman" w:hAnsi="Times New Roman" w:cs="Times New Roman"/>
          <w:sz w:val="24"/>
          <w:szCs w:val="24"/>
        </w:rPr>
        <w:t>18) ветеринарные услуги;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4643219"/>
      <w:bookmarkEnd w:id="19"/>
      <w:r w:rsidRPr="00E7352C">
        <w:rPr>
          <w:rFonts w:ascii="Times New Roman" w:hAnsi="Times New Roman" w:cs="Times New Roman"/>
          <w:sz w:val="24"/>
          <w:szCs w:val="24"/>
        </w:rPr>
        <w:t>19) сдача в аренду (наем) жилых и нежилых помещений, дач, земельных участков, принадлежащих индивидуальному предпринимателю на праве собственности;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4643220"/>
      <w:bookmarkEnd w:id="20"/>
      <w:r w:rsidRPr="00E7352C">
        <w:rPr>
          <w:rFonts w:ascii="Times New Roman" w:hAnsi="Times New Roman" w:cs="Times New Roman"/>
          <w:sz w:val="24"/>
          <w:szCs w:val="24"/>
        </w:rPr>
        <w:t>20) изготовление изделий народных художественных промыслов;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4643221"/>
      <w:bookmarkEnd w:id="21"/>
      <w:proofErr w:type="gramStart"/>
      <w:r w:rsidRPr="00E7352C">
        <w:rPr>
          <w:rFonts w:ascii="Times New Roman" w:hAnsi="Times New Roman" w:cs="Times New Roman"/>
          <w:sz w:val="24"/>
          <w:szCs w:val="24"/>
        </w:rPr>
        <w:t xml:space="preserve">21)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E7352C">
        <w:rPr>
          <w:rFonts w:ascii="Times New Roman" w:hAnsi="Times New Roman" w:cs="Times New Roman"/>
          <w:sz w:val="24"/>
          <w:szCs w:val="24"/>
        </w:rPr>
        <w:t>маслосемян</w:t>
      </w:r>
      <w:proofErr w:type="spellEnd"/>
      <w:r w:rsidRPr="00E7352C">
        <w:rPr>
          <w:rFonts w:ascii="Times New Roman" w:hAnsi="Times New Roman" w:cs="Times New Roman"/>
          <w:sz w:val="24"/>
          <w:szCs w:val="24"/>
        </w:rPr>
        <w:t xml:space="preserve">, изготовлению и копчению колбас, переработке картофеля, переработке </w:t>
      </w:r>
      <w:r w:rsidRPr="00E7352C">
        <w:rPr>
          <w:rFonts w:ascii="Times New Roman" w:hAnsi="Times New Roman" w:cs="Times New Roman"/>
          <w:sz w:val="24"/>
          <w:szCs w:val="24"/>
        </w:rPr>
        <w:lastRenderedPageBreak/>
        <w:t>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E73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52C">
        <w:rPr>
          <w:rFonts w:ascii="Times New Roman" w:hAnsi="Times New Roman" w:cs="Times New Roman"/>
          <w:sz w:val="24"/>
          <w:szCs w:val="24"/>
        </w:rP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E7352C">
        <w:rPr>
          <w:rFonts w:ascii="Times New Roman" w:hAnsi="Times New Roman" w:cs="Times New Roman"/>
          <w:sz w:val="24"/>
          <w:szCs w:val="24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4643222"/>
      <w:bookmarkEnd w:id="22"/>
      <w:r w:rsidRPr="00E7352C">
        <w:rPr>
          <w:rFonts w:ascii="Times New Roman" w:hAnsi="Times New Roman" w:cs="Times New Roman"/>
          <w:sz w:val="24"/>
          <w:szCs w:val="24"/>
        </w:rPr>
        <w:t>22) производство и реставрация ковров и ковровых изделий;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4643223"/>
      <w:bookmarkEnd w:id="23"/>
      <w:r w:rsidRPr="00E7352C">
        <w:rPr>
          <w:rFonts w:ascii="Times New Roman" w:hAnsi="Times New Roman" w:cs="Times New Roman"/>
          <w:sz w:val="24"/>
          <w:szCs w:val="24"/>
        </w:rPr>
        <w:t>23) ремонт ювелирных изделий, бижутерии;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4643224"/>
      <w:bookmarkEnd w:id="24"/>
      <w:r w:rsidRPr="00E7352C">
        <w:rPr>
          <w:rFonts w:ascii="Times New Roman" w:hAnsi="Times New Roman" w:cs="Times New Roman"/>
          <w:sz w:val="24"/>
          <w:szCs w:val="24"/>
        </w:rPr>
        <w:t>24) чеканка и гравировка ювелирных изделий;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4643225"/>
      <w:bookmarkEnd w:id="25"/>
      <w:r w:rsidRPr="00E7352C">
        <w:rPr>
          <w:rFonts w:ascii="Times New Roman" w:hAnsi="Times New Roman" w:cs="Times New Roman"/>
          <w:sz w:val="24"/>
          <w:szCs w:val="24"/>
        </w:rPr>
        <w:t>25)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4643226"/>
      <w:bookmarkEnd w:id="26"/>
      <w:r w:rsidRPr="00E7352C">
        <w:rPr>
          <w:rFonts w:ascii="Times New Roman" w:hAnsi="Times New Roman" w:cs="Times New Roman"/>
          <w:sz w:val="24"/>
          <w:szCs w:val="24"/>
        </w:rPr>
        <w:t>26) услуги по уборке жилых помещений и ведению домашнего хозяйства;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4643227"/>
      <w:bookmarkEnd w:id="27"/>
      <w:r w:rsidRPr="00E7352C">
        <w:rPr>
          <w:rFonts w:ascii="Times New Roman" w:hAnsi="Times New Roman" w:cs="Times New Roman"/>
          <w:sz w:val="24"/>
          <w:szCs w:val="24"/>
        </w:rPr>
        <w:t>27) услуги по оформлению интерьера жилого помещения и услуги художественного оформления;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4643228"/>
      <w:bookmarkEnd w:id="28"/>
      <w:r w:rsidRPr="00E7352C">
        <w:rPr>
          <w:rFonts w:ascii="Times New Roman" w:hAnsi="Times New Roman" w:cs="Times New Roman"/>
          <w:sz w:val="24"/>
          <w:szCs w:val="24"/>
        </w:rPr>
        <w:t>28) проведение занятий по физической культуре и спорту;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4643229"/>
      <w:bookmarkEnd w:id="29"/>
      <w:r w:rsidRPr="00E7352C">
        <w:rPr>
          <w:rFonts w:ascii="Times New Roman" w:hAnsi="Times New Roman" w:cs="Times New Roman"/>
          <w:sz w:val="24"/>
          <w:szCs w:val="24"/>
        </w:rPr>
        <w:t>29) услуги носильщиков на железнодорожных вокзалах, автовокзалах, аэровокзалах, в аэропортах, морских, речных портах;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4643230"/>
      <w:bookmarkEnd w:id="30"/>
      <w:r w:rsidRPr="00E7352C">
        <w:rPr>
          <w:rFonts w:ascii="Times New Roman" w:hAnsi="Times New Roman" w:cs="Times New Roman"/>
          <w:sz w:val="24"/>
          <w:szCs w:val="24"/>
        </w:rPr>
        <w:t>30) услуги платных туалетов;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4643231"/>
      <w:bookmarkEnd w:id="31"/>
      <w:r w:rsidRPr="00E7352C">
        <w:rPr>
          <w:rFonts w:ascii="Times New Roman" w:hAnsi="Times New Roman" w:cs="Times New Roman"/>
          <w:sz w:val="24"/>
          <w:szCs w:val="24"/>
        </w:rPr>
        <w:t>31) услуги поваров по изготовлению блюд на дому;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4643232"/>
      <w:bookmarkEnd w:id="32"/>
      <w:r w:rsidRPr="00E7352C">
        <w:rPr>
          <w:rFonts w:ascii="Times New Roman" w:hAnsi="Times New Roman" w:cs="Times New Roman"/>
          <w:sz w:val="24"/>
          <w:szCs w:val="24"/>
        </w:rPr>
        <w:t>32) оказание услуг по перевозке пассажиров водным транспортом;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4643233"/>
      <w:bookmarkEnd w:id="33"/>
      <w:r w:rsidRPr="00E7352C">
        <w:rPr>
          <w:rFonts w:ascii="Times New Roman" w:hAnsi="Times New Roman" w:cs="Times New Roman"/>
          <w:sz w:val="24"/>
          <w:szCs w:val="24"/>
        </w:rPr>
        <w:t>33) оказание услуг по перевозке грузов водным транспортом;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4643234"/>
      <w:bookmarkEnd w:id="34"/>
      <w:proofErr w:type="gramStart"/>
      <w:r w:rsidRPr="00E7352C">
        <w:rPr>
          <w:rFonts w:ascii="Times New Roman" w:hAnsi="Times New Roman" w:cs="Times New Roman"/>
          <w:sz w:val="24"/>
          <w:szCs w:val="24"/>
        </w:rPr>
        <w:t>34)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4643235"/>
      <w:bookmarkEnd w:id="35"/>
      <w:r w:rsidRPr="00E7352C">
        <w:rPr>
          <w:rFonts w:ascii="Times New Roman" w:hAnsi="Times New Roman" w:cs="Times New Roman"/>
          <w:sz w:val="24"/>
          <w:szCs w:val="24"/>
        </w:rPr>
        <w:t>35)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4643236"/>
      <w:bookmarkEnd w:id="36"/>
      <w:r w:rsidRPr="00E7352C">
        <w:rPr>
          <w:rFonts w:ascii="Times New Roman" w:hAnsi="Times New Roman" w:cs="Times New Roman"/>
          <w:sz w:val="24"/>
          <w:szCs w:val="24"/>
        </w:rPr>
        <w:t>36) услуги по зеленому хозяйству и декоративному цветоводству;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4643237"/>
      <w:bookmarkEnd w:id="37"/>
      <w:r w:rsidRPr="00E7352C">
        <w:rPr>
          <w:rFonts w:ascii="Times New Roman" w:hAnsi="Times New Roman" w:cs="Times New Roman"/>
          <w:sz w:val="24"/>
          <w:szCs w:val="24"/>
        </w:rPr>
        <w:t>37) ведение охотничьего хозяйства и осуществление охоты;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4643238"/>
      <w:bookmarkEnd w:id="38"/>
      <w:r w:rsidRPr="00E7352C">
        <w:rPr>
          <w:rFonts w:ascii="Times New Roman" w:hAnsi="Times New Roman" w:cs="Times New Roman"/>
          <w:sz w:val="24"/>
          <w:szCs w:val="24"/>
        </w:rPr>
        <w:t>38)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4643239"/>
      <w:bookmarkEnd w:id="39"/>
      <w:r w:rsidRPr="00E7352C">
        <w:rPr>
          <w:rFonts w:ascii="Times New Roman" w:hAnsi="Times New Roman" w:cs="Times New Roman"/>
          <w:sz w:val="24"/>
          <w:szCs w:val="24"/>
        </w:rPr>
        <w:t>39) осуществление частной детективной деятельности лицом, имеющим лицензию;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4643240"/>
      <w:bookmarkEnd w:id="40"/>
      <w:r w:rsidRPr="00E7352C">
        <w:rPr>
          <w:rFonts w:ascii="Times New Roman" w:hAnsi="Times New Roman" w:cs="Times New Roman"/>
          <w:sz w:val="24"/>
          <w:szCs w:val="24"/>
        </w:rPr>
        <w:t>40) услуги по прокату;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4643241"/>
      <w:bookmarkEnd w:id="41"/>
      <w:r w:rsidRPr="00E7352C">
        <w:rPr>
          <w:rFonts w:ascii="Times New Roman" w:hAnsi="Times New Roman" w:cs="Times New Roman"/>
          <w:sz w:val="24"/>
          <w:szCs w:val="24"/>
        </w:rPr>
        <w:t>41) экскурсионные услуги;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34643242"/>
      <w:bookmarkEnd w:id="42"/>
      <w:r w:rsidRPr="00E7352C">
        <w:rPr>
          <w:rFonts w:ascii="Times New Roman" w:hAnsi="Times New Roman" w:cs="Times New Roman"/>
          <w:sz w:val="24"/>
          <w:szCs w:val="24"/>
        </w:rPr>
        <w:t>42) обрядовые услуги;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34643243"/>
      <w:bookmarkEnd w:id="43"/>
      <w:r w:rsidRPr="00E7352C">
        <w:rPr>
          <w:rFonts w:ascii="Times New Roman" w:hAnsi="Times New Roman" w:cs="Times New Roman"/>
          <w:sz w:val="24"/>
          <w:szCs w:val="24"/>
        </w:rPr>
        <w:t>43) ритуальные услуги;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34643244"/>
      <w:bookmarkEnd w:id="44"/>
      <w:r w:rsidRPr="00E7352C">
        <w:rPr>
          <w:rFonts w:ascii="Times New Roman" w:hAnsi="Times New Roman" w:cs="Times New Roman"/>
          <w:sz w:val="24"/>
          <w:szCs w:val="24"/>
        </w:rPr>
        <w:t>44) услуги уличных патрулей, охранников, сторожей и вахтеров;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34643245"/>
      <w:bookmarkEnd w:id="45"/>
      <w:r w:rsidRPr="00E7352C">
        <w:rPr>
          <w:rFonts w:ascii="Times New Roman" w:hAnsi="Times New Roman" w:cs="Times New Roman"/>
          <w:sz w:val="24"/>
          <w:szCs w:val="24"/>
        </w:rPr>
        <w:t>45)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34643246"/>
      <w:bookmarkEnd w:id="46"/>
      <w:r w:rsidRPr="00E7352C">
        <w:rPr>
          <w:rFonts w:ascii="Times New Roman" w:hAnsi="Times New Roman" w:cs="Times New Roman"/>
          <w:sz w:val="24"/>
          <w:szCs w:val="24"/>
        </w:rPr>
        <w:t>46)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D04F28" w:rsidRPr="00E7352C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34643247"/>
      <w:bookmarkEnd w:id="47"/>
      <w:r w:rsidRPr="00E7352C">
        <w:rPr>
          <w:rFonts w:ascii="Times New Roman" w:hAnsi="Times New Roman" w:cs="Times New Roman"/>
          <w:sz w:val="24"/>
          <w:szCs w:val="24"/>
        </w:rPr>
        <w:t>47) 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питания;</w:t>
      </w:r>
    </w:p>
    <w:bookmarkEnd w:id="48"/>
    <w:p w:rsidR="00D04F28" w:rsidRPr="00E7352C" w:rsidRDefault="00D04F28" w:rsidP="00D04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52C">
        <w:rPr>
          <w:rFonts w:ascii="Times New Roman" w:hAnsi="Times New Roman" w:cs="Times New Roman"/>
          <w:sz w:val="24"/>
          <w:szCs w:val="24"/>
        </w:rPr>
        <w:t>48) 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D04F28" w:rsidRPr="00E7352C" w:rsidRDefault="00D04F28" w:rsidP="00D04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52C">
        <w:rPr>
          <w:rFonts w:ascii="Times New Roman" w:hAnsi="Times New Roman" w:cs="Times New Roman"/>
          <w:sz w:val="24"/>
          <w:szCs w:val="24"/>
        </w:rPr>
        <w:lastRenderedPageBreak/>
        <w:t>49) оказание услуг по забою, транспортировке, перегонке, выпасу скота;</w:t>
      </w:r>
    </w:p>
    <w:p w:rsidR="00D04F28" w:rsidRPr="00E7352C" w:rsidRDefault="00D04F28" w:rsidP="00D04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52C">
        <w:rPr>
          <w:rFonts w:ascii="Times New Roman" w:hAnsi="Times New Roman" w:cs="Times New Roman"/>
          <w:sz w:val="24"/>
          <w:szCs w:val="24"/>
        </w:rPr>
        <w:t>50) производство кожи и изделий из кожи;</w:t>
      </w:r>
    </w:p>
    <w:p w:rsidR="00D04F28" w:rsidRPr="00E7352C" w:rsidRDefault="00D04F28" w:rsidP="00D04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52C">
        <w:rPr>
          <w:rFonts w:ascii="Times New Roman" w:hAnsi="Times New Roman" w:cs="Times New Roman"/>
          <w:sz w:val="24"/>
          <w:szCs w:val="24"/>
        </w:rPr>
        <w:t xml:space="preserve">51) сбор и заготовка пищевых лесных ресурсов, </w:t>
      </w:r>
      <w:proofErr w:type="spellStart"/>
      <w:r w:rsidRPr="00E7352C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E7352C">
        <w:rPr>
          <w:rFonts w:ascii="Times New Roman" w:hAnsi="Times New Roman" w:cs="Times New Roman"/>
          <w:sz w:val="24"/>
          <w:szCs w:val="24"/>
        </w:rPr>
        <w:t xml:space="preserve"> лесных ресурсов и лекарственных растений;</w:t>
      </w:r>
    </w:p>
    <w:p w:rsidR="00D04F28" w:rsidRPr="00E7352C" w:rsidRDefault="00D04F28" w:rsidP="00D04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52C">
        <w:rPr>
          <w:rFonts w:ascii="Times New Roman" w:hAnsi="Times New Roman" w:cs="Times New Roman"/>
          <w:sz w:val="24"/>
          <w:szCs w:val="24"/>
        </w:rPr>
        <w:t>52) сушка, переработка и консервирование фруктов и овощей;</w:t>
      </w:r>
    </w:p>
    <w:p w:rsidR="00D04F28" w:rsidRPr="00E7352C" w:rsidRDefault="00D04F28" w:rsidP="00D04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52C">
        <w:rPr>
          <w:rFonts w:ascii="Times New Roman" w:hAnsi="Times New Roman" w:cs="Times New Roman"/>
          <w:sz w:val="24"/>
          <w:szCs w:val="24"/>
        </w:rPr>
        <w:t>53) производство молочной продукции;</w:t>
      </w:r>
    </w:p>
    <w:p w:rsidR="00D04F28" w:rsidRPr="00E7352C" w:rsidRDefault="00D04F28" w:rsidP="00D04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52C">
        <w:rPr>
          <w:rFonts w:ascii="Times New Roman" w:hAnsi="Times New Roman" w:cs="Times New Roman"/>
          <w:sz w:val="24"/>
          <w:szCs w:val="24"/>
        </w:rPr>
        <w:t>54) производство плодово-ягодных посадочных материалов, выращивание рассады овощных культур и семян трав;</w:t>
      </w:r>
    </w:p>
    <w:p w:rsidR="00D04F28" w:rsidRPr="00E7352C" w:rsidRDefault="00D04F28" w:rsidP="00D04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52C">
        <w:rPr>
          <w:rFonts w:ascii="Times New Roman" w:hAnsi="Times New Roman" w:cs="Times New Roman"/>
          <w:sz w:val="24"/>
          <w:szCs w:val="24"/>
        </w:rPr>
        <w:t>55) производство хлебобулочных и мучных кондитерских изделий;</w:t>
      </w:r>
    </w:p>
    <w:p w:rsidR="00D04F28" w:rsidRPr="00E7352C" w:rsidRDefault="00D04F28" w:rsidP="00D04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52C">
        <w:rPr>
          <w:rFonts w:ascii="Times New Roman" w:hAnsi="Times New Roman" w:cs="Times New Roman"/>
          <w:sz w:val="24"/>
          <w:szCs w:val="24"/>
        </w:rPr>
        <w:t>56) товарное и спортивное рыболовство и рыбоводство;</w:t>
      </w:r>
    </w:p>
    <w:p w:rsidR="00D04F28" w:rsidRPr="00E7352C" w:rsidRDefault="00D04F28" w:rsidP="00D04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52C">
        <w:rPr>
          <w:rFonts w:ascii="Times New Roman" w:hAnsi="Times New Roman" w:cs="Times New Roman"/>
          <w:sz w:val="24"/>
          <w:szCs w:val="24"/>
        </w:rPr>
        <w:t>57) лесоводство и прочая лесохозяйственная деятельность;</w:t>
      </w:r>
    </w:p>
    <w:p w:rsidR="00D04F28" w:rsidRPr="00E7352C" w:rsidRDefault="00D04F28" w:rsidP="00D04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52C">
        <w:rPr>
          <w:rFonts w:ascii="Times New Roman" w:hAnsi="Times New Roman" w:cs="Times New Roman"/>
          <w:sz w:val="24"/>
          <w:szCs w:val="24"/>
        </w:rPr>
        <w:t>58) деятельность по письменному и устному переводу;</w:t>
      </w:r>
    </w:p>
    <w:p w:rsidR="00D04F28" w:rsidRPr="00E7352C" w:rsidRDefault="00D04F28" w:rsidP="00D04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52C">
        <w:rPr>
          <w:rFonts w:ascii="Times New Roman" w:hAnsi="Times New Roman" w:cs="Times New Roman"/>
          <w:sz w:val="24"/>
          <w:szCs w:val="24"/>
        </w:rPr>
        <w:t>59) деятельность по уходу за престарелыми и инвалидами;</w:t>
      </w:r>
    </w:p>
    <w:p w:rsidR="00D04F28" w:rsidRPr="00E7352C" w:rsidRDefault="00D04F28" w:rsidP="00D04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52C">
        <w:rPr>
          <w:rFonts w:ascii="Times New Roman" w:hAnsi="Times New Roman" w:cs="Times New Roman"/>
          <w:sz w:val="24"/>
          <w:szCs w:val="24"/>
        </w:rPr>
        <w:t>60) сбор, обработка и утилизация отходов, а также обработка вторичного сырья;</w:t>
      </w:r>
    </w:p>
    <w:p w:rsidR="00D04F28" w:rsidRPr="00E7352C" w:rsidRDefault="00D04F28" w:rsidP="00D04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52C">
        <w:rPr>
          <w:rFonts w:ascii="Times New Roman" w:hAnsi="Times New Roman" w:cs="Times New Roman"/>
          <w:sz w:val="24"/>
          <w:szCs w:val="24"/>
        </w:rPr>
        <w:t>61) резка, обработка и отделка камня для памятников;</w:t>
      </w:r>
    </w:p>
    <w:p w:rsidR="00D04F28" w:rsidRPr="00E7352C" w:rsidRDefault="00D04F28" w:rsidP="00D04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52C">
        <w:rPr>
          <w:rFonts w:ascii="Times New Roman" w:hAnsi="Times New Roman" w:cs="Times New Roman"/>
          <w:sz w:val="24"/>
          <w:szCs w:val="24"/>
        </w:rPr>
        <w:t>62) 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D04F28" w:rsidRPr="00E7352C" w:rsidRDefault="00D04F28" w:rsidP="00D04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52C">
        <w:rPr>
          <w:rFonts w:ascii="Times New Roman" w:hAnsi="Times New Roman" w:cs="Times New Roman"/>
          <w:sz w:val="24"/>
          <w:szCs w:val="24"/>
        </w:rPr>
        <w:t>63) ремонт компьютеров и коммуникационного оборудования.</w:t>
      </w:r>
    </w:p>
    <w:p w:rsidR="00FE481D" w:rsidRDefault="00D04F28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52C">
        <w:rPr>
          <w:rFonts w:ascii="Times New Roman" w:hAnsi="Times New Roman" w:cs="Times New Roman"/>
          <w:sz w:val="24"/>
          <w:szCs w:val="24"/>
        </w:rPr>
        <w:t xml:space="preserve">При применении патентной системы налогообложения индивидуальный предприниматель вправе привлекать наемных работников, в том числе по договорам гражданско-правового характера. При этом средняя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</w:t>
      </w:r>
      <w:hyperlink w:anchor="sub_34649" w:history="1">
        <w:r w:rsidRPr="00E7352C">
          <w:rPr>
            <w:rFonts w:ascii="Times New Roman" w:hAnsi="Times New Roman" w:cs="Times New Roman"/>
            <w:color w:val="106BBE"/>
            <w:sz w:val="24"/>
            <w:szCs w:val="24"/>
          </w:rPr>
          <w:t>налоговый период</w:t>
        </w:r>
      </w:hyperlink>
      <w:r w:rsidRPr="00E7352C">
        <w:rPr>
          <w:rFonts w:ascii="Times New Roman" w:hAnsi="Times New Roman" w:cs="Times New Roman"/>
          <w:sz w:val="24"/>
          <w:szCs w:val="24"/>
        </w:rPr>
        <w:t xml:space="preserve"> 15 человек по всем видам предпринимательской деятельности, осуществляемым индивидуальным предпринимателем.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7CE" w:rsidRDefault="00767616" w:rsidP="00FE4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7616">
        <w:rPr>
          <w:rFonts w:ascii="Times New Roman" w:hAnsi="Times New Roman" w:cs="Times New Roman"/>
          <w:bCs/>
          <w:color w:val="26282F"/>
          <w:sz w:val="24"/>
          <w:szCs w:val="24"/>
        </w:rPr>
        <w:t>Согласно статья 346.50</w:t>
      </w:r>
      <w:r w:rsidRPr="00767616">
        <w:rPr>
          <w:rFonts w:ascii="Times New Roman" w:hAnsi="Times New Roman" w:cs="Times New Roman"/>
          <w:sz w:val="24"/>
          <w:szCs w:val="24"/>
        </w:rPr>
        <w:t>. налоговая</w:t>
      </w:r>
      <w:r w:rsidRPr="00E7352C">
        <w:rPr>
          <w:rFonts w:ascii="Times New Roman" w:hAnsi="Times New Roman" w:cs="Times New Roman"/>
          <w:sz w:val="24"/>
          <w:szCs w:val="24"/>
        </w:rPr>
        <w:t xml:space="preserve"> ставка</w:t>
      </w:r>
      <w:bookmarkStart w:id="49" w:name="sub_346050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52C">
        <w:rPr>
          <w:rFonts w:ascii="Times New Roman" w:hAnsi="Times New Roman" w:cs="Times New Roman"/>
          <w:sz w:val="24"/>
          <w:szCs w:val="24"/>
        </w:rPr>
        <w:t>устанавливается в размере 6 процентов.</w:t>
      </w:r>
      <w:bookmarkEnd w:id="49"/>
      <w:r w:rsidR="00BD2245" w:rsidRPr="00BD2245">
        <w:rPr>
          <w:rFonts w:ascii="Times New Roman" w:hAnsi="Times New Roman" w:cs="Times New Roman"/>
          <w:sz w:val="24"/>
          <w:szCs w:val="24"/>
        </w:rPr>
        <w:t xml:space="preserve"> </w:t>
      </w:r>
      <w:r w:rsidR="00BD2245" w:rsidRPr="000834B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 w:history="1">
        <w:r w:rsidR="00BD2245" w:rsidRPr="000834BB">
          <w:rPr>
            <w:rFonts w:ascii="Times New Roman" w:hAnsi="Times New Roman" w:cs="Times New Roman"/>
            <w:color w:val="106BBE"/>
            <w:sz w:val="24"/>
            <w:szCs w:val="24"/>
          </w:rPr>
          <w:t>п. 2 ст. 346.50</w:t>
        </w:r>
      </w:hyperlink>
      <w:r w:rsidR="00BD2245" w:rsidRPr="000834BB">
        <w:rPr>
          <w:rFonts w:ascii="Times New Roman" w:hAnsi="Times New Roman" w:cs="Times New Roman"/>
          <w:sz w:val="24"/>
          <w:szCs w:val="24"/>
        </w:rPr>
        <w:t xml:space="preserve"> НК РФ законами Республики Крым и города федерального значения Севастополя налоговая ставка может быть уменьшена на этих территориях для всех или отдельных категорий налогоплательщиков. </w:t>
      </w:r>
      <w:proofErr w:type="gramStart"/>
      <w:r w:rsidR="00BD2245" w:rsidRPr="000834B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="00BD2245" w:rsidRPr="000834BB">
          <w:rPr>
            <w:rFonts w:ascii="Times New Roman" w:hAnsi="Times New Roman" w:cs="Times New Roman"/>
            <w:color w:val="106BBE"/>
            <w:sz w:val="24"/>
            <w:szCs w:val="24"/>
          </w:rPr>
          <w:t>п. 3 ст. 346.50</w:t>
        </w:r>
      </w:hyperlink>
      <w:r w:rsidR="00BD2245" w:rsidRPr="000834BB">
        <w:rPr>
          <w:rFonts w:ascii="Times New Roman" w:hAnsi="Times New Roman" w:cs="Times New Roman"/>
          <w:sz w:val="24"/>
          <w:szCs w:val="24"/>
        </w:rPr>
        <w:t xml:space="preserve"> НК РФ законами субъектов РФ может быть установлена налоговая ставка в размере 0% для налогоплательщиков - ИП, впервые зарегистрированных и осуществляющих предпринимательскую деятельность в производственной, социальной и (или) научной сферах, а с 2016 года - также в сфере бытовых услуг населению (так называемые налоговые каникулы).</w:t>
      </w:r>
      <w:proofErr w:type="gramEnd"/>
    </w:p>
    <w:p w:rsidR="00C167CE" w:rsidRPr="00E7352C" w:rsidRDefault="00C167CE" w:rsidP="00C167C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</w:t>
      </w:r>
      <w:r w:rsidRPr="00C167CE">
        <w:rPr>
          <w:rFonts w:ascii="Times New Roman" w:hAnsi="Times New Roman" w:cs="Times New Roman"/>
          <w:bCs/>
          <w:color w:val="26282F"/>
          <w:sz w:val="24"/>
          <w:szCs w:val="24"/>
        </w:rPr>
        <w:t>Согласно статья 346.52</w:t>
      </w:r>
      <w:r w:rsidRPr="00C167CE">
        <w:rPr>
          <w:rFonts w:ascii="Times New Roman" w:hAnsi="Times New Roman" w:cs="Times New Roman"/>
          <w:sz w:val="24"/>
          <w:szCs w:val="24"/>
        </w:rPr>
        <w:t>.</w:t>
      </w:r>
      <w:r w:rsidRPr="00E73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7352C">
        <w:rPr>
          <w:rFonts w:ascii="Times New Roman" w:hAnsi="Times New Roman" w:cs="Times New Roman"/>
          <w:sz w:val="24"/>
          <w:szCs w:val="24"/>
        </w:rPr>
        <w:t>алоговая декларация по налогу, уплачиваемому в связи с применением патентной системы налогообложения, в налоговые органы не представляется.</w:t>
      </w:r>
    </w:p>
    <w:p w:rsidR="00BD2245" w:rsidRPr="000834BB" w:rsidRDefault="00BD2245" w:rsidP="00BD2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34BB">
        <w:rPr>
          <w:rFonts w:ascii="Times New Roman" w:hAnsi="Times New Roman" w:cs="Times New Roman"/>
          <w:sz w:val="24"/>
          <w:szCs w:val="24"/>
        </w:rPr>
        <w:t xml:space="preserve">При патентной системе налогообложения вместо ряда налогов ИП уплачивает только один налог, установленный главой 26.5 НК РФ. Перечень налогов, от уплаты которых </w:t>
      </w:r>
      <w:r w:rsidRPr="000834B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освобожден</w:t>
      </w:r>
      <w:r w:rsidRPr="000834BB">
        <w:rPr>
          <w:rFonts w:ascii="Times New Roman" w:hAnsi="Times New Roman" w:cs="Times New Roman"/>
          <w:sz w:val="24"/>
          <w:szCs w:val="24"/>
        </w:rPr>
        <w:t xml:space="preserve"> ИП в период применения ПСН (</w:t>
      </w:r>
      <w:hyperlink r:id="rId10" w:history="1">
        <w:r w:rsidRPr="000834BB">
          <w:rPr>
            <w:rFonts w:ascii="Times New Roman" w:hAnsi="Times New Roman" w:cs="Times New Roman"/>
            <w:color w:val="106BBE"/>
            <w:sz w:val="24"/>
            <w:szCs w:val="24"/>
          </w:rPr>
          <w:t>пункты 10</w:t>
        </w:r>
      </w:hyperlink>
      <w:r w:rsidRPr="000834B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834BB">
          <w:rPr>
            <w:rFonts w:ascii="Times New Roman" w:hAnsi="Times New Roman" w:cs="Times New Roman"/>
            <w:color w:val="106BBE"/>
            <w:sz w:val="24"/>
            <w:szCs w:val="24"/>
          </w:rPr>
          <w:t>11 ст. 346.43</w:t>
        </w:r>
      </w:hyperlink>
      <w:r w:rsidRPr="000834BB">
        <w:rPr>
          <w:rFonts w:ascii="Times New Roman" w:hAnsi="Times New Roman" w:cs="Times New Roman"/>
          <w:sz w:val="24"/>
          <w:szCs w:val="24"/>
        </w:rPr>
        <w:t xml:space="preserve"> НК РФ):</w:t>
      </w:r>
    </w:p>
    <w:p w:rsidR="00BD2245" w:rsidRPr="000834BB" w:rsidRDefault="00BD2245" w:rsidP="00BD2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34BB">
        <w:rPr>
          <w:rFonts w:ascii="Times New Roman" w:hAnsi="Times New Roman" w:cs="Times New Roman"/>
          <w:sz w:val="24"/>
          <w:szCs w:val="24"/>
        </w:rPr>
        <w:t>- НДФЛ (в части доходов, полученных при осуществлении видов предпринимательской деятельности, в отношении которых применяется ПСН);</w:t>
      </w:r>
    </w:p>
    <w:p w:rsidR="00BD2245" w:rsidRPr="000834BB" w:rsidRDefault="00BD2245" w:rsidP="00BD2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4BB">
        <w:rPr>
          <w:rFonts w:ascii="Times New Roman" w:hAnsi="Times New Roman" w:cs="Times New Roman"/>
          <w:sz w:val="24"/>
          <w:szCs w:val="24"/>
        </w:rPr>
        <w:t xml:space="preserve">- налог на имущество физических лиц (в части имущества, используемого при осуществлении видов предпринимательской деятельности, в отношении которых применяется ПСН, за исключением объектов налогообложения налогом на имущество физических лиц, включенных в перечень, определяемый в соответствии с </w:t>
      </w:r>
      <w:hyperlink r:id="rId12" w:history="1">
        <w:r w:rsidRPr="000834BB">
          <w:rPr>
            <w:rFonts w:ascii="Times New Roman" w:hAnsi="Times New Roman" w:cs="Times New Roman"/>
            <w:color w:val="106BBE"/>
            <w:sz w:val="24"/>
            <w:szCs w:val="24"/>
          </w:rPr>
          <w:t>п. 7 ст. 378.2</w:t>
        </w:r>
      </w:hyperlink>
      <w:r w:rsidRPr="000834BB">
        <w:rPr>
          <w:rFonts w:ascii="Times New Roman" w:hAnsi="Times New Roman" w:cs="Times New Roman"/>
          <w:sz w:val="24"/>
          <w:szCs w:val="24"/>
        </w:rPr>
        <w:t xml:space="preserve"> НК РФ с учетом особенностей, предусмотренных </w:t>
      </w:r>
      <w:hyperlink r:id="rId13" w:history="1">
        <w:r w:rsidRPr="000834BB">
          <w:rPr>
            <w:rFonts w:ascii="Times New Roman" w:hAnsi="Times New Roman" w:cs="Times New Roman"/>
            <w:color w:val="106BBE"/>
            <w:sz w:val="24"/>
            <w:szCs w:val="24"/>
          </w:rPr>
          <w:t>абзацем вторым п. 10 ст. 378.2</w:t>
        </w:r>
      </w:hyperlink>
      <w:r w:rsidRPr="000834BB">
        <w:rPr>
          <w:rFonts w:ascii="Times New Roman" w:hAnsi="Times New Roman" w:cs="Times New Roman"/>
          <w:sz w:val="24"/>
          <w:szCs w:val="24"/>
        </w:rPr>
        <w:t xml:space="preserve"> НК РФ, то есть объектов, облагаемых по кадастровой стоимости</w:t>
      </w:r>
      <w:proofErr w:type="gramEnd"/>
      <w:r w:rsidRPr="000834BB">
        <w:rPr>
          <w:rFonts w:ascii="Times New Roman" w:hAnsi="Times New Roman" w:cs="Times New Roman"/>
          <w:sz w:val="24"/>
          <w:szCs w:val="24"/>
        </w:rPr>
        <w:t>);</w:t>
      </w:r>
    </w:p>
    <w:p w:rsidR="00BD2245" w:rsidRPr="000834BB" w:rsidRDefault="00BD2245" w:rsidP="00BD2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34BB">
        <w:rPr>
          <w:rFonts w:ascii="Times New Roman" w:hAnsi="Times New Roman" w:cs="Times New Roman"/>
          <w:sz w:val="24"/>
          <w:szCs w:val="24"/>
        </w:rPr>
        <w:t>- НДС, за исключением НДС, подлежащего уплате:</w:t>
      </w:r>
    </w:p>
    <w:p w:rsidR="00BD2245" w:rsidRPr="000834BB" w:rsidRDefault="00BD2245" w:rsidP="00BD2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34BB">
        <w:rPr>
          <w:rFonts w:ascii="Times New Roman" w:hAnsi="Times New Roman" w:cs="Times New Roman"/>
          <w:sz w:val="24"/>
          <w:szCs w:val="24"/>
        </w:rPr>
        <w:t>1) при осуществлении видов предпринимательской деятельности, в отношении которых не применяется патентная система налогообложения;</w:t>
      </w:r>
    </w:p>
    <w:p w:rsidR="00BD2245" w:rsidRPr="000834BB" w:rsidRDefault="00BD2245" w:rsidP="00BD2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34BB">
        <w:rPr>
          <w:rFonts w:ascii="Times New Roman" w:hAnsi="Times New Roman" w:cs="Times New Roman"/>
          <w:sz w:val="24"/>
          <w:szCs w:val="24"/>
        </w:rPr>
        <w:t xml:space="preserve">2) при ввозе товаров на территорию РФ и иные территории, находящиеся под ее юрисдикцией, включая суммы налога, подлежащие уплате при завершении действия таможенной </w:t>
      </w:r>
      <w:hyperlink r:id="rId14" w:history="1">
        <w:r w:rsidRPr="000834BB">
          <w:rPr>
            <w:rFonts w:ascii="Times New Roman" w:hAnsi="Times New Roman" w:cs="Times New Roman"/>
            <w:color w:val="106BBE"/>
            <w:sz w:val="24"/>
            <w:szCs w:val="24"/>
          </w:rPr>
          <w:t>процедуры свободной таможенной зоны</w:t>
        </w:r>
      </w:hyperlink>
      <w:r w:rsidRPr="000834BB">
        <w:rPr>
          <w:rFonts w:ascii="Times New Roman" w:hAnsi="Times New Roman" w:cs="Times New Roman"/>
          <w:sz w:val="24"/>
          <w:szCs w:val="24"/>
        </w:rPr>
        <w:t xml:space="preserve"> на территории ОЭЗ в Калининградской области;</w:t>
      </w:r>
    </w:p>
    <w:p w:rsidR="00BD2245" w:rsidRPr="000834BB" w:rsidRDefault="00BD2245" w:rsidP="00BD2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34BB">
        <w:rPr>
          <w:rFonts w:ascii="Times New Roman" w:hAnsi="Times New Roman" w:cs="Times New Roman"/>
          <w:sz w:val="24"/>
          <w:szCs w:val="24"/>
        </w:rPr>
        <w:t xml:space="preserve">3) при осуществлении операций, облагаемых в соответствии со </w:t>
      </w:r>
      <w:hyperlink r:id="rId15" w:history="1">
        <w:r w:rsidRPr="000834BB">
          <w:rPr>
            <w:rFonts w:ascii="Times New Roman" w:hAnsi="Times New Roman" w:cs="Times New Roman"/>
            <w:color w:val="106BBE"/>
            <w:sz w:val="24"/>
            <w:szCs w:val="24"/>
          </w:rPr>
          <w:t>статьями 161</w:t>
        </w:r>
      </w:hyperlink>
      <w:r w:rsidRPr="000834B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0834BB">
          <w:rPr>
            <w:rFonts w:ascii="Times New Roman" w:hAnsi="Times New Roman" w:cs="Times New Roman"/>
            <w:color w:val="106BBE"/>
            <w:sz w:val="24"/>
            <w:szCs w:val="24"/>
          </w:rPr>
          <w:t>174.1</w:t>
        </w:r>
      </w:hyperlink>
      <w:r w:rsidRPr="000834BB"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BD2245" w:rsidRPr="000834BB" w:rsidRDefault="00BD2245" w:rsidP="00BD2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34BB">
        <w:rPr>
          <w:rFonts w:ascii="Times New Roman" w:hAnsi="Times New Roman" w:cs="Times New Roman"/>
          <w:sz w:val="24"/>
          <w:szCs w:val="24"/>
        </w:rPr>
        <w:t>Иные налоги предприниматели, применяющие ПСН, уплачивают в соответствии с законодательством о налогах и сборах, а также исполняют обязанности налоговых агентов, предусмотренные НК РФ (</w:t>
      </w:r>
      <w:hyperlink r:id="rId17" w:history="1">
        <w:r w:rsidRPr="000834BB">
          <w:rPr>
            <w:rFonts w:ascii="Times New Roman" w:hAnsi="Times New Roman" w:cs="Times New Roman"/>
            <w:color w:val="106BBE"/>
            <w:sz w:val="24"/>
            <w:szCs w:val="24"/>
          </w:rPr>
          <w:t>п. 12 ст. 346.43</w:t>
        </w:r>
      </w:hyperlink>
      <w:r w:rsidRPr="000834BB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BD2245" w:rsidRPr="000834BB" w:rsidRDefault="00BD2245" w:rsidP="00BD2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34BB">
        <w:rPr>
          <w:rFonts w:ascii="Times New Roman" w:hAnsi="Times New Roman" w:cs="Times New Roman"/>
          <w:sz w:val="24"/>
          <w:szCs w:val="24"/>
        </w:rPr>
        <w:t xml:space="preserve">ИП, применяющие ПСН и производящие выплаты физическим лицам в рамках трудовых отношений и гражданско-правовых договоров, являются плательщиками взносов на обязательное страхование в отношении таких выплат. ИП на патенте, не производящие выплат </w:t>
      </w:r>
      <w:proofErr w:type="spellStart"/>
      <w:r w:rsidRPr="000834BB">
        <w:rPr>
          <w:rFonts w:ascii="Times New Roman" w:hAnsi="Times New Roman" w:cs="Times New Roman"/>
          <w:sz w:val="24"/>
          <w:szCs w:val="24"/>
        </w:rPr>
        <w:t>физлицам</w:t>
      </w:r>
      <w:proofErr w:type="spellEnd"/>
      <w:r w:rsidRPr="000834BB">
        <w:rPr>
          <w:rFonts w:ascii="Times New Roman" w:hAnsi="Times New Roman" w:cs="Times New Roman"/>
          <w:sz w:val="24"/>
          <w:szCs w:val="24"/>
        </w:rPr>
        <w:t>, уплачивают взносы "за себя" в фиксированном размере на ОПС и ОМС.</w:t>
      </w:r>
    </w:p>
    <w:p w:rsidR="00BD2245" w:rsidRPr="000834BB" w:rsidRDefault="00BD2245" w:rsidP="00BD2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34BB">
        <w:rPr>
          <w:rFonts w:ascii="Times New Roman" w:hAnsi="Times New Roman" w:cs="Times New Roman"/>
          <w:sz w:val="24"/>
          <w:szCs w:val="24"/>
        </w:rPr>
        <w:t>Если индивидуальный предприниматель применяет ПСН и осуществляет виды предпринимательской деятельности, в отношении которых установлен иной режим налогообложения, он обязан вести учет имущества, обязательств и хозяйственных операций в соответствии с порядком, установленным в рамках соответствующего режима налогообложения (</w:t>
      </w:r>
      <w:hyperlink r:id="rId18" w:history="1">
        <w:r w:rsidRPr="000834BB">
          <w:rPr>
            <w:rFonts w:ascii="Times New Roman" w:hAnsi="Times New Roman" w:cs="Times New Roman"/>
            <w:color w:val="106BBE"/>
            <w:sz w:val="24"/>
            <w:szCs w:val="24"/>
          </w:rPr>
          <w:t>п. 6 ст. 346.53</w:t>
        </w:r>
      </w:hyperlink>
      <w:r w:rsidRPr="000834BB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BD2245" w:rsidRPr="000834BB" w:rsidRDefault="00BD2245" w:rsidP="00BD2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4BB">
        <w:rPr>
          <w:rFonts w:ascii="Times New Roman" w:hAnsi="Times New Roman" w:cs="Times New Roman"/>
          <w:sz w:val="24"/>
          <w:szCs w:val="24"/>
        </w:rPr>
        <w:t>Индивидуальные предприниматели, применяющие патентную систему налогообложения, освобождены от использования ККТ при осуществлении наличных денежных расчетов или расчетов с использованием платёжных карт (при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соответствующие товар (работу, услугу) до 1 июля 2018 года (</w:t>
      </w:r>
      <w:hyperlink r:id="rId19" w:history="1">
        <w:r w:rsidRPr="000834BB">
          <w:rPr>
            <w:rFonts w:ascii="Times New Roman" w:hAnsi="Times New Roman" w:cs="Times New Roman"/>
            <w:color w:val="106BBE"/>
            <w:sz w:val="24"/>
            <w:szCs w:val="24"/>
          </w:rPr>
          <w:t>ч. 7 ст. 7</w:t>
        </w:r>
      </w:hyperlink>
      <w:r w:rsidRPr="000834BB">
        <w:rPr>
          <w:rFonts w:ascii="Times New Roman" w:hAnsi="Times New Roman" w:cs="Times New Roman"/>
          <w:sz w:val="24"/>
          <w:szCs w:val="24"/>
        </w:rPr>
        <w:t xml:space="preserve"> Федерального закона N 290-ФЗ), в отношении отдельных</w:t>
      </w:r>
      <w:proofErr w:type="gramEnd"/>
      <w:r w:rsidRPr="000834BB">
        <w:rPr>
          <w:rFonts w:ascii="Times New Roman" w:hAnsi="Times New Roman" w:cs="Times New Roman"/>
          <w:sz w:val="24"/>
          <w:szCs w:val="24"/>
        </w:rPr>
        <w:t xml:space="preserve"> видов деятельности - до 1 июля 2019 года (</w:t>
      </w:r>
      <w:hyperlink r:id="rId20" w:history="1">
        <w:proofErr w:type="gramStart"/>
        <w:r w:rsidRPr="000834BB">
          <w:rPr>
            <w:rFonts w:ascii="Times New Roman" w:hAnsi="Times New Roman" w:cs="Times New Roman"/>
            <w:color w:val="106BBE"/>
            <w:sz w:val="24"/>
            <w:szCs w:val="24"/>
          </w:rPr>
          <w:t>ч</w:t>
        </w:r>
        <w:proofErr w:type="gramEnd"/>
        <w:r w:rsidRPr="000834BB">
          <w:rPr>
            <w:rFonts w:ascii="Times New Roman" w:hAnsi="Times New Roman" w:cs="Times New Roman"/>
            <w:color w:val="106BBE"/>
            <w:sz w:val="24"/>
            <w:szCs w:val="24"/>
          </w:rPr>
          <w:t>. 7.1 ст. 7</w:t>
        </w:r>
      </w:hyperlink>
      <w:r w:rsidRPr="000834BB">
        <w:rPr>
          <w:rFonts w:ascii="Times New Roman" w:hAnsi="Times New Roman" w:cs="Times New Roman"/>
          <w:sz w:val="24"/>
          <w:szCs w:val="24"/>
        </w:rPr>
        <w:t xml:space="preserve"> Федерального закона N 290-ФЗ).</w:t>
      </w:r>
    </w:p>
    <w:p w:rsidR="00BD2245" w:rsidRPr="000834BB" w:rsidRDefault="00BD2245" w:rsidP="00BD22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34B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21" w:history="1">
        <w:r w:rsidRPr="000834BB">
          <w:rPr>
            <w:rFonts w:ascii="Times New Roman" w:hAnsi="Times New Roman" w:cs="Times New Roman"/>
            <w:color w:val="106BBE"/>
            <w:sz w:val="24"/>
            <w:szCs w:val="24"/>
          </w:rPr>
          <w:t>п. 1.1 ст. 346.51</w:t>
        </w:r>
      </w:hyperlink>
      <w:r w:rsidRPr="000834BB">
        <w:rPr>
          <w:rFonts w:ascii="Times New Roman" w:hAnsi="Times New Roman" w:cs="Times New Roman"/>
          <w:sz w:val="24"/>
          <w:szCs w:val="24"/>
        </w:rPr>
        <w:t xml:space="preserve"> НК РФ, вступившего в силу 1 января 2018 года, индивидуальные предприниматели могут уменьшать сумму налога, уплачиваемого в связи с применением ПСН (далее - налог), на сумму расходов по приобретению ККТ (в пределах 18 000 руб. за 1 шт.).</w:t>
      </w:r>
    </w:p>
    <w:p w:rsidR="00D04F28" w:rsidRDefault="00D04F28" w:rsidP="00083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4F28" w:rsidRDefault="00D04F28" w:rsidP="00083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34BB" w:rsidRPr="000834BB" w:rsidRDefault="000834BB" w:rsidP="00083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00000" w:rsidRDefault="00CD6D96"/>
    <w:sectPr w:rsidR="00000000" w:rsidSect="00F41D4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4BB"/>
    <w:rsid w:val="000834BB"/>
    <w:rsid w:val="00767616"/>
    <w:rsid w:val="00BD2245"/>
    <w:rsid w:val="00C167CE"/>
    <w:rsid w:val="00D04F28"/>
    <w:rsid w:val="00FE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834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834BB"/>
    <w:rPr>
      <w:color w:val="106BBE"/>
    </w:rPr>
  </w:style>
  <w:style w:type="paragraph" w:customStyle="1" w:styleId="a5">
    <w:name w:val="Заголовок ЭР (левое окно)"/>
    <w:basedOn w:val="a"/>
    <w:next w:val="a"/>
    <w:uiPriority w:val="99"/>
    <w:rsid w:val="000834BB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0834B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83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460502" TargetMode="External"/><Relationship Id="rId13" Type="http://schemas.openxmlformats.org/officeDocument/2006/relationships/hyperlink" Target="garantF1://10800200.3782102" TargetMode="External"/><Relationship Id="rId18" Type="http://schemas.openxmlformats.org/officeDocument/2006/relationships/hyperlink" Target="garantF1://10800200.3465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800200.34651011" TargetMode="External"/><Relationship Id="rId7" Type="http://schemas.openxmlformats.org/officeDocument/2006/relationships/hyperlink" Target="garantF1://71512366.0" TargetMode="External"/><Relationship Id="rId12" Type="http://schemas.openxmlformats.org/officeDocument/2006/relationships/hyperlink" Target="garantF1://10800200.37827" TargetMode="External"/><Relationship Id="rId17" Type="http://schemas.openxmlformats.org/officeDocument/2006/relationships/hyperlink" Target="garantF1://10800200.346431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800200.17410" TargetMode="External"/><Relationship Id="rId20" Type="http://schemas.openxmlformats.org/officeDocument/2006/relationships/hyperlink" Target="garantF1://71335364.77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05960.0" TargetMode="External"/><Relationship Id="rId11" Type="http://schemas.openxmlformats.org/officeDocument/2006/relationships/hyperlink" Target="garantF1://10800200.3464311" TargetMode="External"/><Relationship Id="rId5" Type="http://schemas.openxmlformats.org/officeDocument/2006/relationships/hyperlink" Target="garantF1://10800200.346455" TargetMode="External"/><Relationship Id="rId15" Type="http://schemas.openxmlformats.org/officeDocument/2006/relationships/hyperlink" Target="garantF1://10800200.161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800200.3464310" TargetMode="External"/><Relationship Id="rId19" Type="http://schemas.openxmlformats.org/officeDocument/2006/relationships/hyperlink" Target="garantF1://71335364.77" TargetMode="External"/><Relationship Id="rId4" Type="http://schemas.openxmlformats.org/officeDocument/2006/relationships/hyperlink" Target="garantF1://10800200.346452" TargetMode="External"/><Relationship Id="rId9" Type="http://schemas.openxmlformats.org/officeDocument/2006/relationships/hyperlink" Target="garantF1://10800200.3460503" TargetMode="External"/><Relationship Id="rId14" Type="http://schemas.openxmlformats.org/officeDocument/2006/relationships/hyperlink" Target="garantF1://12077099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Хашханок Дарина Муратовна</dc:creator>
  <cp:lastModifiedBy>Хашханок Дарина Муратовна</cp:lastModifiedBy>
  <cp:revision>2</cp:revision>
  <dcterms:created xsi:type="dcterms:W3CDTF">2018-06-18T11:45:00Z</dcterms:created>
  <dcterms:modified xsi:type="dcterms:W3CDTF">2018-06-18T11:45:00Z</dcterms:modified>
</cp:coreProperties>
</file>