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6" w:rsidRDefault="00D41296" w:rsidP="00F63295">
      <w:pPr>
        <w:pStyle w:val="a5"/>
        <w:ind w:firstLine="709"/>
        <w:rPr>
          <w:sz w:val="27"/>
          <w:szCs w:val="27"/>
        </w:rPr>
      </w:pPr>
    </w:p>
    <w:p w:rsidR="00D41296" w:rsidRDefault="00D41296" w:rsidP="00F63295">
      <w:pPr>
        <w:pStyle w:val="a5"/>
        <w:ind w:firstLine="709"/>
        <w:rPr>
          <w:sz w:val="27"/>
          <w:szCs w:val="27"/>
        </w:rPr>
      </w:pPr>
    </w:p>
    <w:p w:rsidR="00D41296" w:rsidRPr="00D41296" w:rsidRDefault="00D41296" w:rsidP="00D41296">
      <w:pPr>
        <w:pStyle w:val="a5"/>
        <w:ind w:firstLine="709"/>
        <w:jc w:val="center"/>
        <w:rPr>
          <w:b/>
          <w:sz w:val="32"/>
          <w:szCs w:val="32"/>
        </w:rPr>
      </w:pPr>
      <w:r w:rsidRPr="00D41296">
        <w:rPr>
          <w:b/>
          <w:sz w:val="32"/>
          <w:szCs w:val="32"/>
        </w:rPr>
        <w:t>Организациям и индивидуальным предпринимателям</w:t>
      </w:r>
    </w:p>
    <w:p w:rsidR="00D41296" w:rsidRDefault="00D41296" w:rsidP="00F63295">
      <w:pPr>
        <w:pStyle w:val="a5"/>
        <w:ind w:firstLine="709"/>
        <w:rPr>
          <w:sz w:val="27"/>
          <w:szCs w:val="27"/>
        </w:rPr>
      </w:pPr>
    </w:p>
    <w:p w:rsidR="00D41296" w:rsidRDefault="00D41296" w:rsidP="00F63295">
      <w:pPr>
        <w:pStyle w:val="a5"/>
        <w:ind w:firstLine="709"/>
        <w:rPr>
          <w:sz w:val="27"/>
          <w:szCs w:val="27"/>
        </w:rPr>
      </w:pPr>
    </w:p>
    <w:p w:rsidR="00F63295" w:rsidRPr="00D41296" w:rsidRDefault="00F63295" w:rsidP="00F63295">
      <w:pPr>
        <w:pStyle w:val="a5"/>
        <w:ind w:firstLine="709"/>
      </w:pPr>
      <w:r w:rsidRPr="00D41296">
        <w:t>УФНС России по Республике Адыгея в рамках реализации очередного этапа президентского проекта по переводу розничной торговли и сферы услуг на современную систему применения контрольно-кассовой техники (ККТ), в основе которой лежит онлайн передача информации о каждом расчете в ФНС России, сообщает о том, что с 1 июля 2019 года изменяется порядок осуществления расчетов при продаже товаров, выполнении работ или оказании услуг.</w:t>
      </w:r>
    </w:p>
    <w:p w:rsidR="00F63295" w:rsidRPr="00D41296" w:rsidRDefault="00F63295" w:rsidP="00F63295">
      <w:pPr>
        <w:pStyle w:val="a5"/>
        <w:ind w:firstLine="709"/>
      </w:pPr>
      <w:r w:rsidRPr="00D41296">
        <w:t>Изменения предусмотрены новой редакцией Федерального закона от 22.05.2003 № 54-ФЗ «О применении контрольно-кассовой техники при осуществлении расчетов в Российской Федерации».</w:t>
      </w:r>
    </w:p>
    <w:p w:rsidR="00F63295" w:rsidRPr="00D41296" w:rsidRDefault="00F63295" w:rsidP="00F63295">
      <w:pPr>
        <w:pStyle w:val="a5"/>
        <w:ind w:firstLine="709"/>
      </w:pPr>
      <w:r w:rsidRPr="00D41296">
        <w:t>С указанной даты обязанность применения ККТ возникает у следующих категорий налогоплательщиков:</w:t>
      </w:r>
    </w:p>
    <w:p w:rsidR="00F63295" w:rsidRPr="00D41296" w:rsidRDefault="00F63295" w:rsidP="00F63295">
      <w:pPr>
        <w:pStyle w:val="a5"/>
        <w:ind w:firstLine="709"/>
      </w:pPr>
      <w:r w:rsidRPr="00D41296">
        <w:t>- организации и индивидуальные предприниматели на любом режиме налогообложения, выполняющие работы или оказывающие услуги населению;</w:t>
      </w:r>
    </w:p>
    <w:p w:rsidR="00F63295" w:rsidRPr="00D41296" w:rsidRDefault="00F63295" w:rsidP="00F63295">
      <w:pPr>
        <w:pStyle w:val="a5"/>
        <w:ind w:firstLine="709"/>
      </w:pPr>
      <w:r w:rsidRPr="00D41296">
        <w:t>- индивидуальные предприниматели, применяющие систему налогообложения в виде единого налога на вмененный доход (ЕНВД) и (или) патентную систему налогообложения, в том числе, работающие в сфере торговли или общепита без наемных работников;</w:t>
      </w:r>
    </w:p>
    <w:p w:rsidR="00F63295" w:rsidRPr="00D41296" w:rsidRDefault="00F63295" w:rsidP="00F63295">
      <w:pPr>
        <w:pStyle w:val="a5"/>
        <w:ind w:firstLine="709"/>
      </w:pPr>
      <w:r w:rsidRPr="00D41296">
        <w:t>- организации, применяющие систему налогообложения в виде ЕНВД;</w:t>
      </w:r>
    </w:p>
    <w:p w:rsidR="00F63295" w:rsidRPr="00D41296" w:rsidRDefault="00F63295" w:rsidP="00F63295">
      <w:pPr>
        <w:pStyle w:val="a5"/>
        <w:ind w:firstLine="709"/>
      </w:pPr>
      <w:r w:rsidRPr="00D41296">
        <w:t>- индивидуальные предприниматели без наемных работников, осуществляющие торговлю с использованием торговых автоматов;</w:t>
      </w:r>
    </w:p>
    <w:p w:rsidR="00F63295" w:rsidRPr="00D41296" w:rsidRDefault="00F63295" w:rsidP="00F63295">
      <w:pPr>
        <w:pStyle w:val="a5"/>
        <w:ind w:firstLine="709"/>
      </w:pPr>
      <w:r w:rsidRPr="00D41296">
        <w:t>- организации и индивидуальные предприниматели при продаже в салоне транспортного средства проездных документов (билетов) и талонов для проезда в общественном транспорте;</w:t>
      </w:r>
    </w:p>
    <w:p w:rsidR="00F63295" w:rsidRPr="00D41296" w:rsidRDefault="00F63295" w:rsidP="00F63295">
      <w:pPr>
        <w:pStyle w:val="a5"/>
        <w:ind w:firstLine="709"/>
      </w:pPr>
      <w:r w:rsidRPr="00D41296">
        <w:t>- организации и индивидуальные предприниматели при осуществлении расчетов с физическими лицами в безналичном порядке.</w:t>
      </w:r>
    </w:p>
    <w:p w:rsidR="00F63295" w:rsidRPr="00D41296" w:rsidRDefault="00F63295" w:rsidP="00F63295">
      <w:pPr>
        <w:pStyle w:val="a5"/>
        <w:ind w:firstLine="709"/>
        <w:rPr>
          <w:color w:val="000000"/>
        </w:rPr>
      </w:pPr>
      <w:r w:rsidRPr="00D41296">
        <w:rPr>
          <w:color w:val="000000"/>
        </w:rPr>
        <w:t>Современные технологии применения контрольно-кассовой техники в онлайн-режиме способствуют повышению прозрачности сферы платных услуг, розничной торговли, использование онлайн-касс позволит бизнесу сократить объем отчетности, а налоговым органам – снизить количество контрольных мероприятий за счет дистанционного мониторинга (</w:t>
      </w:r>
      <w:r w:rsidRPr="00D41296">
        <w:t>автоматизированного риск-анализа)</w:t>
      </w:r>
      <w:r w:rsidRPr="00D41296">
        <w:rPr>
          <w:color w:val="000000"/>
        </w:rPr>
        <w:t>.</w:t>
      </w:r>
    </w:p>
    <w:p w:rsidR="00F63295" w:rsidRPr="00D41296" w:rsidRDefault="00F63295" w:rsidP="00F63295">
      <w:pPr>
        <w:pStyle w:val="a5"/>
        <w:ind w:firstLine="709"/>
        <w:rPr>
          <w:color w:val="000000"/>
        </w:rPr>
      </w:pPr>
      <w:r w:rsidRPr="00D41296">
        <w:lastRenderedPageBreak/>
        <w:t xml:space="preserve">В целях поддержания благоприятного предпринимательского климата и </w:t>
      </w:r>
      <w:r w:rsidRPr="00D41296">
        <w:rPr>
          <w:color w:val="000000"/>
        </w:rPr>
        <w:t>исключения лишних затрат и неоправданных рисков</w:t>
      </w:r>
      <w:r w:rsidRPr="00D41296">
        <w:t xml:space="preserve"> для представителей бизнеса </w:t>
      </w:r>
      <w:r w:rsidR="00D41296">
        <w:t>доводим и</w:t>
      </w:r>
      <w:bookmarkStart w:id="0" w:name="_GoBack"/>
      <w:bookmarkEnd w:id="0"/>
      <w:r w:rsidRPr="00D41296">
        <w:t>нформацию до сведения субъектов малого бизнеса о необходимости</w:t>
      </w:r>
      <w:r w:rsidRPr="00D41296">
        <w:rPr>
          <w:color w:val="000000"/>
        </w:rPr>
        <w:t xml:space="preserve"> приобретения, регистрации и установки онлайн-ККТ</w:t>
      </w:r>
      <w:r w:rsidRPr="00D41296">
        <w:t xml:space="preserve"> заблаговременно (уже в апреле - мае текущего года), ввиду того, что ближе к установленной дате может возникнуть некий дефицит техники из-за ожидаемого ажиотажного спроса на кассы.</w:t>
      </w:r>
    </w:p>
    <w:p w:rsidR="00F63295" w:rsidRPr="00D41296" w:rsidRDefault="00F63295" w:rsidP="00F63295">
      <w:pPr>
        <w:pStyle w:val="a5"/>
        <w:ind w:firstLine="709"/>
        <w:rPr>
          <w:color w:val="000000"/>
        </w:rPr>
      </w:pPr>
      <w:r w:rsidRPr="00D41296">
        <w:t>В связи с чем, представителям бизнеса уже сейчас следует связаться с производителем кассовой техники напрямую или через сервисный центр</w:t>
      </w:r>
      <w:r w:rsidRPr="00D41296">
        <w:rPr>
          <w:color w:val="000000"/>
        </w:rPr>
        <w:t>, - это позволит без спешки найти проверенного продавца, выбрать подходящую модель, ознакомиться с ассортиментом и возможностями каждой модели или, в случае отсутствия ККТ в свободной реализации, заключить договор на поставку техники.</w:t>
      </w:r>
    </w:p>
    <w:p w:rsidR="00F63295" w:rsidRPr="00D41296" w:rsidRDefault="00F63295" w:rsidP="00F63295">
      <w:pPr>
        <w:ind w:firstLine="680"/>
        <w:jc w:val="both"/>
        <w:rPr>
          <w:sz w:val="28"/>
          <w:szCs w:val="28"/>
        </w:rPr>
      </w:pPr>
      <w:r w:rsidRPr="00D41296">
        <w:rPr>
          <w:sz w:val="28"/>
          <w:szCs w:val="28"/>
        </w:rPr>
        <w:t>Налоговым кодексом Российской Федерации предусмотрен налоговый вычет, которым могут воспользоваться индивидуальные предприниматели, применяющие ЕНВД и (или) ПСНО, при этом не использующие наемный труд, они вправе уменьшить расходы на приобретение ККТ из суммы налога при условии регистрации кассовой техники в налоговых органах до 1 июля 2019 года, в противном случае налоговый орган будет вынужден отказать в предоставлении налогового вычета. Максимальный налоговый вычет на приобретение ККТ составляет 18 000 рублей на каждую единицу ККТ.</w:t>
      </w:r>
    </w:p>
    <w:p w:rsidR="00F63295" w:rsidRPr="00D41296" w:rsidRDefault="00F63295" w:rsidP="00F63295">
      <w:pPr>
        <w:ind w:firstLine="680"/>
        <w:jc w:val="both"/>
        <w:rPr>
          <w:color w:val="000000"/>
          <w:sz w:val="28"/>
          <w:szCs w:val="28"/>
        </w:rPr>
      </w:pPr>
      <w:r w:rsidRPr="00D41296">
        <w:rPr>
          <w:sz w:val="28"/>
          <w:szCs w:val="28"/>
        </w:rPr>
        <w:t>Получить консультацию о требованиях действующего законодательства о ККТ, а также информацию о контактных телефонах сервисных центров, которые окажут содействие в приобретении кассы, можно по телефонам:</w:t>
      </w:r>
    </w:p>
    <w:p w:rsidR="00F63295" w:rsidRPr="00D41296" w:rsidRDefault="00F63295" w:rsidP="00F63295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 w:rsidRPr="00D41296">
        <w:rPr>
          <w:sz w:val="28"/>
          <w:szCs w:val="28"/>
        </w:rPr>
        <w:t>- в МИ ФНС России № 1 по РА – 8 (8772) 53-79-55,</w:t>
      </w:r>
    </w:p>
    <w:p w:rsidR="00F63295" w:rsidRPr="00D41296" w:rsidRDefault="00F63295" w:rsidP="00F63295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 w:rsidRPr="00D41296">
        <w:rPr>
          <w:sz w:val="28"/>
          <w:szCs w:val="28"/>
        </w:rPr>
        <w:t>- в МИ ФНС России № 2 по РА – 8 (87779) 92-8-48,</w:t>
      </w:r>
    </w:p>
    <w:p w:rsidR="00F63295" w:rsidRPr="00D41296" w:rsidRDefault="00F63295" w:rsidP="00F63295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 w:rsidRPr="00D41296">
        <w:rPr>
          <w:sz w:val="28"/>
          <w:szCs w:val="28"/>
        </w:rPr>
        <w:t>- в МИ ФНС России № 3 по РА – 8 (87771) 99-0-35 или 99-0-10,</w:t>
      </w:r>
    </w:p>
    <w:p w:rsidR="00F63295" w:rsidRPr="00D41296" w:rsidRDefault="00F63295" w:rsidP="00F63295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 w:rsidRPr="00D41296">
        <w:rPr>
          <w:sz w:val="28"/>
          <w:szCs w:val="28"/>
        </w:rPr>
        <w:t>- в Управлении ФНС России по Республике Адыгея – 8 (8772) 56-80-16.</w:t>
      </w:r>
    </w:p>
    <w:p w:rsidR="00F63295" w:rsidRPr="00D41296" w:rsidRDefault="00F63295" w:rsidP="00F63295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 w:rsidRPr="00D41296">
        <w:rPr>
          <w:sz w:val="28"/>
          <w:szCs w:val="28"/>
        </w:rPr>
        <w:t xml:space="preserve">Порядок перехода на новую систему подробно описан на сайте ФНС России </w:t>
      </w:r>
      <w:hyperlink r:id="rId8" w:history="1">
        <w:r w:rsidRPr="00D41296">
          <w:rPr>
            <w:rStyle w:val="a4"/>
            <w:sz w:val="28"/>
            <w:szCs w:val="28"/>
            <w:lang w:val="en-US"/>
          </w:rPr>
          <w:t>www</w:t>
        </w:r>
        <w:r w:rsidRPr="00D41296">
          <w:rPr>
            <w:rStyle w:val="a4"/>
            <w:sz w:val="28"/>
            <w:szCs w:val="28"/>
          </w:rPr>
          <w:t>.</w:t>
        </w:r>
        <w:proofErr w:type="spellStart"/>
        <w:r w:rsidRPr="00D41296">
          <w:rPr>
            <w:rStyle w:val="a4"/>
            <w:sz w:val="28"/>
            <w:szCs w:val="28"/>
            <w:lang w:val="en-US"/>
          </w:rPr>
          <w:t>nalog</w:t>
        </w:r>
        <w:proofErr w:type="spellEnd"/>
        <w:r w:rsidRPr="00D41296">
          <w:rPr>
            <w:rStyle w:val="a4"/>
            <w:sz w:val="28"/>
            <w:szCs w:val="28"/>
          </w:rPr>
          <w:t>.</w:t>
        </w:r>
        <w:proofErr w:type="spellStart"/>
        <w:r w:rsidRPr="00D4129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41296">
        <w:rPr>
          <w:sz w:val="28"/>
          <w:szCs w:val="28"/>
        </w:rPr>
        <w:t xml:space="preserve">. в разделе </w:t>
      </w:r>
      <w:hyperlink r:id="rId9" w:history="1">
        <w:r w:rsidRPr="00D41296">
          <w:rPr>
            <w:color w:val="0000FF"/>
            <w:sz w:val="28"/>
            <w:szCs w:val="28"/>
            <w:u w:val="single"/>
          </w:rPr>
          <w:t>«</w:t>
        </w:r>
      </w:hyperlink>
      <w:hyperlink r:id="rId10" w:history="1">
        <w:r w:rsidRPr="00D41296">
          <w:rPr>
            <w:color w:val="0000FF"/>
            <w:sz w:val="28"/>
            <w:szCs w:val="28"/>
            <w:u w:val="single"/>
          </w:rPr>
          <w:t>Новый порядок применения контрольно-кассовой техники»</w:t>
        </w:r>
      </w:hyperlink>
      <w:r w:rsidRPr="00D41296">
        <w:rPr>
          <w:sz w:val="28"/>
          <w:szCs w:val="28"/>
        </w:rPr>
        <w:t xml:space="preserve">, где также размещены  реестры онлайн - касс, фискальных накопителей, экспертных организаций и операторов фискальных данных. Зарегистрировать новую кассовую технику можно не обращаясь в инспекцию и не выходя из дома или офиса на том же сайте ФНС России через </w:t>
      </w:r>
      <w:hyperlink r:id="rId11" w:history="1">
        <w:r w:rsidRPr="00D41296">
          <w:rPr>
            <w:color w:val="0000FF"/>
            <w:sz w:val="28"/>
            <w:szCs w:val="28"/>
            <w:u w:val="single"/>
          </w:rPr>
          <w:t>«Личный кабинет контрольно-кассовой техники»</w:t>
        </w:r>
      </w:hyperlink>
      <w:r w:rsidRPr="00D41296">
        <w:rPr>
          <w:sz w:val="28"/>
          <w:szCs w:val="28"/>
        </w:rPr>
        <w:t xml:space="preserve"> после заключения договора с оператором фискальных данных, выбрать которого плательщик может самостоятельно (сайт доступен пользователям личных кабинетов для юридических лиц и индивидуальных предпринимателей).</w:t>
      </w:r>
    </w:p>
    <w:p w:rsidR="00F63295" w:rsidRPr="000C53D8" w:rsidRDefault="00F63295" w:rsidP="00F63295">
      <w:pPr>
        <w:widowControl w:val="0"/>
        <w:autoSpaceDE w:val="0"/>
        <w:autoSpaceDN w:val="0"/>
        <w:ind w:firstLine="680"/>
        <w:jc w:val="both"/>
        <w:rPr>
          <w:sz w:val="16"/>
          <w:szCs w:val="16"/>
        </w:rPr>
      </w:pPr>
    </w:p>
    <w:p w:rsidR="00A775D3" w:rsidRPr="00C80348" w:rsidRDefault="00A775D3" w:rsidP="00F63295">
      <w:pPr>
        <w:pStyle w:val="a5"/>
        <w:ind w:firstLine="709"/>
        <w:rPr>
          <w:rFonts w:ascii="Arial" w:hAnsi="Arial" w:cs="Arial"/>
          <w:sz w:val="16"/>
        </w:rPr>
      </w:pPr>
    </w:p>
    <w:sectPr w:rsidR="00A775D3" w:rsidRPr="00C80348" w:rsidSect="00EF684F">
      <w:footerReference w:type="even" r:id="rId12"/>
      <w:footerReference w:type="default" r:id="rId13"/>
      <w:pgSz w:w="11906" w:h="16838" w:code="9"/>
      <w:pgMar w:top="397" w:right="45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3F" w:rsidRDefault="00FD603F" w:rsidP="00853D55">
      <w:r>
        <w:separator/>
      </w:r>
    </w:p>
  </w:endnote>
  <w:endnote w:type="continuationSeparator" w:id="0">
    <w:p w:rsidR="00FD603F" w:rsidRDefault="00FD603F" w:rsidP="0085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0" w:rsidRDefault="005A4880" w:rsidP="00853D55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4880" w:rsidRDefault="005A4880" w:rsidP="00A70C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0" w:rsidRDefault="005A4880" w:rsidP="00A70C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3F" w:rsidRDefault="00FD603F" w:rsidP="00853D55">
      <w:r>
        <w:separator/>
      </w:r>
    </w:p>
  </w:footnote>
  <w:footnote w:type="continuationSeparator" w:id="0">
    <w:p w:rsidR="00FD603F" w:rsidRDefault="00FD603F" w:rsidP="0085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804"/>
    <w:multiLevelType w:val="hybridMultilevel"/>
    <w:tmpl w:val="F8AC69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3B7"/>
    <w:multiLevelType w:val="hybridMultilevel"/>
    <w:tmpl w:val="CF2C83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53034"/>
    <w:multiLevelType w:val="hybridMultilevel"/>
    <w:tmpl w:val="CDC0C8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A"/>
    <w:rsid w:val="000024E1"/>
    <w:rsid w:val="00007186"/>
    <w:rsid w:val="00014A02"/>
    <w:rsid w:val="00016950"/>
    <w:rsid w:val="000175D4"/>
    <w:rsid w:val="0002052E"/>
    <w:rsid w:val="0002062E"/>
    <w:rsid w:val="00021929"/>
    <w:rsid w:val="00022BEA"/>
    <w:rsid w:val="000240D5"/>
    <w:rsid w:val="0002553D"/>
    <w:rsid w:val="00027220"/>
    <w:rsid w:val="00027890"/>
    <w:rsid w:val="00034144"/>
    <w:rsid w:val="00044D86"/>
    <w:rsid w:val="000454F2"/>
    <w:rsid w:val="00051C5C"/>
    <w:rsid w:val="00052A4A"/>
    <w:rsid w:val="0005539D"/>
    <w:rsid w:val="000568A0"/>
    <w:rsid w:val="00057271"/>
    <w:rsid w:val="000657CF"/>
    <w:rsid w:val="000706FD"/>
    <w:rsid w:val="00081056"/>
    <w:rsid w:val="00081B91"/>
    <w:rsid w:val="00084D20"/>
    <w:rsid w:val="000A153C"/>
    <w:rsid w:val="000A4C3F"/>
    <w:rsid w:val="000B6FE9"/>
    <w:rsid w:val="000C53D8"/>
    <w:rsid w:val="000C7EBA"/>
    <w:rsid w:val="000D7212"/>
    <w:rsid w:val="000E5BD5"/>
    <w:rsid w:val="000F2CE5"/>
    <w:rsid w:val="000F4911"/>
    <w:rsid w:val="000F62E5"/>
    <w:rsid w:val="000F6E4F"/>
    <w:rsid w:val="00101B4F"/>
    <w:rsid w:val="001023A6"/>
    <w:rsid w:val="00102F04"/>
    <w:rsid w:val="001056E2"/>
    <w:rsid w:val="00106AAA"/>
    <w:rsid w:val="00107E8A"/>
    <w:rsid w:val="00127836"/>
    <w:rsid w:val="00127DA2"/>
    <w:rsid w:val="00136F52"/>
    <w:rsid w:val="00137AD1"/>
    <w:rsid w:val="001407B8"/>
    <w:rsid w:val="00142BF0"/>
    <w:rsid w:val="0014309D"/>
    <w:rsid w:val="00143267"/>
    <w:rsid w:val="00143404"/>
    <w:rsid w:val="00151897"/>
    <w:rsid w:val="001557DA"/>
    <w:rsid w:val="001615F9"/>
    <w:rsid w:val="00163545"/>
    <w:rsid w:val="00163CF8"/>
    <w:rsid w:val="00165AD6"/>
    <w:rsid w:val="0016670F"/>
    <w:rsid w:val="00167999"/>
    <w:rsid w:val="001754A0"/>
    <w:rsid w:val="001825C0"/>
    <w:rsid w:val="00186A30"/>
    <w:rsid w:val="00190B08"/>
    <w:rsid w:val="00191223"/>
    <w:rsid w:val="00194A02"/>
    <w:rsid w:val="001A002D"/>
    <w:rsid w:val="001A1E91"/>
    <w:rsid w:val="001A680D"/>
    <w:rsid w:val="001B38F7"/>
    <w:rsid w:val="001B4439"/>
    <w:rsid w:val="001C39C8"/>
    <w:rsid w:val="001D3B8D"/>
    <w:rsid w:val="001D7593"/>
    <w:rsid w:val="001E0651"/>
    <w:rsid w:val="001E0B0B"/>
    <w:rsid w:val="001E41D9"/>
    <w:rsid w:val="001E6860"/>
    <w:rsid w:val="001F19CB"/>
    <w:rsid w:val="001F29B0"/>
    <w:rsid w:val="001F64E9"/>
    <w:rsid w:val="00213279"/>
    <w:rsid w:val="00214278"/>
    <w:rsid w:val="00216ACD"/>
    <w:rsid w:val="00217632"/>
    <w:rsid w:val="00217F47"/>
    <w:rsid w:val="00221646"/>
    <w:rsid w:val="002276E6"/>
    <w:rsid w:val="00232FD8"/>
    <w:rsid w:val="00236202"/>
    <w:rsid w:val="002476EC"/>
    <w:rsid w:val="00247EDA"/>
    <w:rsid w:val="00251A12"/>
    <w:rsid w:val="00252AD7"/>
    <w:rsid w:val="00253F8F"/>
    <w:rsid w:val="00266C8B"/>
    <w:rsid w:val="00267E2C"/>
    <w:rsid w:val="00272B57"/>
    <w:rsid w:val="00273C51"/>
    <w:rsid w:val="0027412C"/>
    <w:rsid w:val="00277738"/>
    <w:rsid w:val="00285179"/>
    <w:rsid w:val="002871EA"/>
    <w:rsid w:val="002A41B8"/>
    <w:rsid w:val="002A78D9"/>
    <w:rsid w:val="002B4D72"/>
    <w:rsid w:val="002B517D"/>
    <w:rsid w:val="002C2F9F"/>
    <w:rsid w:val="002C6C21"/>
    <w:rsid w:val="002D3068"/>
    <w:rsid w:val="002D5328"/>
    <w:rsid w:val="002F04A8"/>
    <w:rsid w:val="002F72BA"/>
    <w:rsid w:val="002F772D"/>
    <w:rsid w:val="00313876"/>
    <w:rsid w:val="003273D5"/>
    <w:rsid w:val="003365F2"/>
    <w:rsid w:val="00337B04"/>
    <w:rsid w:val="00341534"/>
    <w:rsid w:val="00342726"/>
    <w:rsid w:val="003431A8"/>
    <w:rsid w:val="00347F9C"/>
    <w:rsid w:val="0035471F"/>
    <w:rsid w:val="003605E2"/>
    <w:rsid w:val="003622CE"/>
    <w:rsid w:val="00367FF3"/>
    <w:rsid w:val="0037372B"/>
    <w:rsid w:val="003824AC"/>
    <w:rsid w:val="00383447"/>
    <w:rsid w:val="003855C6"/>
    <w:rsid w:val="00394B8D"/>
    <w:rsid w:val="00397A60"/>
    <w:rsid w:val="003A2BFE"/>
    <w:rsid w:val="003A44B2"/>
    <w:rsid w:val="003A67D1"/>
    <w:rsid w:val="003B5F5C"/>
    <w:rsid w:val="003B7BE3"/>
    <w:rsid w:val="003B7EA1"/>
    <w:rsid w:val="003C701C"/>
    <w:rsid w:val="003D0CAA"/>
    <w:rsid w:val="003D3629"/>
    <w:rsid w:val="003D63EA"/>
    <w:rsid w:val="003E1FF4"/>
    <w:rsid w:val="003F11D5"/>
    <w:rsid w:val="003F1599"/>
    <w:rsid w:val="003F297D"/>
    <w:rsid w:val="003F3430"/>
    <w:rsid w:val="003F38B1"/>
    <w:rsid w:val="003F7F1C"/>
    <w:rsid w:val="00403C89"/>
    <w:rsid w:val="004046DA"/>
    <w:rsid w:val="00406D4C"/>
    <w:rsid w:val="0040795F"/>
    <w:rsid w:val="00414BC7"/>
    <w:rsid w:val="00420E03"/>
    <w:rsid w:val="004257DE"/>
    <w:rsid w:val="00430AA9"/>
    <w:rsid w:val="0043512B"/>
    <w:rsid w:val="00440366"/>
    <w:rsid w:val="00441D2E"/>
    <w:rsid w:val="0045124C"/>
    <w:rsid w:val="004609DF"/>
    <w:rsid w:val="00465AF7"/>
    <w:rsid w:val="004718BB"/>
    <w:rsid w:val="00474C83"/>
    <w:rsid w:val="00485F77"/>
    <w:rsid w:val="00491FEF"/>
    <w:rsid w:val="004A4AD5"/>
    <w:rsid w:val="004B2DEF"/>
    <w:rsid w:val="004B2F8A"/>
    <w:rsid w:val="004B4D4F"/>
    <w:rsid w:val="004C42C8"/>
    <w:rsid w:val="004C49F0"/>
    <w:rsid w:val="004E0FEA"/>
    <w:rsid w:val="004E6616"/>
    <w:rsid w:val="004F1153"/>
    <w:rsid w:val="004F3077"/>
    <w:rsid w:val="004F50AC"/>
    <w:rsid w:val="004F712B"/>
    <w:rsid w:val="005008F0"/>
    <w:rsid w:val="00500B3A"/>
    <w:rsid w:val="00503071"/>
    <w:rsid w:val="00504CFA"/>
    <w:rsid w:val="005146B1"/>
    <w:rsid w:val="00517DCC"/>
    <w:rsid w:val="00525C14"/>
    <w:rsid w:val="0053491A"/>
    <w:rsid w:val="005361E8"/>
    <w:rsid w:val="00536B57"/>
    <w:rsid w:val="00543B3A"/>
    <w:rsid w:val="0055336D"/>
    <w:rsid w:val="005537F4"/>
    <w:rsid w:val="00555135"/>
    <w:rsid w:val="005663E7"/>
    <w:rsid w:val="00567807"/>
    <w:rsid w:val="005703D7"/>
    <w:rsid w:val="00571B95"/>
    <w:rsid w:val="0057528B"/>
    <w:rsid w:val="00576DA8"/>
    <w:rsid w:val="0057762F"/>
    <w:rsid w:val="005818BA"/>
    <w:rsid w:val="00583DB6"/>
    <w:rsid w:val="005852A1"/>
    <w:rsid w:val="00595EDD"/>
    <w:rsid w:val="005A4880"/>
    <w:rsid w:val="005A4F69"/>
    <w:rsid w:val="005B63A1"/>
    <w:rsid w:val="005C0DBA"/>
    <w:rsid w:val="005D0126"/>
    <w:rsid w:val="005D040E"/>
    <w:rsid w:val="005D58A2"/>
    <w:rsid w:val="005E24AD"/>
    <w:rsid w:val="005F10CF"/>
    <w:rsid w:val="005F709A"/>
    <w:rsid w:val="00600318"/>
    <w:rsid w:val="00603931"/>
    <w:rsid w:val="00603B31"/>
    <w:rsid w:val="006212F1"/>
    <w:rsid w:val="00621A41"/>
    <w:rsid w:val="006425EB"/>
    <w:rsid w:val="00644DAE"/>
    <w:rsid w:val="0065690F"/>
    <w:rsid w:val="00657D37"/>
    <w:rsid w:val="006602BA"/>
    <w:rsid w:val="00661CD9"/>
    <w:rsid w:val="006677E1"/>
    <w:rsid w:val="00682209"/>
    <w:rsid w:val="00695485"/>
    <w:rsid w:val="00697FA9"/>
    <w:rsid w:val="006A0607"/>
    <w:rsid w:val="006A1A02"/>
    <w:rsid w:val="006A2B3A"/>
    <w:rsid w:val="006A3DCC"/>
    <w:rsid w:val="006A6E8D"/>
    <w:rsid w:val="006B0A57"/>
    <w:rsid w:val="006C045E"/>
    <w:rsid w:val="006C60D7"/>
    <w:rsid w:val="006C764D"/>
    <w:rsid w:val="006D1B38"/>
    <w:rsid w:val="006E1C2C"/>
    <w:rsid w:val="006E452B"/>
    <w:rsid w:val="006E5931"/>
    <w:rsid w:val="006F727E"/>
    <w:rsid w:val="0070456E"/>
    <w:rsid w:val="0070476E"/>
    <w:rsid w:val="00705AF0"/>
    <w:rsid w:val="00711430"/>
    <w:rsid w:val="00711439"/>
    <w:rsid w:val="00713FCC"/>
    <w:rsid w:val="0071444A"/>
    <w:rsid w:val="00715D44"/>
    <w:rsid w:val="00725268"/>
    <w:rsid w:val="0072640F"/>
    <w:rsid w:val="00735319"/>
    <w:rsid w:val="00736940"/>
    <w:rsid w:val="00737AA6"/>
    <w:rsid w:val="0074371A"/>
    <w:rsid w:val="007463C8"/>
    <w:rsid w:val="00755F2A"/>
    <w:rsid w:val="007562D9"/>
    <w:rsid w:val="00763327"/>
    <w:rsid w:val="00763BF8"/>
    <w:rsid w:val="007642C4"/>
    <w:rsid w:val="00771D47"/>
    <w:rsid w:val="007721D6"/>
    <w:rsid w:val="00773716"/>
    <w:rsid w:val="007738B9"/>
    <w:rsid w:val="00773E5D"/>
    <w:rsid w:val="00774497"/>
    <w:rsid w:val="0078632F"/>
    <w:rsid w:val="00787E3A"/>
    <w:rsid w:val="00795EA9"/>
    <w:rsid w:val="007A2E1D"/>
    <w:rsid w:val="007B3437"/>
    <w:rsid w:val="007B6D78"/>
    <w:rsid w:val="007B7AF5"/>
    <w:rsid w:val="007C1550"/>
    <w:rsid w:val="007C5F8E"/>
    <w:rsid w:val="007C7AA5"/>
    <w:rsid w:val="007D3448"/>
    <w:rsid w:val="007D5660"/>
    <w:rsid w:val="007D679B"/>
    <w:rsid w:val="007E42C1"/>
    <w:rsid w:val="007E50A9"/>
    <w:rsid w:val="007E6FC6"/>
    <w:rsid w:val="007F16F9"/>
    <w:rsid w:val="007F1E67"/>
    <w:rsid w:val="007F5ACB"/>
    <w:rsid w:val="008018FE"/>
    <w:rsid w:val="00801BAE"/>
    <w:rsid w:val="00803FC4"/>
    <w:rsid w:val="00807237"/>
    <w:rsid w:val="0081031C"/>
    <w:rsid w:val="00813BE0"/>
    <w:rsid w:val="00815FCA"/>
    <w:rsid w:val="00822AD8"/>
    <w:rsid w:val="0082532F"/>
    <w:rsid w:val="00834BA4"/>
    <w:rsid w:val="00836E1C"/>
    <w:rsid w:val="00841C7D"/>
    <w:rsid w:val="00851FF1"/>
    <w:rsid w:val="00853D55"/>
    <w:rsid w:val="00854323"/>
    <w:rsid w:val="00867A85"/>
    <w:rsid w:val="00873A9B"/>
    <w:rsid w:val="00874DDE"/>
    <w:rsid w:val="008852A5"/>
    <w:rsid w:val="00886DB3"/>
    <w:rsid w:val="00897731"/>
    <w:rsid w:val="00897DFD"/>
    <w:rsid w:val="008A09EA"/>
    <w:rsid w:val="008A1946"/>
    <w:rsid w:val="008B402C"/>
    <w:rsid w:val="008B467E"/>
    <w:rsid w:val="008B5826"/>
    <w:rsid w:val="008C37FE"/>
    <w:rsid w:val="008C58BE"/>
    <w:rsid w:val="008D6068"/>
    <w:rsid w:val="008E0BFC"/>
    <w:rsid w:val="008E1213"/>
    <w:rsid w:val="008E2754"/>
    <w:rsid w:val="008F3693"/>
    <w:rsid w:val="00901F09"/>
    <w:rsid w:val="00905190"/>
    <w:rsid w:val="00914B3A"/>
    <w:rsid w:val="009370C3"/>
    <w:rsid w:val="00946587"/>
    <w:rsid w:val="00946A37"/>
    <w:rsid w:val="009508AC"/>
    <w:rsid w:val="00952829"/>
    <w:rsid w:val="00954D12"/>
    <w:rsid w:val="00957F3E"/>
    <w:rsid w:val="00964C2C"/>
    <w:rsid w:val="00982997"/>
    <w:rsid w:val="009836DE"/>
    <w:rsid w:val="00990B5C"/>
    <w:rsid w:val="00991AE4"/>
    <w:rsid w:val="00994978"/>
    <w:rsid w:val="00996593"/>
    <w:rsid w:val="009A3873"/>
    <w:rsid w:val="009A3D41"/>
    <w:rsid w:val="009A5445"/>
    <w:rsid w:val="009B5173"/>
    <w:rsid w:val="009B5CEF"/>
    <w:rsid w:val="009C026D"/>
    <w:rsid w:val="009C0358"/>
    <w:rsid w:val="009C2DE9"/>
    <w:rsid w:val="009C7B57"/>
    <w:rsid w:val="009C7E82"/>
    <w:rsid w:val="009D0B3C"/>
    <w:rsid w:val="009D0DB3"/>
    <w:rsid w:val="009D170F"/>
    <w:rsid w:val="009D46F2"/>
    <w:rsid w:val="009E5608"/>
    <w:rsid w:val="009E752D"/>
    <w:rsid w:val="009F374D"/>
    <w:rsid w:val="009F4E12"/>
    <w:rsid w:val="009F68D5"/>
    <w:rsid w:val="00A00733"/>
    <w:rsid w:val="00A258EC"/>
    <w:rsid w:val="00A4006B"/>
    <w:rsid w:val="00A44092"/>
    <w:rsid w:val="00A44D00"/>
    <w:rsid w:val="00A47827"/>
    <w:rsid w:val="00A51D84"/>
    <w:rsid w:val="00A617DD"/>
    <w:rsid w:val="00A64094"/>
    <w:rsid w:val="00A65966"/>
    <w:rsid w:val="00A70CFA"/>
    <w:rsid w:val="00A72554"/>
    <w:rsid w:val="00A727AB"/>
    <w:rsid w:val="00A748DE"/>
    <w:rsid w:val="00A775D3"/>
    <w:rsid w:val="00AA13A0"/>
    <w:rsid w:val="00AA47F8"/>
    <w:rsid w:val="00AB1BC9"/>
    <w:rsid w:val="00AB3160"/>
    <w:rsid w:val="00AB7DE0"/>
    <w:rsid w:val="00AC32FD"/>
    <w:rsid w:val="00AC62F0"/>
    <w:rsid w:val="00AC7343"/>
    <w:rsid w:val="00AD0443"/>
    <w:rsid w:val="00AD07AF"/>
    <w:rsid w:val="00AD5A4A"/>
    <w:rsid w:val="00AD6643"/>
    <w:rsid w:val="00AD689F"/>
    <w:rsid w:val="00AE6EDF"/>
    <w:rsid w:val="00AF01D4"/>
    <w:rsid w:val="00B008F7"/>
    <w:rsid w:val="00B0117B"/>
    <w:rsid w:val="00B1294B"/>
    <w:rsid w:val="00B15002"/>
    <w:rsid w:val="00B15788"/>
    <w:rsid w:val="00B307AD"/>
    <w:rsid w:val="00B322CF"/>
    <w:rsid w:val="00B33180"/>
    <w:rsid w:val="00B33B07"/>
    <w:rsid w:val="00B3729F"/>
    <w:rsid w:val="00B46251"/>
    <w:rsid w:val="00B5354A"/>
    <w:rsid w:val="00B56D87"/>
    <w:rsid w:val="00B570D6"/>
    <w:rsid w:val="00B617BD"/>
    <w:rsid w:val="00B6450F"/>
    <w:rsid w:val="00B72A4B"/>
    <w:rsid w:val="00B8302B"/>
    <w:rsid w:val="00B85144"/>
    <w:rsid w:val="00B85405"/>
    <w:rsid w:val="00B913B0"/>
    <w:rsid w:val="00BA34C0"/>
    <w:rsid w:val="00BA523A"/>
    <w:rsid w:val="00BA6AD1"/>
    <w:rsid w:val="00BB57F0"/>
    <w:rsid w:val="00BB6F81"/>
    <w:rsid w:val="00BC022A"/>
    <w:rsid w:val="00BC25D7"/>
    <w:rsid w:val="00BC2FD2"/>
    <w:rsid w:val="00BC5795"/>
    <w:rsid w:val="00BC7E95"/>
    <w:rsid w:val="00BD0E07"/>
    <w:rsid w:val="00BD388A"/>
    <w:rsid w:val="00BD398A"/>
    <w:rsid w:val="00BE05F7"/>
    <w:rsid w:val="00BE1155"/>
    <w:rsid w:val="00BF184E"/>
    <w:rsid w:val="00BF4848"/>
    <w:rsid w:val="00BF544C"/>
    <w:rsid w:val="00C005D7"/>
    <w:rsid w:val="00C00699"/>
    <w:rsid w:val="00C04381"/>
    <w:rsid w:val="00C05070"/>
    <w:rsid w:val="00C10015"/>
    <w:rsid w:val="00C14745"/>
    <w:rsid w:val="00C15C71"/>
    <w:rsid w:val="00C1711A"/>
    <w:rsid w:val="00C17683"/>
    <w:rsid w:val="00C2021D"/>
    <w:rsid w:val="00C243CC"/>
    <w:rsid w:val="00C263EC"/>
    <w:rsid w:val="00C27D11"/>
    <w:rsid w:val="00C32106"/>
    <w:rsid w:val="00C32E23"/>
    <w:rsid w:val="00C360BB"/>
    <w:rsid w:val="00C36536"/>
    <w:rsid w:val="00C40F95"/>
    <w:rsid w:val="00C438FE"/>
    <w:rsid w:val="00C44223"/>
    <w:rsid w:val="00C4481C"/>
    <w:rsid w:val="00C54EAC"/>
    <w:rsid w:val="00C57FFB"/>
    <w:rsid w:val="00C60741"/>
    <w:rsid w:val="00C647DA"/>
    <w:rsid w:val="00C70920"/>
    <w:rsid w:val="00C80348"/>
    <w:rsid w:val="00C81306"/>
    <w:rsid w:val="00C81C98"/>
    <w:rsid w:val="00C9036F"/>
    <w:rsid w:val="00C9539E"/>
    <w:rsid w:val="00CA569C"/>
    <w:rsid w:val="00CA694B"/>
    <w:rsid w:val="00CB3719"/>
    <w:rsid w:val="00CC1494"/>
    <w:rsid w:val="00CC22F4"/>
    <w:rsid w:val="00CC7336"/>
    <w:rsid w:val="00CD1606"/>
    <w:rsid w:val="00CD2C2E"/>
    <w:rsid w:val="00CD6663"/>
    <w:rsid w:val="00CE2DBB"/>
    <w:rsid w:val="00CE4732"/>
    <w:rsid w:val="00CE48E6"/>
    <w:rsid w:val="00CF400B"/>
    <w:rsid w:val="00D0484A"/>
    <w:rsid w:val="00D10209"/>
    <w:rsid w:val="00D1405A"/>
    <w:rsid w:val="00D176C7"/>
    <w:rsid w:val="00D23A72"/>
    <w:rsid w:val="00D276C9"/>
    <w:rsid w:val="00D41296"/>
    <w:rsid w:val="00D42E72"/>
    <w:rsid w:val="00D44B36"/>
    <w:rsid w:val="00D4616F"/>
    <w:rsid w:val="00D520AA"/>
    <w:rsid w:val="00D54B1E"/>
    <w:rsid w:val="00D55D40"/>
    <w:rsid w:val="00D57E0E"/>
    <w:rsid w:val="00D66678"/>
    <w:rsid w:val="00D72087"/>
    <w:rsid w:val="00D721C2"/>
    <w:rsid w:val="00D75879"/>
    <w:rsid w:val="00D8163C"/>
    <w:rsid w:val="00D85D1A"/>
    <w:rsid w:val="00DA0937"/>
    <w:rsid w:val="00DA0DF3"/>
    <w:rsid w:val="00DA0F44"/>
    <w:rsid w:val="00DA4812"/>
    <w:rsid w:val="00DA54A6"/>
    <w:rsid w:val="00DA5E01"/>
    <w:rsid w:val="00DA5FEF"/>
    <w:rsid w:val="00DA6410"/>
    <w:rsid w:val="00DC06EF"/>
    <w:rsid w:val="00DD3662"/>
    <w:rsid w:val="00DF3474"/>
    <w:rsid w:val="00DF5C42"/>
    <w:rsid w:val="00DF68AD"/>
    <w:rsid w:val="00DF709E"/>
    <w:rsid w:val="00DF7BBA"/>
    <w:rsid w:val="00E010EB"/>
    <w:rsid w:val="00E04CB1"/>
    <w:rsid w:val="00E05E1B"/>
    <w:rsid w:val="00E07B21"/>
    <w:rsid w:val="00E12D8D"/>
    <w:rsid w:val="00E216A1"/>
    <w:rsid w:val="00E239BD"/>
    <w:rsid w:val="00E23E8E"/>
    <w:rsid w:val="00E264E7"/>
    <w:rsid w:val="00E45321"/>
    <w:rsid w:val="00E56C09"/>
    <w:rsid w:val="00E57FA7"/>
    <w:rsid w:val="00E706D7"/>
    <w:rsid w:val="00E7147F"/>
    <w:rsid w:val="00E74D8C"/>
    <w:rsid w:val="00E964AE"/>
    <w:rsid w:val="00EA0093"/>
    <w:rsid w:val="00EA0F83"/>
    <w:rsid w:val="00EA3410"/>
    <w:rsid w:val="00EB269B"/>
    <w:rsid w:val="00EB3BC1"/>
    <w:rsid w:val="00EC1812"/>
    <w:rsid w:val="00ED06B7"/>
    <w:rsid w:val="00EE070D"/>
    <w:rsid w:val="00EE2981"/>
    <w:rsid w:val="00EF1CBB"/>
    <w:rsid w:val="00EF684F"/>
    <w:rsid w:val="00F00B63"/>
    <w:rsid w:val="00F02447"/>
    <w:rsid w:val="00F0268C"/>
    <w:rsid w:val="00F030F5"/>
    <w:rsid w:val="00F03967"/>
    <w:rsid w:val="00F0404C"/>
    <w:rsid w:val="00F112A7"/>
    <w:rsid w:val="00F11703"/>
    <w:rsid w:val="00F11F32"/>
    <w:rsid w:val="00F1418C"/>
    <w:rsid w:val="00F14CF3"/>
    <w:rsid w:val="00F270C4"/>
    <w:rsid w:val="00F377A5"/>
    <w:rsid w:val="00F4373F"/>
    <w:rsid w:val="00F44AA2"/>
    <w:rsid w:val="00F54CA0"/>
    <w:rsid w:val="00F60C00"/>
    <w:rsid w:val="00F63295"/>
    <w:rsid w:val="00F67E99"/>
    <w:rsid w:val="00F7086C"/>
    <w:rsid w:val="00F70B53"/>
    <w:rsid w:val="00F71452"/>
    <w:rsid w:val="00F82FD1"/>
    <w:rsid w:val="00F903C8"/>
    <w:rsid w:val="00F93F7E"/>
    <w:rsid w:val="00F949C2"/>
    <w:rsid w:val="00FB163C"/>
    <w:rsid w:val="00FB2983"/>
    <w:rsid w:val="00FB7E1A"/>
    <w:rsid w:val="00FC0FA3"/>
    <w:rsid w:val="00FC678F"/>
    <w:rsid w:val="00FD1EED"/>
    <w:rsid w:val="00FD603F"/>
    <w:rsid w:val="00FE09FE"/>
    <w:rsid w:val="00FF1CBD"/>
    <w:rsid w:val="00FF29E7"/>
    <w:rsid w:val="00FF31F2"/>
    <w:rsid w:val="00FF477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8B347"/>
  <w15:docId w15:val="{CAF0E511-ACD1-42D9-A49F-3765A37A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5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1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ind w:left="708"/>
      <w:jc w:val="center"/>
      <w:outlineLvl w:val="6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pPr>
      <w:ind w:firstLine="900"/>
      <w:jc w:val="both"/>
    </w:pPr>
    <w:rPr>
      <w:sz w:val="28"/>
      <w:szCs w:val="2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ru-MD"/>
    </w:rPr>
  </w:style>
  <w:style w:type="paragraph" w:styleId="a8">
    <w:name w:val="caption"/>
    <w:basedOn w:val="a"/>
    <w:next w:val="a"/>
    <w:qFormat/>
    <w:rsid w:val="001E41D9"/>
    <w:pPr>
      <w:framePr w:w="4210" w:h="4408" w:hSpace="141" w:wrap="auto" w:vAnchor="text" w:hAnchor="page" w:x="1981" w:y="-643"/>
      <w:jc w:val="center"/>
    </w:pPr>
    <w:rPr>
      <w:b/>
      <w:w w:val="110"/>
      <w:szCs w:val="24"/>
    </w:rPr>
  </w:style>
  <w:style w:type="paragraph" w:customStyle="1" w:styleId="a9">
    <w:name w:val="Знак Знак Знак Знак Знак Знак Знак Знак Знак Знак"/>
    <w:basedOn w:val="a"/>
    <w:autoRedefine/>
    <w:rsid w:val="00CD2C2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rsid w:val="002216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194A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194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 Знак Знак Знак"/>
    <w:basedOn w:val="a"/>
    <w:autoRedefine/>
    <w:rsid w:val="00A775D3"/>
    <w:pPr>
      <w:spacing w:after="160" w:line="240" w:lineRule="exact"/>
    </w:pPr>
    <w:rPr>
      <w:sz w:val="28"/>
      <w:lang w:val="en-US" w:eastAsia="en-US"/>
    </w:rPr>
  </w:style>
  <w:style w:type="character" w:styleId="ac">
    <w:name w:val="page number"/>
    <w:basedOn w:val="a0"/>
    <w:rsid w:val="00A70CFA"/>
  </w:style>
  <w:style w:type="paragraph" w:styleId="ad">
    <w:name w:val="Balloon Text"/>
    <w:basedOn w:val="a"/>
    <w:semiHidden/>
    <w:rsid w:val="00E216A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B467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24/taxation/reference_work/newk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24/taxation/reference_work/newk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B1A9-FE7D-4E1F-9ECC-0E29CA21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"Финансовая газета</vt:lpstr>
    </vt:vector>
  </TitlesOfParts>
  <Company>*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"Финансовая газета</dc:title>
  <dc:creator>Zareta</dc:creator>
  <cp:lastModifiedBy>Пользователь</cp:lastModifiedBy>
  <cp:revision>2</cp:revision>
  <cp:lastPrinted>2018-04-12T09:06:00Z</cp:lastPrinted>
  <dcterms:created xsi:type="dcterms:W3CDTF">2019-04-11T14:05:00Z</dcterms:created>
  <dcterms:modified xsi:type="dcterms:W3CDTF">2019-04-11T14:05:00Z</dcterms:modified>
</cp:coreProperties>
</file>