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5B" w:rsidRPr="00C071B7" w:rsidRDefault="00497F5B" w:rsidP="00497F5B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36"/>
          <w:szCs w:val="24"/>
          <w:lang w:eastAsia="ru-RU"/>
        </w:rPr>
      </w:pPr>
      <w:r w:rsidRPr="00C071B7">
        <w:rPr>
          <w:rFonts w:ascii="Times New Roman" w:eastAsia="Times New Roman" w:hAnsi="Times New Roman" w:cs="Times New Roman"/>
          <w:color w:val="auto"/>
          <w:kern w:val="36"/>
          <w:szCs w:val="24"/>
          <w:lang w:eastAsia="ru-RU"/>
        </w:rPr>
        <w:t>ВНИМАНИЮ ПОТРЕБИТЕЛЯ: ДЕТИ В ШКОЛЕ</w:t>
      </w:r>
    </w:p>
    <w:p w:rsidR="00497F5B" w:rsidRPr="00561690" w:rsidRDefault="00497F5B" w:rsidP="0049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На прививку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В школьных стенах проводится вакцинация учащихся (при наличии лицензии на данный вид медицинской деятельности). Перед прививкой врач обязан осмотреть ребёнка, измерить температуру, уточнить дату последнего заболевания, наличие аллергии, каких-либо важных событий в жизни ученика, например, предстоящих соревнований или лечения в стационаре. И только после этого принять решение, в какие сроки проводить прививки.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Прививка проводится только с письменного согласия родителей. Отказ от вакцинации родители должны предоставить тоже в письменном виде. До прививки школьника и родителей предупредят о возможных побочных реакциях.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Профилактика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Лечение в школьных медицинских кабинетах не предусмотрено. Если ребёнок кашляет, чихает, жалуется на плохое самочувствие, боль в горле, руке, животе… – его нужно оставить дома, а не надеяться на помощь школьного врача. К тому же ваш ребёнок не должен подвергать других детей опасности заражения.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Дело школьных медработников – </w:t>
      </w:r>
      <w:r w:rsidRPr="00561690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профилактика.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Они ведут с детьми просветительские беседы: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зачем переобуваться в помещении,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почему при чихании надо использовать одноразовый носовой платок,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мыть руки не только перед едой и после посещения туалета, но и до него, так как для безопасного совершения туалета руки тоже должны быть чистыми,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предупреждают о распространении инфекций и паразитов: к примеру, проверяют после каждых каникул детей на педикулез.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 время эпидемии гриппа или ОРВИ медсестра каждый день пересчитывает заболевших. При превышении 20%-го уровня заболеваемости директор школы, опираясь на постановление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лавного санитарного врача РФ и предписание главного санитарного врача региона, объявляет карантин в от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дельном классе или во всей школе.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С учителем физкультуры школьный врач (или фельдшер) формирует группы здоровья; с классным руководителем рассаживает учеников за партами в соответствии с санитарными требованиями.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В медкабинете школьник может получить справку об отсутствии контактов с больными детьми, о сделанных прививках, документы для лагеря, санатория, стационара, для спортивной секции…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Питание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Ежедневно медицинская сестра не только пробует еду на вкус в школьной столовой, но и оставляет суточную пробу для 2-суточного хранения на тот случай, если придётся разбираться: ученик отравился купленным на углу хот-догом или обедом в школе?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требованиями </w:t>
      </w:r>
      <w:r w:rsidRPr="00561690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приказа Министерства здравоохранения Российской Федерации (Минздрав России) от 5 ноября 2013 г. № 822 н 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«Об утверждении Порядка оказания медицинской помощи несовершеннолетним, в том числе в период обучения и воспитания в образовательных организациях», в образовательных учреждениях отделение медицинской помощи обучающимся обязано осуществлять: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оказание обучающимся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направление обучающихся, при наличии медицинских показаний, в медицинскую организацию, на медицинском обслуживании которой находится несовершеннолетний;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организацию и проведение работы по иммунопрофилактике в образовательных организациях;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организацию и проведение ежегодных скрининг- обследований, периодических медицинских осмотров обучающихся;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организацию профилактических медицинских осмотров обучающихся, анализ профилактических медицинских осмотров с целью контроля за состоянием здоровья 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несовершеннолетних и разработку рекомендаций по профилактике заболеваний и оздоровлению обучающихся;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подготовку предложений по медико-психологической адаптации несовершеннолетних к, процессам обучения и воспитания в образовательной организации, а также по коррекции нарушений адаптации обучающихся;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взаимодействие с врачами-педиатрами участковыми, врачами-специалистами медицинских организаций, психологом и педагогами образовательной организации по вопросам определения профессиональной пригодности несовершеннолетних;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методическое обеспечение, совместно с психологами и педагогами образовательной организации,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участие в оздоровлении обучающихся в период отдыха и в оценке эффективности его проведения;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организацию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 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формирования здорового образа жизни;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 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497F5B" w:rsidRPr="00561690" w:rsidRDefault="00497F5B" w:rsidP="00497F5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медицинский персонал общеобразовательного учреждения осуществляет повседневный контроль за соблюдением требований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91433" w:rsidRDefault="00F91433">
      <w:bookmarkStart w:id="0" w:name="_GoBack"/>
      <w:bookmarkEnd w:id="0"/>
    </w:p>
    <w:sectPr w:rsidR="00F9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5B"/>
    <w:rsid w:val="00497F5B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E53C-DA70-4179-B6F3-69F9B322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7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2019-09-13T09:27:00Z</dcterms:created>
  <dcterms:modified xsi:type="dcterms:W3CDTF">2019-09-13T09:27:00Z</dcterms:modified>
</cp:coreProperties>
</file>