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1C" w:rsidRPr="003230B1" w:rsidRDefault="0039181C" w:rsidP="0039181C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bookmarkStart w:id="0" w:name="_GoBack"/>
      <w:bookmarkEnd w:id="0"/>
      <w:r w:rsidRPr="003230B1">
        <w:rPr>
          <w:rStyle w:val="a4"/>
          <w:sz w:val="28"/>
          <w:szCs w:val="28"/>
        </w:rPr>
        <w:t>Итоги судебной практики по защите прав потребителей за 9 месяцев 2019 года</w:t>
      </w:r>
    </w:p>
    <w:p w:rsidR="0039181C" w:rsidRPr="003230B1" w:rsidRDefault="0039181C" w:rsidP="003230B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30B1">
        <w:rPr>
          <w:sz w:val="28"/>
          <w:szCs w:val="28"/>
        </w:rPr>
        <w:t xml:space="preserve">В течение отчетного периода специалисты Управления </w:t>
      </w:r>
      <w:proofErr w:type="spellStart"/>
      <w:r w:rsidRPr="003230B1">
        <w:rPr>
          <w:sz w:val="28"/>
          <w:szCs w:val="28"/>
        </w:rPr>
        <w:t>Роспотребнадзора</w:t>
      </w:r>
      <w:proofErr w:type="spellEnd"/>
      <w:r w:rsidRPr="003230B1">
        <w:rPr>
          <w:sz w:val="28"/>
          <w:szCs w:val="28"/>
        </w:rPr>
        <w:t xml:space="preserve"> в соответствии со ст. 40 Закона «О защите прав потребителей» и ст. 47,43 ГПК РФ привлекались в суды различных инстанций для дачи заключений в целях защиты прав потребителей. Всего было дано в рамках гражданского судопроизводства 17 заключений специалистов.</w:t>
      </w:r>
    </w:p>
    <w:p w:rsidR="0039181C" w:rsidRPr="003230B1" w:rsidRDefault="0039181C" w:rsidP="003230B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30B1">
        <w:rPr>
          <w:sz w:val="28"/>
          <w:szCs w:val="28"/>
        </w:rPr>
        <w:t>Из числа рассмотренных гражданских дел, судами вынесено 15 решений в пользу потребителей на общую сумму 387500 рублей. Остальные находятся на стадии рассмотрения.</w:t>
      </w:r>
    </w:p>
    <w:p w:rsidR="0039181C" w:rsidRPr="003230B1" w:rsidRDefault="0039181C" w:rsidP="003230B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30B1">
        <w:rPr>
          <w:sz w:val="28"/>
          <w:szCs w:val="28"/>
        </w:rPr>
        <w:t>Управление обращает внимание на работу Государственного информационного ресурса в сфере защиты прав потребителей zpp.rospotrebnadzor.ru (далее ГИС ЗПП), который содержит исчерпывающую информацию по актуальным вопросам соблюдения потребительских прав, в том числе в сфере финансовых услуг. На сайте размещена нормативная база по защите прав потребителей, образцы претензионных и исковых заявлений, памятки потребителям и иная информация необходимая потребителям для защиты своих прав.</w:t>
      </w:r>
    </w:p>
    <w:p w:rsidR="0039181C" w:rsidRPr="003230B1" w:rsidRDefault="0039181C" w:rsidP="003230B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30B1">
        <w:rPr>
          <w:sz w:val="28"/>
          <w:szCs w:val="28"/>
        </w:rPr>
        <w:t>В модуле «Виртуальная приемная» ГИС ЗПП потребители могут оставлять вопросы, касающиеся сферы защиты прав потребителей. Потребитель в данной ситуации получает консультацию в режиме онлайн.</w:t>
      </w:r>
    </w:p>
    <w:p w:rsidR="0039181C" w:rsidRPr="003230B1" w:rsidRDefault="0039181C" w:rsidP="003230B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30B1">
        <w:rPr>
          <w:sz w:val="28"/>
          <w:szCs w:val="28"/>
        </w:rPr>
        <w:t xml:space="preserve">Также </w:t>
      </w:r>
      <w:r w:rsidR="00F85E4A">
        <w:rPr>
          <w:sz w:val="28"/>
          <w:szCs w:val="28"/>
        </w:rPr>
        <w:t>напоминаем, что</w:t>
      </w:r>
      <w:r w:rsidRPr="003230B1">
        <w:rPr>
          <w:sz w:val="28"/>
          <w:szCs w:val="28"/>
        </w:rPr>
        <w:t xml:space="preserve"> </w:t>
      </w:r>
      <w:r w:rsidR="008E702D" w:rsidRPr="003230B1">
        <w:rPr>
          <w:sz w:val="28"/>
          <w:szCs w:val="28"/>
        </w:rPr>
        <w:t xml:space="preserve">позвонив на </w:t>
      </w:r>
      <w:r w:rsidRPr="003230B1">
        <w:rPr>
          <w:sz w:val="28"/>
          <w:szCs w:val="28"/>
        </w:rPr>
        <w:t xml:space="preserve">номер телефона </w:t>
      </w:r>
      <w:r w:rsidR="00F85E4A" w:rsidRPr="003230B1">
        <w:rPr>
          <w:sz w:val="28"/>
          <w:szCs w:val="28"/>
        </w:rPr>
        <w:t xml:space="preserve">Общественной приемной Управление </w:t>
      </w:r>
      <w:proofErr w:type="spellStart"/>
      <w:r w:rsidR="00F85E4A" w:rsidRPr="003230B1">
        <w:rPr>
          <w:sz w:val="28"/>
          <w:szCs w:val="28"/>
        </w:rPr>
        <w:t>Роспотребнадзора</w:t>
      </w:r>
      <w:proofErr w:type="spellEnd"/>
      <w:r w:rsidR="00F85E4A" w:rsidRPr="003230B1">
        <w:rPr>
          <w:sz w:val="28"/>
          <w:szCs w:val="28"/>
        </w:rPr>
        <w:t xml:space="preserve"> </w:t>
      </w:r>
      <w:r w:rsidRPr="003230B1">
        <w:rPr>
          <w:sz w:val="28"/>
          <w:szCs w:val="28"/>
        </w:rPr>
        <w:t>(8772) 52-66-15, потребитель может получить консультацию по интересующим его вопросам.</w:t>
      </w:r>
    </w:p>
    <w:p w:rsidR="003230B1" w:rsidRDefault="003230B1" w:rsidP="00DD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3BCE" w:rsidRPr="003230B1" w:rsidRDefault="00DD3BCE" w:rsidP="00DD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0B1">
        <w:rPr>
          <w:rFonts w:ascii="Times New Roman" w:hAnsi="Times New Roman" w:cs="Times New Roman"/>
          <w:b/>
          <w:sz w:val="28"/>
          <w:szCs w:val="28"/>
        </w:rPr>
        <w:lastRenderedPageBreak/>
        <w:t>Центробанк планирует интегрировать финансовую грамотност</w:t>
      </w:r>
      <w:r w:rsidR="005B76F8" w:rsidRPr="003230B1">
        <w:rPr>
          <w:rFonts w:ascii="Times New Roman" w:hAnsi="Times New Roman" w:cs="Times New Roman"/>
          <w:b/>
          <w:sz w:val="28"/>
          <w:szCs w:val="28"/>
        </w:rPr>
        <w:t>ь в образовательные программы.</w:t>
      </w:r>
    </w:p>
    <w:p w:rsidR="00DD3BCE" w:rsidRPr="003230B1" w:rsidRDefault="00DD3BCE" w:rsidP="003230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B1">
        <w:rPr>
          <w:rFonts w:ascii="Times New Roman" w:hAnsi="Times New Roman" w:cs="Times New Roman"/>
          <w:sz w:val="28"/>
          <w:szCs w:val="28"/>
        </w:rPr>
        <w:t>Центробанк РФ поставил задачу внедрить элементы финансовой грамотности во все основные образовательные программы.</w:t>
      </w:r>
    </w:p>
    <w:p w:rsidR="00DD3BCE" w:rsidRPr="003230B1" w:rsidRDefault="002931D8" w:rsidP="003230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B1">
        <w:rPr>
          <w:rFonts w:ascii="Times New Roman" w:hAnsi="Times New Roman" w:cs="Times New Roman"/>
          <w:sz w:val="28"/>
          <w:szCs w:val="28"/>
        </w:rPr>
        <w:t xml:space="preserve"> </w:t>
      </w:r>
      <w:r w:rsidR="00DD3BCE" w:rsidRPr="003230B1">
        <w:rPr>
          <w:rFonts w:ascii="Times New Roman" w:hAnsi="Times New Roman" w:cs="Times New Roman"/>
          <w:sz w:val="28"/>
          <w:szCs w:val="28"/>
        </w:rPr>
        <w:t xml:space="preserve">Как рассказал глава службы по защите прав потребителей и обеспечению доступности финансовых услуг ЦБ РФ Михаил </w:t>
      </w:r>
      <w:proofErr w:type="spellStart"/>
      <w:r w:rsidR="00DD3BCE" w:rsidRPr="003230B1">
        <w:rPr>
          <w:rFonts w:ascii="Times New Roman" w:hAnsi="Times New Roman" w:cs="Times New Roman"/>
          <w:sz w:val="28"/>
          <w:szCs w:val="28"/>
        </w:rPr>
        <w:t>Мамута</w:t>
      </w:r>
      <w:proofErr w:type="spellEnd"/>
      <w:r w:rsidR="00DD3BCE" w:rsidRPr="003230B1">
        <w:rPr>
          <w:rFonts w:ascii="Times New Roman" w:hAnsi="Times New Roman" w:cs="Times New Roman"/>
          <w:sz w:val="28"/>
          <w:szCs w:val="28"/>
        </w:rPr>
        <w:t xml:space="preserve">, планируется, что базовая часть работы будет завешена до 2021 года. Предположительно, что изучать финансовую грамотность будут ученики старших классов и высшей школы. Сейчас Центробанк планирует наверстать упущенное, так как потребность в </w:t>
      </w:r>
      <w:proofErr w:type="spellStart"/>
      <w:r w:rsidR="00DD3BCE" w:rsidRPr="003230B1">
        <w:rPr>
          <w:rFonts w:ascii="Times New Roman" w:hAnsi="Times New Roman" w:cs="Times New Roman"/>
          <w:sz w:val="28"/>
          <w:szCs w:val="28"/>
        </w:rPr>
        <w:t>финграмотности</w:t>
      </w:r>
      <w:proofErr w:type="spellEnd"/>
      <w:r w:rsidR="00DD3BCE" w:rsidRPr="003230B1">
        <w:rPr>
          <w:rFonts w:ascii="Times New Roman" w:hAnsi="Times New Roman" w:cs="Times New Roman"/>
          <w:sz w:val="28"/>
          <w:szCs w:val="28"/>
        </w:rPr>
        <w:t xml:space="preserve"> появилась относительно недавно.</w:t>
      </w:r>
    </w:p>
    <w:p w:rsidR="00DD3BCE" w:rsidRPr="003230B1" w:rsidRDefault="00DD3BCE" w:rsidP="003230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B1">
        <w:rPr>
          <w:rFonts w:ascii="Times New Roman" w:hAnsi="Times New Roman" w:cs="Times New Roman"/>
          <w:sz w:val="28"/>
          <w:szCs w:val="28"/>
        </w:rPr>
        <w:t>После 2021 года работа по интеграции финансовой грамотности в образовательный процесс не закончится. Все программы будут нуждаться в постоянном обновлении.</w:t>
      </w:r>
    </w:p>
    <w:p w:rsidR="00DD3BCE" w:rsidRPr="003230B1" w:rsidRDefault="00DD3BCE" w:rsidP="003230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B1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spellStart"/>
      <w:r w:rsidRPr="003230B1">
        <w:rPr>
          <w:rFonts w:ascii="Times New Roman" w:hAnsi="Times New Roman" w:cs="Times New Roman"/>
          <w:sz w:val="28"/>
          <w:szCs w:val="28"/>
        </w:rPr>
        <w:t>iReactor</w:t>
      </w:r>
      <w:proofErr w:type="spellEnd"/>
      <w:r w:rsidRPr="003230B1">
        <w:rPr>
          <w:rFonts w:ascii="Times New Roman" w:hAnsi="Times New Roman" w:cs="Times New Roman"/>
          <w:sz w:val="28"/>
          <w:szCs w:val="28"/>
        </w:rPr>
        <w:t xml:space="preserve"> сообщал, что Центробанк отозвал лицензию у банка «Поволжский страховой альянс». Финансовое учреждение лишено лицензии 6 сентября....</w:t>
      </w:r>
    </w:p>
    <w:p w:rsidR="00DD3BCE" w:rsidRPr="003230B1" w:rsidRDefault="00DD3BCE" w:rsidP="003230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B1">
        <w:rPr>
          <w:rFonts w:ascii="Times New Roman" w:hAnsi="Times New Roman" w:cs="Times New Roman"/>
          <w:sz w:val="28"/>
          <w:szCs w:val="28"/>
        </w:rPr>
        <w:t>Источник: https://inforeactor.ru/256498-centrobank-planiruet-integrirovat-finansovuyu-gramotnost-v-obrazovatelnye-programmy</w:t>
      </w:r>
    </w:p>
    <w:p w:rsidR="00DD3BCE" w:rsidRDefault="00DD3BCE"/>
    <w:p w:rsidR="00DD3BCE" w:rsidRDefault="00DD3BCE"/>
    <w:sectPr w:rsidR="00DD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1C"/>
    <w:rsid w:val="001632F7"/>
    <w:rsid w:val="002931D8"/>
    <w:rsid w:val="003230B1"/>
    <w:rsid w:val="0039181C"/>
    <w:rsid w:val="00477400"/>
    <w:rsid w:val="005B76F8"/>
    <w:rsid w:val="008E702D"/>
    <w:rsid w:val="00B55EFF"/>
    <w:rsid w:val="00C965A0"/>
    <w:rsid w:val="00D2604A"/>
    <w:rsid w:val="00DD3BCE"/>
    <w:rsid w:val="00F8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3B40F-77C9-4C8F-990C-191F5B7B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6862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2019-12-12T06:09:00Z</dcterms:created>
  <dcterms:modified xsi:type="dcterms:W3CDTF">2019-12-12T06:09:00Z</dcterms:modified>
</cp:coreProperties>
</file>