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30BF" w:rsidRDefault="00A330BF" w:rsidP="007D7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2FFB" w:rsidRPr="00BE2FFB" w:rsidRDefault="00BE2FFB" w:rsidP="00BE2FF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BE2FFB">
        <w:rPr>
          <w:rFonts w:ascii="Times New Roman" w:hAnsi="Times New Roman"/>
          <w:b/>
          <w:color w:val="auto"/>
          <w:sz w:val="28"/>
          <w:szCs w:val="28"/>
        </w:rPr>
        <w:t>Вопрос-ответ: где узнать кадастровую стоимость объекта недвижимости и посмотреть историю её изменений?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 xml:space="preserve">В рамках рубрики «Вопрос – ответ» </w:t>
      </w:r>
      <w:proofErr w:type="spellStart"/>
      <w:r w:rsidRPr="00BE2FFB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BE2FFB">
        <w:rPr>
          <w:rFonts w:ascii="Times New Roman" w:hAnsi="Times New Roman"/>
          <w:color w:val="auto"/>
          <w:sz w:val="28"/>
          <w:szCs w:val="28"/>
        </w:rPr>
        <w:t xml:space="preserve"> еженедельно публикует материалы, посвященные разъяснению актуальных вопросов в сфере земли и недвижимости.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В 2022 году во всех регионах России пройдет государственная кадастровая оценка земельных участков, а в 2023 году – объектов капитального строительства. Такая норма введена федеральным законом № 269-ФЗ, принятым в июле 2020 года. Кадастровая оценка необходима для определения кадастровой стоимости объекта недвижимости, на основе которой рассчитывается налог на имущество и земельный налог.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По новому закону кадастровая оценка будет проводиться раз в 4 года, а в городах федерального значения - раз в 2 года (в случае принятия такого решения). Для сравнения – раньше решение о дате проведении кадастровой оценки каждый регион принимал самостоятельно, что часто приводило к нарушению установленной периодичности таких работ (раз в 5 лет) и к различному уровню налоговой нагрузки в разных субъектах по однотипным объектам недвижимости.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Теперь же установлен единый цикл кадастровой оценки, что обеспечит по всей стране актуальную кадастровую стоимость на единую дату по единой методологии, а значит - актуальную налоговую базу объектов недвижимости.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Эксперты Росреестра рассказали, каким образом граждане могут узнать актуальную кадастровую стоимость своего объекта недвижимости.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BE2FFB">
        <w:rPr>
          <w:rFonts w:ascii="Times New Roman" w:hAnsi="Times New Roman"/>
          <w:b/>
          <w:color w:val="auto"/>
          <w:sz w:val="28"/>
          <w:szCs w:val="28"/>
        </w:rPr>
        <w:t>Как определяется кадастровая стоимость?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Если рыночную стоимость объекта недвижимости (наиболее вероятная цена, по которой товар или услуга могут быть проданы на свободном рынке в условиях конкуренции) можно определить на любую дату, то кадастровая стоимость оценивается на 1 января года проведения государственной кадастровой оценки.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lastRenderedPageBreak/>
        <w:t xml:space="preserve">Кадастровая стоимость определяется на основе рыночной и иной информации о характеристиках объекта недвижимости, его окружении, так называемых </w:t>
      </w:r>
      <w:proofErr w:type="spellStart"/>
      <w:r w:rsidRPr="00BE2FFB">
        <w:rPr>
          <w:rFonts w:ascii="Times New Roman" w:hAnsi="Times New Roman"/>
          <w:color w:val="auto"/>
          <w:sz w:val="28"/>
          <w:szCs w:val="28"/>
        </w:rPr>
        <w:t>ценообразующих</w:t>
      </w:r>
      <w:proofErr w:type="spellEnd"/>
      <w:r w:rsidRPr="00BE2FFB">
        <w:rPr>
          <w:rFonts w:ascii="Times New Roman" w:hAnsi="Times New Roman"/>
          <w:color w:val="auto"/>
          <w:sz w:val="28"/>
          <w:szCs w:val="28"/>
        </w:rPr>
        <w:t xml:space="preserve"> факторов. Например, при расчете может учитываться город и район (местоположение), в котором расположена недвижимость, материалы, из которых построен объект, его физический износ, площадь, нахождение в границах зон с особыми условиями использования территории и т.д. Методология определения кадастровой стоимости установлена приказом Минэкономразвития России от 12.05.2017 № 226.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 xml:space="preserve">Уполномоченными органами власти субъектов РФ, </w:t>
      </w:r>
      <w:proofErr w:type="spellStart"/>
      <w:r w:rsidRPr="00BE2FFB">
        <w:rPr>
          <w:rFonts w:ascii="Times New Roman" w:hAnsi="Times New Roman"/>
          <w:color w:val="auto"/>
          <w:sz w:val="28"/>
          <w:szCs w:val="28"/>
        </w:rPr>
        <w:t>Росреестром</w:t>
      </w:r>
      <w:proofErr w:type="spellEnd"/>
      <w:r w:rsidRPr="00BE2FFB">
        <w:rPr>
          <w:rFonts w:ascii="Times New Roman" w:hAnsi="Times New Roman"/>
          <w:color w:val="auto"/>
          <w:sz w:val="28"/>
          <w:szCs w:val="28"/>
        </w:rPr>
        <w:t xml:space="preserve">, ФГБУ «ФКП Росреестра» и государственными бюджетными учреждениями проведена подготовительная работа, необходимая для определения в 2022 году кадастровой стоимости земельных участков. Оценка проведена одновременно в отношении всех участков, учтенных в ЕГРН на территории субъектов Российской Федерации по состоянию на 01.01.2022. Это порядка 64 </w:t>
      </w:r>
      <w:proofErr w:type="gramStart"/>
      <w:r w:rsidRPr="00BE2FFB">
        <w:rPr>
          <w:rFonts w:ascii="Times New Roman" w:hAnsi="Times New Roman"/>
          <w:color w:val="auto"/>
          <w:sz w:val="28"/>
          <w:szCs w:val="28"/>
        </w:rPr>
        <w:t>млн</w:t>
      </w:r>
      <w:proofErr w:type="gramEnd"/>
      <w:r w:rsidRPr="00BE2FFB">
        <w:rPr>
          <w:rFonts w:ascii="Times New Roman" w:hAnsi="Times New Roman"/>
          <w:color w:val="auto"/>
          <w:sz w:val="28"/>
          <w:szCs w:val="28"/>
        </w:rPr>
        <w:t xml:space="preserve"> объектов недвижимости.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Кадастровую стоимость объектов недвижимости определяют специально созданные в регионах государственные бюджетные учреждения, а утверждают уполномоченные органы исполнительной власти.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Федеральная налоговая служба самостоятельно начисляет налог на имущество и направляет квитанцию по почте или в личный кабинет налогоплательщика. Если вам удобнее заранее планировать свои расходы, то рассчитать примерный размер налога вы сможете, только узнав кадастровую стоимость объекта и ставку налога, установленную законами субъектов Российской Федерации в соответствии со статьей 380 Налогового кодекса Российской Федерации.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BE2FFB">
        <w:rPr>
          <w:rFonts w:ascii="Times New Roman" w:hAnsi="Times New Roman"/>
          <w:b/>
          <w:color w:val="auto"/>
          <w:sz w:val="28"/>
          <w:szCs w:val="28"/>
        </w:rPr>
        <w:t>Как узнать кадастровую стоимость объекта недвижимости?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Это можно сделать несколькими способами.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1. С помощью публичной кадастровой карты. Этот сервис позволяет узнать кадастровую стоимость земельных участков и объектов капитального строительства (зданий, сооружений). Чтобы получить информацию, достаточно выбрать объект на карте по кадастровому номеру или использовать расширенный поиск.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 xml:space="preserve">2. С помощью сервиса «Справочная информация по объектам недвижимости в режиме </w:t>
      </w:r>
      <w:proofErr w:type="spellStart"/>
      <w:r w:rsidRPr="00BE2FFB">
        <w:rPr>
          <w:rFonts w:ascii="Times New Roman" w:hAnsi="Times New Roman"/>
          <w:color w:val="auto"/>
          <w:sz w:val="28"/>
          <w:szCs w:val="28"/>
        </w:rPr>
        <w:t>online</w:t>
      </w:r>
      <w:proofErr w:type="spellEnd"/>
      <w:r w:rsidRPr="00BE2FFB">
        <w:rPr>
          <w:rFonts w:ascii="Times New Roman" w:hAnsi="Times New Roman"/>
          <w:color w:val="auto"/>
          <w:sz w:val="28"/>
          <w:szCs w:val="28"/>
        </w:rPr>
        <w:t xml:space="preserve">» на сайте Росреестра. </w:t>
      </w:r>
      <w:proofErr w:type="gramStart"/>
      <w:r w:rsidRPr="00BE2FFB">
        <w:rPr>
          <w:rFonts w:ascii="Times New Roman" w:hAnsi="Times New Roman"/>
          <w:color w:val="auto"/>
          <w:sz w:val="28"/>
          <w:szCs w:val="28"/>
        </w:rPr>
        <w:t>С помощью этого сервиса можно посмотреть кадастровую стоимость объектов недвижимости (в том числе помещений (квартир, офисов), а также дату, по состоянию на которую определена кадастровая стоимость.</w:t>
      </w:r>
      <w:proofErr w:type="gramEnd"/>
      <w:r w:rsidRPr="00BE2FFB">
        <w:rPr>
          <w:rFonts w:ascii="Times New Roman" w:hAnsi="Times New Roman"/>
          <w:color w:val="auto"/>
          <w:sz w:val="28"/>
          <w:szCs w:val="28"/>
        </w:rPr>
        <w:t xml:space="preserve"> Поиск проводится как по кадастровому номеру объекта недвижимости, так и по его адресу.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 xml:space="preserve">3. С помощью сервиса «Получение сведений из Фонда данных государственной кадастровой оценки» на сайте Росреестра. Для этого нужно выбрать вкладку «Поиск по кадастровому номеру», ввести его и нажать на поиск. В результате </w:t>
      </w:r>
      <w:r w:rsidRPr="00BE2FFB">
        <w:rPr>
          <w:rFonts w:ascii="Times New Roman" w:hAnsi="Times New Roman"/>
          <w:color w:val="auto"/>
          <w:sz w:val="28"/>
          <w:szCs w:val="28"/>
        </w:rPr>
        <w:lastRenderedPageBreak/>
        <w:t>появится информация о кадастровой стоимости объекта недвижимости, дата ее определения и применения. Здесь же будут отображаться данные о том, как менялась кадастровая стоимость объекта после каждого проведения государственной кадастровой оценки.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В этом же сервисе можно скачать отчет об итогах государственной кадастровой оценки, ознакомиться с информацией о том, какой региональный орган власти принял решение о проведении государственной кадастровой оценки, узнать наименование бюджетного учреждения, подготовившего отчет об итогах государственной кадастровой оценки, а также реквизиты акта об утверждении результатов определения кадастровой стоимости.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Информация сервиса предоставляется бесплатно в режиме реального времени.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4. С помощью выписки из ЕГРН о кадастровой стоимости объекта недвижимости. Она предоставляется бесплатно в течение трех рабочих дней. Ее можно получить онлайн на сайте Росреестра, а также в офисах МФЦ.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BE2FFB">
        <w:rPr>
          <w:rFonts w:ascii="Times New Roman" w:hAnsi="Times New Roman"/>
          <w:b/>
          <w:color w:val="auto"/>
          <w:sz w:val="28"/>
          <w:szCs w:val="28"/>
        </w:rPr>
        <w:t>Из-за чего может поменяться кадастровая стоимость?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 xml:space="preserve">Как </w:t>
      </w:r>
      <w:proofErr w:type="gramStart"/>
      <w:r w:rsidRPr="00BE2FFB">
        <w:rPr>
          <w:rFonts w:ascii="Times New Roman" w:hAnsi="Times New Roman"/>
          <w:color w:val="auto"/>
          <w:sz w:val="28"/>
          <w:szCs w:val="28"/>
        </w:rPr>
        <w:t>правило</w:t>
      </w:r>
      <w:proofErr w:type="gramEnd"/>
      <w:r w:rsidRPr="00BE2FFB">
        <w:rPr>
          <w:rFonts w:ascii="Times New Roman" w:hAnsi="Times New Roman"/>
          <w:color w:val="auto"/>
          <w:sz w:val="28"/>
          <w:szCs w:val="28"/>
        </w:rPr>
        <w:t xml:space="preserve"> это происходит, если между турами оценки изменяются характеристики объекта. К примеру, кадастровая стоимость может увеличиться, если стала больше площадь объекта (сделали пристройку к дому, увеличили размер земельного участка), если развитие получила инфраструктура (рядом появились новые социальные объекты, метро и т.д.), если была сделана реконструкция объекта недвижимости.</w:t>
      </w:r>
    </w:p>
    <w:p w:rsidR="00BE2FFB" w:rsidRPr="00BE2FFB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E2FFB">
        <w:rPr>
          <w:rFonts w:ascii="Times New Roman" w:hAnsi="Times New Roman"/>
          <w:color w:val="auto"/>
          <w:sz w:val="28"/>
          <w:szCs w:val="28"/>
        </w:rPr>
        <w:t>И наоборот, кадастровая стоимость может снизиться, если площадь объекта уменьшилась, а также когда объект сильно изношен.</w:t>
      </w:r>
    </w:p>
    <w:p w:rsidR="0065088D" w:rsidRDefault="00BE2FFB" w:rsidP="00BE2F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2FFB">
        <w:rPr>
          <w:rFonts w:ascii="Times New Roman" w:hAnsi="Times New Roman"/>
          <w:color w:val="auto"/>
          <w:sz w:val="28"/>
          <w:szCs w:val="28"/>
        </w:rPr>
        <w:t>В случае если вы сомневаетесь в правильности определения кадастровой стоимости вашего объекта (к примеру, она сильно изменилась в большую или меньшую сторону), ее можно пересмотреть. Для этого нужно обратиться в государственное бюджетное учреждение, которое проводило кадастровую оценку, или в многофункциональный центр. Подробнее о том, как оспорить кадастровую стоимость, читайте в ранее вышедшем материале нашей рубрики.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B1B6B"/>
    <w:rsid w:val="00301B9C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75F0"/>
    <w:rsid w:val="00705638"/>
    <w:rsid w:val="00712A40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BE2FFB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9034-B83E-4C5F-B3C5-8AB0CEF9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2022-03-01T08:12:00Z</cp:lastPrinted>
  <dcterms:created xsi:type="dcterms:W3CDTF">2022-03-04T11:35:00Z</dcterms:created>
  <dcterms:modified xsi:type="dcterms:W3CDTF">2022-03-04T11:35:00Z</dcterms:modified>
</cp:coreProperties>
</file>