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67" w:rsidRPr="00A75D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EF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024B5" w:rsidRPr="00A75DE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60E5" w:rsidRPr="00A75DEF">
        <w:rPr>
          <w:rFonts w:ascii="Times New Roman" w:hAnsi="Times New Roman" w:cs="Times New Roman"/>
          <w:b/>
          <w:sz w:val="24"/>
          <w:szCs w:val="24"/>
        </w:rPr>
        <w:t>16</w:t>
      </w:r>
    </w:p>
    <w:p w:rsidR="00180967" w:rsidRPr="00DB242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2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A75D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0F" w:rsidRPr="00A75DEF" w:rsidRDefault="009260E5" w:rsidP="0002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DEF">
        <w:rPr>
          <w:rFonts w:ascii="Times New Roman" w:hAnsi="Times New Roman" w:cs="Times New Roman"/>
          <w:sz w:val="24"/>
          <w:szCs w:val="24"/>
        </w:rPr>
        <w:t>а. Кошехабль</w:t>
      </w:r>
      <w:r w:rsidR="0002620F" w:rsidRPr="00A75D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0109"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="0002620F" w:rsidRPr="00A75DEF">
        <w:rPr>
          <w:rFonts w:ascii="Times New Roman" w:hAnsi="Times New Roman" w:cs="Times New Roman"/>
          <w:sz w:val="24"/>
          <w:szCs w:val="24"/>
        </w:rPr>
        <w:t xml:space="preserve">  </w:t>
      </w:r>
      <w:r w:rsidR="00C923B5" w:rsidRPr="00A75DEF">
        <w:rPr>
          <w:rFonts w:ascii="Times New Roman" w:hAnsi="Times New Roman" w:cs="Times New Roman"/>
          <w:sz w:val="24"/>
          <w:szCs w:val="24"/>
        </w:rPr>
        <w:t xml:space="preserve">      </w:t>
      </w:r>
      <w:r w:rsidR="0002620F"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Pr="00A75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407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5DEF">
        <w:rPr>
          <w:rFonts w:ascii="Times New Roman" w:hAnsi="Times New Roman" w:cs="Times New Roman"/>
          <w:sz w:val="24"/>
          <w:szCs w:val="24"/>
        </w:rPr>
        <w:t xml:space="preserve">  24.11</w:t>
      </w:r>
      <w:r w:rsidR="002E61A9" w:rsidRPr="00A75DEF">
        <w:rPr>
          <w:rFonts w:ascii="Times New Roman" w:hAnsi="Times New Roman" w:cs="Times New Roman"/>
          <w:sz w:val="24"/>
          <w:szCs w:val="24"/>
        </w:rPr>
        <w:t>.2020</w:t>
      </w:r>
      <w:r w:rsidR="0002620F" w:rsidRPr="00A75D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620F" w:rsidRPr="00A75DEF" w:rsidRDefault="0002620F" w:rsidP="00026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260E5" w:rsidRPr="00A75D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C45BD" w:rsidRPr="00A75DEF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A75DE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F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6B612D" w:rsidRPr="00A75DEF" w:rsidRDefault="006B214C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EF">
        <w:rPr>
          <w:rFonts w:ascii="Times New Roman" w:hAnsi="Times New Roman" w:cs="Times New Roman"/>
          <w:sz w:val="24"/>
          <w:szCs w:val="24"/>
        </w:rPr>
        <w:t>«</w:t>
      </w:r>
      <w:r w:rsidR="009260E5" w:rsidRPr="00A75D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260E5" w:rsidRPr="00A75DEF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="009260E5" w:rsidRPr="00A75DEF">
        <w:rPr>
          <w:rFonts w:ascii="Times New Roman" w:hAnsi="Times New Roman"/>
          <w:sz w:val="24"/>
          <w:szCs w:val="24"/>
        </w:rPr>
        <w:t>Блечепсинское</w:t>
      </w:r>
      <w:proofErr w:type="spellEnd"/>
      <w:r w:rsidR="009260E5" w:rsidRPr="00A75DE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260E5" w:rsidRPr="00A75DEF">
        <w:rPr>
          <w:rFonts w:ascii="Times New Roman" w:hAnsi="Times New Roman" w:cs="Times New Roman"/>
          <w:sz w:val="24"/>
          <w:szCs w:val="24"/>
        </w:rPr>
        <w:t>»</w:t>
      </w:r>
      <w:r w:rsidR="00995B8E"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="009260E5" w:rsidRPr="00A75DEF">
        <w:rPr>
          <w:rFonts w:ascii="Times New Roman" w:hAnsi="Times New Roman" w:cs="Times New Roman"/>
          <w:sz w:val="24"/>
          <w:szCs w:val="24"/>
        </w:rPr>
        <w:t>Кошехабль</w:t>
      </w:r>
      <w:r w:rsidR="004019EC" w:rsidRPr="00A75DEF">
        <w:rPr>
          <w:rFonts w:ascii="Times New Roman" w:hAnsi="Times New Roman" w:cs="Times New Roman"/>
          <w:sz w:val="24"/>
          <w:szCs w:val="24"/>
        </w:rPr>
        <w:t>ского района Республики Адыгея</w:t>
      </w:r>
      <w:r w:rsidR="00995B8E" w:rsidRPr="00A75DEF">
        <w:rPr>
          <w:rFonts w:ascii="Times New Roman" w:hAnsi="Times New Roman" w:cs="Times New Roman"/>
          <w:sz w:val="24"/>
          <w:szCs w:val="24"/>
        </w:rPr>
        <w:t>,</w:t>
      </w:r>
      <w:r w:rsidR="002E61A9"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Pr="00A75DEF">
        <w:rPr>
          <w:rFonts w:ascii="Times New Roman" w:hAnsi="Times New Roman" w:cs="Times New Roman"/>
          <w:sz w:val="24"/>
          <w:szCs w:val="24"/>
        </w:rPr>
        <w:t>разработан</w:t>
      </w:r>
      <w:r w:rsidR="009260E5" w:rsidRPr="00A75DEF">
        <w:rPr>
          <w:rFonts w:ascii="Times New Roman" w:hAnsi="Times New Roman" w:cs="Times New Roman"/>
          <w:sz w:val="24"/>
          <w:szCs w:val="24"/>
        </w:rPr>
        <w:t>ный</w:t>
      </w:r>
      <w:r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="009260E5" w:rsidRPr="00A75DE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260E5" w:rsidRPr="00A75DEF">
        <w:rPr>
          <w:rFonts w:ascii="Times New Roman" w:hAnsi="Times New Roman" w:cs="Times New Roman"/>
          <w:sz w:val="24"/>
          <w:szCs w:val="24"/>
        </w:rPr>
        <w:t>Бзасежев</w:t>
      </w:r>
      <w:proofErr w:type="spellEnd"/>
      <w:r w:rsidR="009260E5" w:rsidRPr="00A75DE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2620F" w:rsidRPr="00A75DEF" w:rsidRDefault="0002620F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75DE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F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A75DEF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EF">
        <w:rPr>
          <w:rFonts w:ascii="Times New Roman" w:hAnsi="Times New Roman" w:cs="Times New Roman"/>
          <w:sz w:val="24"/>
          <w:szCs w:val="24"/>
        </w:rPr>
        <w:t xml:space="preserve">В публичных слушаниях по </w:t>
      </w:r>
      <w:r w:rsidR="006B612D" w:rsidRPr="00A75DEF">
        <w:rPr>
          <w:rFonts w:ascii="Times New Roman" w:hAnsi="Times New Roman" w:cs="Times New Roman"/>
          <w:sz w:val="24"/>
          <w:szCs w:val="24"/>
        </w:rPr>
        <w:t xml:space="preserve">«Проекту </w:t>
      </w:r>
      <w:r w:rsidR="004019EC" w:rsidRPr="00A75DE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9260E5" w:rsidRPr="00A75DEF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9260E5" w:rsidRPr="00A75DEF">
        <w:rPr>
          <w:rFonts w:ascii="Times New Roman" w:hAnsi="Times New Roman"/>
          <w:sz w:val="24"/>
          <w:szCs w:val="24"/>
        </w:rPr>
        <w:t>Блечепсинское</w:t>
      </w:r>
      <w:proofErr w:type="spellEnd"/>
      <w:r w:rsidR="009260E5" w:rsidRPr="00A75DE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260E5" w:rsidRPr="00A75DEF">
        <w:rPr>
          <w:rFonts w:ascii="Times New Roman" w:hAnsi="Times New Roman" w:cs="Times New Roman"/>
          <w:sz w:val="24"/>
          <w:szCs w:val="24"/>
        </w:rPr>
        <w:t>» Кошехабльского района Республики Адыгея»</w:t>
      </w:r>
      <w:r w:rsidR="006B612D"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Pr="00A75DEF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4019EC" w:rsidRPr="00A75DEF">
        <w:rPr>
          <w:rFonts w:ascii="Times New Roman" w:hAnsi="Times New Roman" w:cs="Times New Roman"/>
          <w:sz w:val="24"/>
          <w:szCs w:val="24"/>
        </w:rPr>
        <w:t>7</w:t>
      </w:r>
      <w:r w:rsidRPr="00A75DEF">
        <w:rPr>
          <w:rFonts w:ascii="Times New Roman" w:hAnsi="Times New Roman" w:cs="Times New Roman"/>
          <w:sz w:val="24"/>
          <w:szCs w:val="24"/>
        </w:rPr>
        <w:t xml:space="preserve"> человек: члены комиссии </w:t>
      </w:r>
      <w:r w:rsidR="002E61A9" w:rsidRPr="00A75DEF">
        <w:rPr>
          <w:rFonts w:ascii="Times New Roman" w:hAnsi="Times New Roman" w:cs="Times New Roman"/>
          <w:sz w:val="24"/>
          <w:szCs w:val="24"/>
        </w:rPr>
        <w:t xml:space="preserve">по подготовке внесений изменений в Правила землепользования и застройки муниципальных образований </w:t>
      </w:r>
      <w:r w:rsidR="009260E5" w:rsidRPr="00A75DEF">
        <w:rPr>
          <w:rFonts w:ascii="Times New Roman" w:hAnsi="Times New Roman" w:cs="Times New Roman"/>
          <w:sz w:val="24"/>
          <w:szCs w:val="24"/>
        </w:rPr>
        <w:t>Кошехабль</w:t>
      </w:r>
      <w:r w:rsidRPr="00A75DEF">
        <w:rPr>
          <w:rFonts w:ascii="Times New Roman" w:hAnsi="Times New Roman" w:cs="Times New Roman"/>
          <w:sz w:val="24"/>
          <w:szCs w:val="24"/>
        </w:rPr>
        <w:t>ского района,</w:t>
      </w:r>
      <w:r w:rsidR="006B612D"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="00FA4252" w:rsidRPr="00A75DEF">
        <w:rPr>
          <w:rFonts w:ascii="Times New Roman" w:hAnsi="Times New Roman" w:cs="Times New Roman"/>
          <w:sz w:val="24"/>
          <w:szCs w:val="24"/>
        </w:rPr>
        <w:t>представители</w:t>
      </w:r>
      <w:r w:rsidR="006B612D" w:rsidRPr="00A75DEF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9260E5" w:rsidRPr="00A75DEF">
        <w:rPr>
          <w:rFonts w:ascii="Times New Roman" w:hAnsi="Times New Roman" w:cs="Times New Roman"/>
          <w:sz w:val="24"/>
          <w:szCs w:val="24"/>
        </w:rPr>
        <w:t>Блечепсин</w:t>
      </w:r>
      <w:r w:rsidR="00250591" w:rsidRPr="00A75DE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4019EC" w:rsidRPr="00A75DEF">
        <w:rPr>
          <w:rFonts w:ascii="Times New Roman" w:hAnsi="Times New Roman" w:cs="Times New Roman"/>
          <w:sz w:val="24"/>
          <w:szCs w:val="24"/>
        </w:rPr>
        <w:t xml:space="preserve"> </w:t>
      </w:r>
      <w:r w:rsidR="0002620F" w:rsidRPr="00A75DE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995B8E" w:rsidRPr="00A75DEF">
        <w:rPr>
          <w:rFonts w:ascii="Times New Roman" w:hAnsi="Times New Roman" w:cs="Times New Roman"/>
          <w:sz w:val="24"/>
          <w:szCs w:val="24"/>
        </w:rPr>
        <w:t>, представители разработчика проекта.</w:t>
      </w:r>
    </w:p>
    <w:p w:rsidR="0002620F" w:rsidRPr="00A75DEF" w:rsidRDefault="0002620F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75DE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F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A75DEF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A75DEF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A75DEF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EF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9260E5" w:rsidRPr="00A75DEF">
        <w:rPr>
          <w:rFonts w:ascii="Times New Roman" w:hAnsi="Times New Roman" w:cs="Times New Roman"/>
          <w:sz w:val="24"/>
          <w:szCs w:val="24"/>
        </w:rPr>
        <w:t>24.11</w:t>
      </w:r>
      <w:r w:rsidR="002E61A9" w:rsidRPr="00A75DEF">
        <w:rPr>
          <w:rFonts w:ascii="Times New Roman" w:hAnsi="Times New Roman" w:cs="Times New Roman"/>
          <w:sz w:val="24"/>
          <w:szCs w:val="24"/>
        </w:rPr>
        <w:t>.2020</w:t>
      </w:r>
      <w:r w:rsidRPr="00A75DEF">
        <w:rPr>
          <w:rFonts w:ascii="Times New Roman" w:hAnsi="Times New Roman" w:cs="Times New Roman"/>
          <w:sz w:val="24"/>
          <w:szCs w:val="24"/>
        </w:rPr>
        <w:t xml:space="preserve"> г. №</w:t>
      </w:r>
      <w:r w:rsidR="009260E5" w:rsidRPr="00A75DEF">
        <w:rPr>
          <w:rFonts w:ascii="Times New Roman" w:hAnsi="Times New Roman" w:cs="Times New Roman"/>
          <w:sz w:val="24"/>
          <w:szCs w:val="24"/>
        </w:rPr>
        <w:t>16</w:t>
      </w:r>
      <w:r w:rsidRPr="00A75DEF">
        <w:rPr>
          <w:rFonts w:ascii="Times New Roman" w:hAnsi="Times New Roman" w:cs="Times New Roman"/>
          <w:sz w:val="24"/>
          <w:szCs w:val="24"/>
        </w:rPr>
        <w:t>.</w:t>
      </w:r>
    </w:p>
    <w:p w:rsidR="0002620F" w:rsidRPr="00A75DEF" w:rsidRDefault="0002620F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75DE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F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</w:t>
      </w:r>
      <w:r w:rsidR="006B612D" w:rsidRPr="00A75DEF">
        <w:rPr>
          <w:rFonts w:ascii="Times New Roman" w:hAnsi="Times New Roman" w:cs="Times New Roman"/>
          <w:b/>
          <w:sz w:val="24"/>
          <w:szCs w:val="24"/>
        </w:rPr>
        <w:t>й участников публичных слушаний:</w:t>
      </w:r>
    </w:p>
    <w:p w:rsidR="006A3393" w:rsidRPr="00A75DEF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DEF">
        <w:rPr>
          <w:rFonts w:ascii="Times New Roman" w:hAnsi="Times New Roman"/>
          <w:sz w:val="24"/>
          <w:szCs w:val="24"/>
        </w:rPr>
        <w:t>В ходе</w:t>
      </w:r>
      <w:r w:rsidR="00B40FB0" w:rsidRPr="00A75DEF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FA4252" w:rsidRPr="00A75DEF">
        <w:rPr>
          <w:rFonts w:ascii="Times New Roman" w:hAnsi="Times New Roman"/>
          <w:sz w:val="24"/>
          <w:szCs w:val="24"/>
        </w:rPr>
        <w:t xml:space="preserve"> </w:t>
      </w:r>
      <w:r w:rsidR="006A3393" w:rsidRPr="00A75DEF">
        <w:rPr>
          <w:rFonts w:ascii="Times New Roman" w:hAnsi="Times New Roman"/>
          <w:sz w:val="24"/>
          <w:szCs w:val="24"/>
        </w:rPr>
        <w:t xml:space="preserve">поступили следующие </w:t>
      </w:r>
      <w:r w:rsidR="00C923B5" w:rsidRPr="00A75DEF">
        <w:rPr>
          <w:rFonts w:ascii="Times New Roman" w:hAnsi="Times New Roman"/>
          <w:sz w:val="24"/>
          <w:szCs w:val="24"/>
        </w:rPr>
        <w:t>предложени</w:t>
      </w:r>
      <w:r w:rsidR="006A3393" w:rsidRPr="00A75DEF">
        <w:rPr>
          <w:rFonts w:ascii="Times New Roman" w:hAnsi="Times New Roman"/>
          <w:sz w:val="24"/>
          <w:szCs w:val="24"/>
        </w:rPr>
        <w:t xml:space="preserve">я, которые были одобрены в ходе собрания: </w:t>
      </w:r>
    </w:p>
    <w:p w:rsidR="006A3393" w:rsidRPr="00A75DEF" w:rsidRDefault="002E61A9" w:rsidP="006A3393">
      <w:pPr>
        <w:tabs>
          <w:tab w:val="left" w:pos="709"/>
          <w:tab w:val="left" w:pos="3492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A75DEF">
        <w:rPr>
          <w:rFonts w:ascii="Times New Roman" w:hAnsi="Times New Roman"/>
          <w:sz w:val="24"/>
          <w:szCs w:val="24"/>
        </w:rPr>
        <w:t xml:space="preserve"> </w:t>
      </w:r>
      <w:r w:rsidR="0014078D">
        <w:rPr>
          <w:rFonts w:ascii="Times New Roman" w:eastAsia="SimSun" w:hAnsi="Times New Roman"/>
          <w:bCs/>
          <w:sz w:val="24"/>
          <w:szCs w:val="24"/>
          <w:lang w:eastAsia="zh-CN"/>
        </w:rPr>
        <w:t>Включение</w:t>
      </w:r>
      <w:r w:rsidR="006A3393" w:rsidRPr="00A75DEF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кадас</w:t>
      </w:r>
      <w:r w:rsidR="0014078D">
        <w:rPr>
          <w:rFonts w:ascii="Times New Roman" w:eastAsia="SimSun" w:hAnsi="Times New Roman"/>
          <w:bCs/>
          <w:sz w:val="24"/>
          <w:szCs w:val="24"/>
          <w:lang w:eastAsia="zh-CN"/>
        </w:rPr>
        <w:t>трового квартала 01:02:0100031 в территориальную зону</w:t>
      </w:r>
      <w:r w:rsidR="006A3393" w:rsidRPr="00A75DEF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="006A3393" w:rsidRPr="00A75DEF">
        <w:rPr>
          <w:rFonts w:ascii="Times New Roman" w:hAnsi="Times New Roman"/>
          <w:sz w:val="24"/>
          <w:szCs w:val="24"/>
        </w:rPr>
        <w:t xml:space="preserve">ОДЗ-202 </w:t>
      </w:r>
      <w:r w:rsidR="006A3393" w:rsidRPr="00A75DEF">
        <w:rPr>
          <w:rFonts w:ascii="Times New Roman" w:eastAsia="Arial" w:hAnsi="Times New Roman"/>
          <w:sz w:val="24"/>
          <w:szCs w:val="24"/>
          <w:shd w:val="clear" w:color="auto" w:fill="FFFFFF"/>
        </w:rPr>
        <w:t>Зона застройки объектами образования, здравоохранения, социального обеспечения и спорта.</w:t>
      </w:r>
      <w:r w:rsidR="006A3393" w:rsidRPr="00A75DEF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Возражений – нет.</w:t>
      </w:r>
    </w:p>
    <w:p w:rsidR="006A3393" w:rsidRPr="00A75DEF" w:rsidRDefault="006A3393" w:rsidP="006A3393">
      <w:pPr>
        <w:tabs>
          <w:tab w:val="right" w:leader="dot" w:pos="9890"/>
        </w:tabs>
        <w:spacing w:after="0" w:line="240" w:lineRule="auto"/>
        <w:jc w:val="both"/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</w:pP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 xml:space="preserve">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7001:24,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расположено сельскохозяйственное предприятие. Возражений – нет</w:t>
      </w: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>.</w:t>
      </w:r>
    </w:p>
    <w:p w:rsidR="006A3393" w:rsidRPr="00A75DEF" w:rsidRDefault="006A3393" w:rsidP="006A3393">
      <w:pPr>
        <w:tabs>
          <w:tab w:val="right" w:leader="dot" w:pos="9890"/>
        </w:tabs>
        <w:spacing w:after="0" w:line="240" w:lineRule="auto"/>
        <w:jc w:val="both"/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</w:pP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 xml:space="preserve">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7001:883,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расположено сельскохозяйственное предприятие. Возражений – нет</w:t>
      </w: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>.</w:t>
      </w:r>
    </w:p>
    <w:p w:rsidR="006A3393" w:rsidRPr="00A75DEF" w:rsidRDefault="006A3393" w:rsidP="006A3393">
      <w:pPr>
        <w:tabs>
          <w:tab w:val="right" w:leader="dot" w:pos="9890"/>
        </w:tabs>
        <w:spacing w:after="0" w:line="240" w:lineRule="auto"/>
        <w:jc w:val="both"/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</w:pP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 xml:space="preserve"> 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7001:1293,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расположено сельскохозяйственное предприятие. Возражений – нет</w:t>
      </w: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>.</w:t>
      </w:r>
    </w:p>
    <w:p w:rsidR="006A3393" w:rsidRPr="00A75DEF" w:rsidRDefault="006A3393" w:rsidP="006A3393">
      <w:pPr>
        <w:tabs>
          <w:tab w:val="right" w:leader="dot" w:pos="9890"/>
        </w:tabs>
        <w:spacing w:after="0" w:line="240" w:lineRule="auto"/>
        <w:jc w:val="both"/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</w:pP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 xml:space="preserve">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="0014078D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7001:1397,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расположено сельскохозяйственное предприятие. Возражений – нет</w:t>
      </w: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>.</w:t>
      </w:r>
    </w:p>
    <w:p w:rsidR="006A3393" w:rsidRPr="00A75DEF" w:rsidRDefault="006A3393" w:rsidP="006A3393">
      <w:pPr>
        <w:tabs>
          <w:tab w:val="right" w:leader="dot" w:pos="9890"/>
        </w:tabs>
        <w:spacing w:after="0" w:line="240" w:lineRule="auto"/>
        <w:jc w:val="both"/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</w:pP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lastRenderedPageBreak/>
        <w:t xml:space="preserve">  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7001:1683,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расположено сельскохозяйственное предприятие. Возражений – нет</w:t>
      </w: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>.</w:t>
      </w:r>
    </w:p>
    <w:p w:rsidR="006A3393" w:rsidRPr="00A75DEF" w:rsidRDefault="006A3393" w:rsidP="0014078D">
      <w:pPr>
        <w:tabs>
          <w:tab w:val="right" w:leader="dot" w:pos="989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 xml:space="preserve">  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="0014078D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6001:542,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р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асположено сельскохозяйственное предприятие.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Возражений – нет</w:t>
      </w:r>
      <w:r w:rsidRP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.</w:t>
      </w: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 xml:space="preserve">                                                            </w:t>
      </w:r>
      <w:r w:rsidRPr="00A75DEF">
        <w:rPr>
          <w:rFonts w:eastAsia="SimSun"/>
          <w:sz w:val="24"/>
          <w:szCs w:val="24"/>
        </w:rPr>
        <w:t xml:space="preserve">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 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                               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    -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="0014078D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6001:543,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расположено сельскохозяйственное предприятие. Возражений – нет</w:t>
      </w:r>
    </w:p>
    <w:p w:rsidR="006A3393" w:rsidRPr="00A75DEF" w:rsidRDefault="006A3393" w:rsidP="006A3393">
      <w:pPr>
        <w:tabs>
          <w:tab w:val="right" w:leader="dot" w:pos="9890"/>
        </w:tabs>
        <w:spacing w:after="0" w:line="240" w:lineRule="auto"/>
        <w:jc w:val="both"/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</w:pPr>
      <w:r w:rsidRPr="00A75DEF">
        <w:rPr>
          <w:rFonts w:ascii="Times New Roman" w:eastAsia="SimSun" w:hAnsi="Times New Roman"/>
          <w:bCs/>
          <w:iCs/>
          <w:color w:val="FF0000"/>
          <w:sz w:val="24"/>
          <w:szCs w:val="24"/>
          <w:lang w:eastAsia="zh-CN"/>
        </w:rPr>
        <w:t xml:space="preserve">         </w:t>
      </w:r>
      <w:r w:rsidR="0014078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Приведение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в соответствии с фактическим использованием </w:t>
      </w:r>
      <w:r w:rsidRPr="00A75DEF">
        <w:rPr>
          <w:rFonts w:ascii="Times New Roman" w:hAnsi="Times New Roman"/>
          <w:sz w:val="24"/>
          <w:szCs w:val="24"/>
          <w:highlight w:val="white"/>
        </w:rPr>
        <w:t>земельный участок, который расположен в территориальной зоне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ЗСХ-1. Зона земель сельскохозяйственных угодий с кадастровым номером</w:t>
      </w:r>
      <w:r w:rsidRPr="00A75DEF">
        <w:rPr>
          <w:rFonts w:ascii="Times New Roman" w:hAnsi="Times New Roman"/>
          <w:sz w:val="24"/>
          <w:szCs w:val="24"/>
          <w:highlight w:val="white"/>
        </w:rPr>
        <w:t xml:space="preserve"> 01:02:250</w:t>
      </w:r>
      <w:r w:rsidRPr="00A75DEF">
        <w:rPr>
          <w:rFonts w:ascii="Times New Roman" w:hAnsi="Times New Roman"/>
          <w:sz w:val="24"/>
          <w:szCs w:val="24"/>
        </w:rPr>
        <w:t xml:space="preserve">7001:1449, 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изменив на территориальную зону</w:t>
      </w:r>
      <w:r w:rsidRPr="00A75DEF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A75DEF">
        <w:rPr>
          <w:rFonts w:ascii="Times New Roman" w:eastAsia="Arial" w:hAnsi="Times New Roman"/>
          <w:sz w:val="24"/>
          <w:szCs w:val="24"/>
        </w:rPr>
        <w:t>ЗСХ-2. Зона земель объектов сельскохозяйственного производства, хранения и первичной переработки сельскохозяйственной продукции</w:t>
      </w:r>
      <w:r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, в связи с тем, что на данном участке планируется размещение сельскохозяйственного предприятие. Возражений – нет</w:t>
      </w:r>
      <w:r w:rsidRPr="00330BB3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.</w:t>
      </w:r>
    </w:p>
    <w:p w:rsidR="00330BB3" w:rsidRPr="007034D8" w:rsidRDefault="0014078D" w:rsidP="00703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Установление для</w:t>
      </w:r>
      <w:r w:rsidR="006A3393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земельного участка с кадастровым номе</w:t>
      </w:r>
      <w:r w:rsidR="00330BB3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ром 01:02:0000000:691 </w:t>
      </w:r>
      <w:r w:rsidR="006A3393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 w:rsidR="00330BB3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 w:rsidR="006A3393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территориа</w:t>
      </w:r>
      <w:r w:rsidR="00330BB3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льной зоны</w:t>
      </w:r>
      <w:r w:rsidR="006A3393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 w:rsidR="006A3393" w:rsidRPr="00A75DEF">
        <w:rPr>
          <w:rFonts w:ascii="Times New Roman" w:eastAsia="Arial" w:hAnsi="Times New Roman"/>
          <w:sz w:val="24"/>
          <w:szCs w:val="24"/>
        </w:rPr>
        <w:t xml:space="preserve">ИТ-1 Зоны объектов инженерной и транспортной инфраструктуры. </w:t>
      </w:r>
      <w:r w:rsidR="006A3393" w:rsidRPr="00A75DE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Возражений – нет.</w:t>
      </w:r>
    </w:p>
    <w:p w:rsidR="006B214C" w:rsidRPr="00A75DEF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529B" w:rsidRPr="00A75DEF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DEF">
        <w:rPr>
          <w:rFonts w:ascii="Times New Roman" w:hAnsi="Times New Roman"/>
          <w:b/>
          <w:sz w:val="24"/>
          <w:szCs w:val="24"/>
        </w:rPr>
        <w:t>Решение:</w:t>
      </w:r>
    </w:p>
    <w:p w:rsidR="009F01EF" w:rsidRPr="00A75DEF" w:rsidRDefault="009F01EF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14C" w:rsidRPr="00A75DEF" w:rsidRDefault="006A3393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DEF">
        <w:rPr>
          <w:rFonts w:ascii="Times New Roman" w:hAnsi="Times New Roman"/>
          <w:sz w:val="24"/>
          <w:szCs w:val="24"/>
        </w:rPr>
        <w:t>В связи с поступившими дополнениями к проекту внесения изменений, разработчику внести данные замечания в Проект в течение пяти рабочих дней.  Р</w:t>
      </w:r>
      <w:r w:rsidR="00C024B5" w:rsidRPr="00A75DEF">
        <w:rPr>
          <w:rFonts w:ascii="Times New Roman" w:hAnsi="Times New Roman"/>
          <w:sz w:val="24"/>
          <w:szCs w:val="24"/>
        </w:rPr>
        <w:t xml:space="preserve">екомендовать </w:t>
      </w:r>
      <w:r w:rsidR="00DB2423">
        <w:rPr>
          <w:rFonts w:ascii="Times New Roman" w:hAnsi="Times New Roman"/>
          <w:sz w:val="24"/>
          <w:szCs w:val="24"/>
        </w:rPr>
        <w:t>главе администрации МО «Кошехабль</w:t>
      </w:r>
      <w:r w:rsidR="00C024B5" w:rsidRPr="00A75DEF">
        <w:rPr>
          <w:rFonts w:ascii="Times New Roman" w:hAnsi="Times New Roman"/>
          <w:sz w:val="24"/>
          <w:szCs w:val="24"/>
        </w:rPr>
        <w:t>ский район» направить в С</w:t>
      </w:r>
      <w:r w:rsidRPr="00A75DEF">
        <w:rPr>
          <w:rFonts w:ascii="Times New Roman" w:hAnsi="Times New Roman"/>
          <w:sz w:val="24"/>
          <w:szCs w:val="24"/>
        </w:rPr>
        <w:t>овет народных депутатов Кошехабль</w:t>
      </w:r>
      <w:r w:rsidR="0014078D">
        <w:rPr>
          <w:rFonts w:ascii="Times New Roman" w:hAnsi="Times New Roman"/>
          <w:sz w:val="24"/>
          <w:szCs w:val="24"/>
        </w:rPr>
        <w:t>ского района</w:t>
      </w:r>
      <w:r w:rsidR="00330BB3">
        <w:rPr>
          <w:rFonts w:ascii="Times New Roman" w:hAnsi="Times New Roman"/>
          <w:sz w:val="24"/>
          <w:szCs w:val="24"/>
        </w:rPr>
        <w:t>,</w:t>
      </w:r>
      <w:r w:rsidR="0014078D">
        <w:rPr>
          <w:rFonts w:ascii="Times New Roman" w:hAnsi="Times New Roman"/>
          <w:sz w:val="24"/>
          <w:szCs w:val="24"/>
        </w:rPr>
        <w:t xml:space="preserve"> </w:t>
      </w:r>
      <w:r w:rsidRPr="00A75DEF">
        <w:rPr>
          <w:rFonts w:ascii="Times New Roman" w:hAnsi="Times New Roman"/>
          <w:sz w:val="24"/>
          <w:szCs w:val="24"/>
        </w:rPr>
        <w:t>откорректированный по результатам публичных слушаний</w:t>
      </w:r>
      <w:r w:rsidR="00330BB3">
        <w:rPr>
          <w:rFonts w:ascii="Times New Roman" w:hAnsi="Times New Roman"/>
          <w:sz w:val="24"/>
          <w:szCs w:val="24"/>
        </w:rPr>
        <w:t>,</w:t>
      </w:r>
      <w:r w:rsidRPr="00A75DEF">
        <w:rPr>
          <w:rFonts w:ascii="Times New Roman" w:hAnsi="Times New Roman"/>
          <w:sz w:val="24"/>
          <w:szCs w:val="24"/>
        </w:rPr>
        <w:t xml:space="preserve"> </w:t>
      </w:r>
      <w:r w:rsidR="00FB2B87" w:rsidRPr="00A75DEF">
        <w:rPr>
          <w:rFonts w:ascii="Times New Roman" w:hAnsi="Times New Roman"/>
          <w:sz w:val="24"/>
          <w:szCs w:val="24"/>
        </w:rPr>
        <w:t>п</w:t>
      </w:r>
      <w:r w:rsidR="00C024B5" w:rsidRPr="00A75DEF">
        <w:rPr>
          <w:rFonts w:ascii="Times New Roman" w:hAnsi="Times New Roman"/>
          <w:sz w:val="24"/>
          <w:szCs w:val="24"/>
        </w:rPr>
        <w:t xml:space="preserve">роект внесения изменений в </w:t>
      </w:r>
      <w:r w:rsidR="00FB2B87" w:rsidRPr="00A75DEF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995B8E" w:rsidRPr="00A75DEF">
        <w:rPr>
          <w:rFonts w:ascii="Times New Roman" w:hAnsi="Times New Roman"/>
          <w:sz w:val="24"/>
          <w:szCs w:val="24"/>
        </w:rPr>
        <w:t>«</w:t>
      </w:r>
      <w:proofErr w:type="spellStart"/>
      <w:r w:rsidR="00995B8E" w:rsidRPr="00A75DEF">
        <w:rPr>
          <w:rFonts w:ascii="Times New Roman" w:hAnsi="Times New Roman"/>
          <w:sz w:val="24"/>
          <w:szCs w:val="24"/>
        </w:rPr>
        <w:t>Блечепсинское</w:t>
      </w:r>
      <w:proofErr w:type="spellEnd"/>
      <w:r w:rsidR="00995B8E" w:rsidRPr="00A75DEF">
        <w:rPr>
          <w:rFonts w:ascii="Times New Roman" w:hAnsi="Times New Roman"/>
          <w:sz w:val="24"/>
          <w:szCs w:val="24"/>
        </w:rPr>
        <w:t xml:space="preserve"> сельское поселение» Кошехабльского района Республики Адыгея</w:t>
      </w:r>
      <w:r w:rsidR="00FB2B87" w:rsidRPr="00A75DEF">
        <w:rPr>
          <w:rFonts w:ascii="Times New Roman" w:hAnsi="Times New Roman"/>
          <w:sz w:val="24"/>
          <w:szCs w:val="24"/>
        </w:rPr>
        <w:t xml:space="preserve"> </w:t>
      </w:r>
      <w:r w:rsidR="00C024B5" w:rsidRPr="00A75DEF">
        <w:rPr>
          <w:rFonts w:ascii="Times New Roman" w:hAnsi="Times New Roman"/>
          <w:sz w:val="24"/>
          <w:szCs w:val="24"/>
        </w:rPr>
        <w:t>для рассмотрения и утверждения.</w:t>
      </w:r>
    </w:p>
    <w:p w:rsidR="00053672" w:rsidRPr="00A75DEF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DEF">
        <w:rPr>
          <w:rFonts w:ascii="Times New Roman" w:hAnsi="Times New Roman"/>
          <w:sz w:val="24"/>
          <w:szCs w:val="24"/>
        </w:rPr>
        <w:t xml:space="preserve"> </w:t>
      </w:r>
    </w:p>
    <w:p w:rsidR="00053672" w:rsidRPr="00A75DEF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A75DEF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EF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48529B" w:rsidRPr="00A75DEF" w:rsidRDefault="0048529B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0C1D0C" w:rsidRPr="00A75DEF" w:rsidTr="0048529B">
        <w:tc>
          <w:tcPr>
            <w:tcW w:w="3193" w:type="dxa"/>
          </w:tcPr>
          <w:p w:rsidR="00A17BFA" w:rsidRPr="00A75DEF" w:rsidRDefault="009260E5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A17BFA" w:rsidRPr="00A75DE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A75DE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17BFA" w:rsidRPr="00A75DEF" w:rsidRDefault="009260E5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F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5DEF">
              <w:rPr>
                <w:rFonts w:ascii="Times New Roman" w:hAnsi="Times New Roman" w:cs="Times New Roman"/>
                <w:sz w:val="24"/>
                <w:szCs w:val="24"/>
              </w:rPr>
              <w:t>Болоков</w:t>
            </w:r>
            <w:proofErr w:type="spellEnd"/>
          </w:p>
        </w:tc>
      </w:tr>
      <w:tr w:rsidR="000C1D0C" w:rsidRPr="00A75DEF" w:rsidTr="0048529B">
        <w:tc>
          <w:tcPr>
            <w:tcW w:w="3193" w:type="dxa"/>
          </w:tcPr>
          <w:p w:rsidR="00A17BFA" w:rsidRPr="00A75DE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A75DE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17BFA" w:rsidRPr="00A75DE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A75DEF" w:rsidTr="0048529B">
        <w:tc>
          <w:tcPr>
            <w:tcW w:w="3193" w:type="dxa"/>
          </w:tcPr>
          <w:p w:rsidR="00643C6A" w:rsidRPr="00A75DEF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FA" w:rsidRPr="00A75DE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A75DE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643C6A" w:rsidRPr="00A75DEF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FA" w:rsidRPr="00A75DEF" w:rsidRDefault="009260E5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F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A75DEF">
              <w:rPr>
                <w:rFonts w:ascii="Times New Roman" w:hAnsi="Times New Roman" w:cs="Times New Roman"/>
                <w:sz w:val="24"/>
                <w:szCs w:val="24"/>
              </w:rPr>
              <w:t>Хакуринов</w:t>
            </w:r>
            <w:proofErr w:type="spellEnd"/>
          </w:p>
        </w:tc>
      </w:tr>
    </w:tbl>
    <w:p w:rsidR="004F0C65" w:rsidRPr="00A75DEF" w:rsidRDefault="004F0C65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F0C65" w:rsidRPr="00A75DEF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 w15:restartNumberingAfterBreak="0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27FE9"/>
    <w:rsid w:val="00053672"/>
    <w:rsid w:val="0008100F"/>
    <w:rsid w:val="000C1D0C"/>
    <w:rsid w:val="000D05B1"/>
    <w:rsid w:val="000E26FA"/>
    <w:rsid w:val="000E27B0"/>
    <w:rsid w:val="000F19F5"/>
    <w:rsid w:val="00107080"/>
    <w:rsid w:val="0013055B"/>
    <w:rsid w:val="0014078D"/>
    <w:rsid w:val="00180967"/>
    <w:rsid w:val="00205294"/>
    <w:rsid w:val="00250591"/>
    <w:rsid w:val="00255890"/>
    <w:rsid w:val="002E61A9"/>
    <w:rsid w:val="00303B8D"/>
    <w:rsid w:val="0032411C"/>
    <w:rsid w:val="00330BB3"/>
    <w:rsid w:val="00401489"/>
    <w:rsid w:val="004019EC"/>
    <w:rsid w:val="00404A2E"/>
    <w:rsid w:val="00444756"/>
    <w:rsid w:val="004576C7"/>
    <w:rsid w:val="0048529B"/>
    <w:rsid w:val="004C0EAE"/>
    <w:rsid w:val="004E0508"/>
    <w:rsid w:val="004F0C65"/>
    <w:rsid w:val="00534E3D"/>
    <w:rsid w:val="00537A8D"/>
    <w:rsid w:val="0056144E"/>
    <w:rsid w:val="00595FEC"/>
    <w:rsid w:val="005B133D"/>
    <w:rsid w:val="005E48D5"/>
    <w:rsid w:val="00600109"/>
    <w:rsid w:val="00621F64"/>
    <w:rsid w:val="00642103"/>
    <w:rsid w:val="00643C6A"/>
    <w:rsid w:val="006659CE"/>
    <w:rsid w:val="006A0679"/>
    <w:rsid w:val="006A3393"/>
    <w:rsid w:val="006B214C"/>
    <w:rsid w:val="006B612D"/>
    <w:rsid w:val="006C5FC6"/>
    <w:rsid w:val="007034D8"/>
    <w:rsid w:val="00722B27"/>
    <w:rsid w:val="00740C89"/>
    <w:rsid w:val="00750F67"/>
    <w:rsid w:val="00752B12"/>
    <w:rsid w:val="007563D5"/>
    <w:rsid w:val="00756D1C"/>
    <w:rsid w:val="007A079A"/>
    <w:rsid w:val="007C5A9D"/>
    <w:rsid w:val="0087243D"/>
    <w:rsid w:val="008B3300"/>
    <w:rsid w:val="008D6656"/>
    <w:rsid w:val="008E00C1"/>
    <w:rsid w:val="008E5D07"/>
    <w:rsid w:val="009260E5"/>
    <w:rsid w:val="00936B24"/>
    <w:rsid w:val="009724CC"/>
    <w:rsid w:val="00995B8E"/>
    <w:rsid w:val="009B615F"/>
    <w:rsid w:val="009C66B7"/>
    <w:rsid w:val="009F01EF"/>
    <w:rsid w:val="00A11182"/>
    <w:rsid w:val="00A17BFA"/>
    <w:rsid w:val="00A75DEF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A6BE6"/>
    <w:rsid w:val="00DB01A3"/>
    <w:rsid w:val="00DB2423"/>
    <w:rsid w:val="00DD4686"/>
    <w:rsid w:val="00DE5380"/>
    <w:rsid w:val="00E12BC1"/>
    <w:rsid w:val="00E63A10"/>
    <w:rsid w:val="00E7109B"/>
    <w:rsid w:val="00EA6136"/>
    <w:rsid w:val="00ED7A6A"/>
    <w:rsid w:val="00F4062F"/>
    <w:rsid w:val="00F4418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D5F0-ECF7-4783-9212-E1E4A99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2941-13F6-4F2C-B400-319BC44D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2020-05-18T12:21:00Z</cp:lastPrinted>
  <dcterms:created xsi:type="dcterms:W3CDTF">2020-11-30T13:12:00Z</dcterms:created>
  <dcterms:modified xsi:type="dcterms:W3CDTF">2020-12-03T07:58:00Z</dcterms:modified>
</cp:coreProperties>
</file>