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972"/>
        <w:gridCol w:w="1418"/>
        <w:gridCol w:w="4255"/>
      </w:tblGrid>
      <w:tr w:rsidR="00EF1EF3" w:rsidRPr="00B075B0" w:rsidTr="00217C28">
        <w:tc>
          <w:tcPr>
            <w:tcW w:w="3970" w:type="dxa"/>
          </w:tcPr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2498725</wp:posOffset>
                      </wp:positionH>
                      <wp:positionV relativeFrom="paragraph">
                        <wp:posOffset>9525</wp:posOffset>
                      </wp:positionV>
                      <wp:extent cx="914400" cy="1000760"/>
                      <wp:effectExtent l="0" t="0" r="2540" b="3175"/>
                      <wp:wrapNone/>
                      <wp:docPr id="5" name="Надпись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00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EF3" w:rsidRDefault="00EF1EF3" w:rsidP="00EF1EF3">
                                  <w:r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6766CCC8" wp14:editId="6DCB0F9C">
                                        <wp:extent cx="733425" cy="666750"/>
                                        <wp:effectExtent l="19050" t="0" r="9525" b="0"/>
                                        <wp:docPr id="2" name="Рисунок 1" descr="Adygeya_-_Coat_of_Arms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Adygeya_-_Coat_of_Arms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33425" cy="6667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5" o:spid="_x0000_s1026" type="#_x0000_t202" style="position:absolute;left:0;text-align:left;margin-left:196.75pt;margin-top:.75pt;width:1in;height: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" o:allowincell="f" stroked="f">
                      <v:textbox>
                        <w:txbxContent>
                          <w:p w:rsidR="00EF1EF3" w:rsidRDefault="00EF1EF3" w:rsidP="00EF1EF3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6766CCC8" wp14:editId="6DCB0F9C">
                                  <wp:extent cx="733425" cy="666750"/>
                                  <wp:effectExtent l="19050" t="0" r="9525" b="0"/>
                                  <wp:docPr id="2" name="Рисунок 1" descr="Adygeya_-_Coat_of_Arm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Adygeya_-_Coat_of_Arm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190500</wp:posOffset>
                      </wp:positionV>
                      <wp:extent cx="1737995" cy="635"/>
                      <wp:effectExtent l="6985" t="15240" r="7620" b="127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3D0937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pt,15pt" to="160.3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3815080</wp:posOffset>
                      </wp:positionH>
                      <wp:positionV relativeFrom="paragraph">
                        <wp:posOffset>189865</wp:posOffset>
                      </wp:positionV>
                      <wp:extent cx="1737995" cy="635"/>
                      <wp:effectExtent l="8890" t="14605" r="15240" b="1333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799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5A6BF1"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4pt,14.95pt" to="437.2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B075B0">
              <w:rPr>
                <w:rFonts w:ascii="Times New Roman" w:hAnsi="Times New Roman" w:cs="Times New Roman"/>
                <w:b/>
                <w:sz w:val="4"/>
                <w:lang w:val="en-US"/>
              </w:rPr>
              <w:t>yf</w:t>
            </w:r>
            <w:r w:rsidRPr="00B075B0">
              <w:rPr>
                <w:rFonts w:ascii="Times New Roman" w:hAnsi="Times New Roman" w:cs="Times New Roman"/>
                <w:b/>
                <w:sz w:val="4"/>
              </w:rPr>
              <w:t>.</w:t>
            </w: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РЕСПУБЛИКА АДЫГЕЯ</w:t>
            </w: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</w:rPr>
            </w:pP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  <w:r w:rsidRPr="00B075B0">
              <w:rPr>
                <w:rFonts w:ascii="Times New Roman" w:hAnsi="Times New Roman" w:cs="Times New Roman"/>
                <w:b/>
              </w:rPr>
              <w:t xml:space="preserve"> </w:t>
            </w:r>
            <w:r w:rsidRPr="00B075B0">
              <w:rPr>
                <w:rFonts w:ascii="Times New Roman" w:hAnsi="Times New Roman" w:cs="Times New Roman"/>
                <w:b/>
                <w:caps/>
                <w:sz w:val="20"/>
              </w:rPr>
              <w:t xml:space="preserve">Муниципального образования </w:t>
            </w:r>
            <w:r w:rsidRPr="00B075B0">
              <w:rPr>
                <w:rFonts w:ascii="Times New Roman" w:hAnsi="Times New Roman" w:cs="Times New Roman"/>
                <w:b/>
              </w:rPr>
              <w:t>«</w:t>
            </w:r>
            <w:r w:rsidRPr="00B075B0">
              <w:rPr>
                <w:rFonts w:ascii="Times New Roman" w:hAnsi="Times New Roman" w:cs="Times New Roman"/>
                <w:b/>
                <w:sz w:val="20"/>
              </w:rPr>
              <w:t>КОШЕХАБЛЬСКИЙ РАЙОН»</w:t>
            </w:r>
          </w:p>
        </w:tc>
        <w:tc>
          <w:tcPr>
            <w:tcW w:w="1417" w:type="dxa"/>
          </w:tcPr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3" w:type="dxa"/>
          </w:tcPr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4"/>
                <w:szCs w:val="24"/>
              </w:rPr>
            </w:pP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АДЫГЭ РЕСПУБЛИК</w:t>
            </w: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4"/>
              </w:rPr>
            </w:pPr>
          </w:p>
          <w:p w:rsidR="00EF1EF3" w:rsidRPr="00B075B0" w:rsidRDefault="00EF1EF3" w:rsidP="00217C2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5B0">
              <w:rPr>
                <w:rFonts w:ascii="Times New Roman" w:hAnsi="Times New Roman" w:cs="Times New Roman"/>
                <w:b/>
                <w:sz w:val="20"/>
              </w:rPr>
              <w:t>МУНИЦИПАЛЬНЭ ОБРАЗОВАНИЕУ</w:t>
            </w:r>
            <w:r w:rsidRPr="00B075B0">
              <w:rPr>
                <w:rFonts w:ascii="Times New Roman" w:hAnsi="Times New Roman" w:cs="Times New Roman"/>
                <w:b/>
              </w:rPr>
              <w:t xml:space="preserve"> «</w:t>
            </w:r>
            <w:r w:rsidRPr="00B075B0">
              <w:rPr>
                <w:rFonts w:ascii="Times New Roman" w:hAnsi="Times New Roman" w:cs="Times New Roman"/>
                <w:b/>
                <w:sz w:val="20"/>
              </w:rPr>
              <w:t>КОЩХЬАБЛЭ РАЙОНЫМ» ИАДМИНИСТРАЦИЕ</w:t>
            </w:r>
          </w:p>
        </w:tc>
      </w:tr>
    </w:tbl>
    <w:p w:rsidR="00EF1EF3" w:rsidRPr="00B075B0" w:rsidRDefault="00EF1EF3" w:rsidP="00EF1EF3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129540</wp:posOffset>
                </wp:positionV>
                <wp:extent cx="5986780" cy="0"/>
                <wp:effectExtent l="32385" t="29210" r="29210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67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428EF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10.2pt" to="470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" o:allowincell="f" strokeweight="4.5pt">
                <v:stroke linestyle="thickThin"/>
              </v:line>
            </w:pict>
          </mc:Fallback>
        </mc:AlternateContent>
      </w:r>
    </w:p>
    <w:p w:rsidR="00EF1EF3" w:rsidRPr="00EF1EF3" w:rsidRDefault="00EF1EF3" w:rsidP="00EF1EF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ПОСТАНОВЛЕНИЕ</w:t>
      </w:r>
    </w:p>
    <w:p w:rsidR="00EF1EF3" w:rsidRPr="00B075B0" w:rsidRDefault="00EF1EF3" w:rsidP="00EF1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F1EF3" w:rsidRPr="006F5EBF" w:rsidRDefault="00EF1EF3" w:rsidP="00EF1EF3">
      <w:pPr>
        <w:tabs>
          <w:tab w:val="left" w:pos="732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5EBF">
        <w:rPr>
          <w:rFonts w:ascii="Times New Roman" w:hAnsi="Times New Roman" w:cs="Times New Roman"/>
          <w:b/>
          <w:u w:val="single"/>
        </w:rPr>
        <w:t xml:space="preserve"> </w:t>
      </w:r>
      <w:r w:rsidR="006F5EBF" w:rsidRPr="006F5EBF">
        <w:rPr>
          <w:rFonts w:ascii="Times New Roman" w:hAnsi="Times New Roman" w:cs="Times New Roman"/>
          <w:b/>
          <w:u w:val="single"/>
        </w:rPr>
        <w:t xml:space="preserve">10   июня   </w:t>
      </w:r>
      <w:r w:rsidRPr="006F5EBF">
        <w:rPr>
          <w:rFonts w:ascii="Times New Roman" w:hAnsi="Times New Roman" w:cs="Times New Roman"/>
          <w:b/>
          <w:u w:val="single"/>
        </w:rPr>
        <w:t xml:space="preserve"> 2021</w:t>
      </w:r>
      <w:r w:rsidRPr="006F5EBF">
        <w:rPr>
          <w:rFonts w:ascii="Times New Roman" w:hAnsi="Times New Roman" w:cs="Times New Roman"/>
          <w:b/>
          <w:u w:val="single"/>
        </w:rPr>
        <w:t xml:space="preserve"> г. № </w:t>
      </w:r>
      <w:r w:rsidR="006F5EBF" w:rsidRPr="006F5EBF">
        <w:rPr>
          <w:rFonts w:ascii="Times New Roman" w:hAnsi="Times New Roman" w:cs="Times New Roman"/>
          <w:b/>
          <w:u w:val="single"/>
        </w:rPr>
        <w:t>382</w:t>
      </w:r>
    </w:p>
    <w:p w:rsidR="00EF1EF3" w:rsidRPr="00B075B0" w:rsidRDefault="00EF1EF3" w:rsidP="00EF1EF3">
      <w:pPr>
        <w:tabs>
          <w:tab w:val="left" w:pos="7322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  <w:bookmarkStart w:id="0" w:name="_GoBack"/>
      <w:bookmarkEnd w:id="0"/>
    </w:p>
    <w:p w:rsidR="00BC1185" w:rsidRPr="00EF1EF3" w:rsidRDefault="00EF1EF3" w:rsidP="00EF1EF3">
      <w:pPr>
        <w:tabs>
          <w:tab w:val="left" w:pos="331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75B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а. Кошехабль</w:t>
      </w:r>
    </w:p>
    <w:p w:rsidR="00DE71DA" w:rsidRPr="00EF1EF3" w:rsidRDefault="00BC1185" w:rsidP="00DE71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br/>
        <w:t>«О порядке определения размера платы по соглашению об установлении сервитута в отношении земельных участков, находящихся в собственности муниципального образования «Кошехабльский район»</w:t>
      </w:r>
    </w:p>
    <w:p w:rsidR="00371133" w:rsidRPr="00EF1EF3" w:rsidRDefault="00BC1185" w:rsidP="00DE71DA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со </w:t>
      </w:r>
      <w:r w:rsidR="00371133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39.25 </w:t>
      </w:r>
      <w:r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Земельного кодекса Российской Федерации, </w:t>
      </w:r>
      <w:r w:rsidR="00371133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пунктом 2.2. Положения «Об управлении и распоряжении земельными участками, находящимися в муниципальной собственности, и распоряжении земельными участками, государственная собственность на которые не разграничена в границах муниципального образования «Кошехабльский район», утвержденном Решением Совета народных депутатов муниципального образования «Кошехабльский район» от 4 мая 2018 года №28,  руководствуясь Уставом муниципального образования «Кошехабльский район», </w:t>
      </w:r>
    </w:p>
    <w:p w:rsidR="00371133" w:rsidRPr="00EF1EF3" w:rsidRDefault="00371133" w:rsidP="00DE71DA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постановляю:</w:t>
      </w:r>
    </w:p>
    <w:p w:rsidR="00BC1185" w:rsidRPr="00EF1EF3" w:rsidRDefault="00371133" w:rsidP="00DE71D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Установить, что размер платы по соглашению об установлении сервитута в отношении земельных участков, находящихся в собственности муниципального образования «Кошехабльский район», при заключении договора купли-продажи земельного участка без проведения торгов, определяется по аналогии и в соответствии с </w:t>
      </w:r>
      <w:r w:rsidR="00BC1185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E71DA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hyperlink r:id="rId6" w:anchor="/document/32320608/entry/1000" w:history="1">
        <w:r w:rsidR="00BC1185" w:rsidRPr="00EF1EF3">
          <w:rPr>
            <w:rStyle w:val="a3"/>
            <w:rFonts w:ascii="Times New Roman" w:eastAsia="Times New Roman" w:hAnsi="Times New Roman" w:cs="Times New Roman"/>
            <w:color w:val="CC3333"/>
            <w:sz w:val="28"/>
            <w:szCs w:val="28"/>
            <w:u w:val="none"/>
            <w:lang w:eastAsia="ru-RU"/>
          </w:rPr>
          <w:t>Порядком</w:t>
        </w:r>
      </w:hyperlink>
      <w:r w:rsidR="00BC1185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="00DE71DA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определения размера платы по соглашению об установлении сервитута в отношении земельных участков, находящихся в государственной собственности Республики Адыгея, и земельных участков, государственная собственность на которые не разграничена»</w:t>
      </w:r>
      <w:r w:rsidR="00BC1185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 установленном </w:t>
      </w:r>
      <w:hyperlink r:id="rId7" w:anchor="/document/32320608/entry/0" w:history="1">
        <w:r w:rsidR="00BC1185" w:rsidRPr="00EF1EF3">
          <w:rPr>
            <w:rStyle w:val="a3"/>
            <w:rFonts w:ascii="Times New Roman" w:eastAsia="Times New Roman" w:hAnsi="Times New Roman" w:cs="Times New Roman"/>
            <w:color w:val="3272C0"/>
            <w:sz w:val="28"/>
            <w:szCs w:val="28"/>
            <w:u w:val="none"/>
            <w:lang w:eastAsia="ru-RU"/>
          </w:rPr>
          <w:t>Постановлением</w:t>
        </w:r>
      </w:hyperlink>
      <w:r w:rsidR="00BC1185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 Кабинета Министров Республики Адыгея </w:t>
      </w:r>
      <w:r w:rsidR="00DE71DA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№158 </w:t>
      </w:r>
      <w:r w:rsidR="00BC1185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от </w:t>
      </w:r>
      <w:r w:rsidR="00DE71DA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 июля 2015</w:t>
      </w:r>
      <w:r w:rsidR="00BC1185"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года (с изменениями и дополнениями).</w:t>
      </w:r>
    </w:p>
    <w:p w:rsidR="00DB1801" w:rsidRPr="00EF1EF3" w:rsidRDefault="00DB1801" w:rsidP="00EF1EF3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Настоящее Постановление подлежит опубликованию на официальном сайте администрации муниципального образования "Кошехабльский район» и газете «Кошехабльские вести».</w:t>
      </w:r>
    </w:p>
    <w:p w:rsidR="00DB1801" w:rsidRPr="00EF1EF3" w:rsidRDefault="00DB1801" w:rsidP="00DE71D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Контроль за исполнением данного Решения возложить на заместителя Главы администрации муниципального образования «Кошехабльский район» Тугланову М.Р.</w:t>
      </w:r>
    </w:p>
    <w:p w:rsidR="00DB1801" w:rsidRPr="00EF1EF3" w:rsidRDefault="00DB1801" w:rsidP="00DE71DA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EF3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Настоящее Постановление вступает в силу с момента его официального опубликования.</w:t>
      </w:r>
    </w:p>
    <w:p w:rsidR="00DB1801" w:rsidRPr="00EF1EF3" w:rsidRDefault="00DB1801" w:rsidP="00DE71DA">
      <w:pPr>
        <w:spacing w:line="276" w:lineRule="auto"/>
        <w:rPr>
          <w:sz w:val="28"/>
          <w:szCs w:val="28"/>
        </w:rPr>
      </w:pPr>
    </w:p>
    <w:p w:rsidR="00DB1801" w:rsidRPr="00EF1EF3" w:rsidRDefault="00DB1801" w:rsidP="00DE71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EF1EF3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DB1801" w:rsidRPr="00EF1EF3" w:rsidRDefault="00EF1EF3" w:rsidP="00DE71D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 «Кошехабльский район»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DB1801" w:rsidRPr="00EF1EF3">
        <w:rPr>
          <w:rFonts w:ascii="Times New Roman" w:hAnsi="Times New Roman" w:cs="Times New Roman"/>
          <w:b/>
          <w:sz w:val="28"/>
          <w:szCs w:val="28"/>
        </w:rPr>
        <w:t>З.А. Хамирзов</w:t>
      </w:r>
    </w:p>
    <w:p w:rsidR="00E07941" w:rsidRDefault="00E07941"/>
    <w:p w:rsidR="00EF1EF3" w:rsidRDefault="00EF1EF3"/>
    <w:p w:rsidR="00EF1EF3" w:rsidRDefault="00EF1EF3"/>
    <w:p w:rsidR="00EF1EF3" w:rsidRDefault="00EF1EF3"/>
    <w:p w:rsidR="00EF1EF3" w:rsidRDefault="00EF1EF3"/>
    <w:p w:rsidR="00EF1EF3" w:rsidRDefault="00EF1EF3"/>
    <w:p w:rsidR="00EF1EF3" w:rsidRDefault="00EF1EF3"/>
    <w:p w:rsidR="00EF1EF3" w:rsidRDefault="00EF1EF3"/>
    <w:p w:rsidR="00EF1EF3" w:rsidRDefault="00EF1EF3" w:rsidP="00EF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F3" w:rsidRPr="00EF1EF3" w:rsidRDefault="00EF1EF3" w:rsidP="00EF1E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EF3" w:rsidRPr="00EF1EF3" w:rsidRDefault="00EF1EF3">
      <w:pPr>
        <w:rPr>
          <w:rFonts w:ascii="Times New Roman" w:hAnsi="Times New Roman" w:cs="Times New Roman"/>
          <w:b/>
          <w:sz w:val="24"/>
          <w:szCs w:val="24"/>
        </w:rPr>
      </w:pPr>
    </w:p>
    <w:sectPr w:rsidR="00EF1EF3" w:rsidRPr="00EF1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46FBC"/>
    <w:multiLevelType w:val="hybridMultilevel"/>
    <w:tmpl w:val="FF5C10B4"/>
    <w:lvl w:ilvl="0" w:tplc="06EA7DC2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97"/>
    <w:rsid w:val="000C1797"/>
    <w:rsid w:val="00371133"/>
    <w:rsid w:val="006F5EBF"/>
    <w:rsid w:val="00BC1185"/>
    <w:rsid w:val="00DB1801"/>
    <w:rsid w:val="00DE71DA"/>
    <w:rsid w:val="00E07941"/>
    <w:rsid w:val="00E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B4AD1-11CA-494F-9B81-F38BFA113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11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B1801"/>
    <w:pPr>
      <w:spacing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bileonline.garan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cp:lastPrinted>2021-07-02T09:17:00Z</cp:lastPrinted>
  <dcterms:created xsi:type="dcterms:W3CDTF">2021-04-01T09:27:00Z</dcterms:created>
  <dcterms:modified xsi:type="dcterms:W3CDTF">2021-07-02T09:20:00Z</dcterms:modified>
</cp:coreProperties>
</file>