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DE" w:rsidRPr="007878DE" w:rsidRDefault="007878DE" w:rsidP="00B42471">
      <w:pPr>
        <w:keepNext/>
        <w:keepLines/>
        <w:autoSpaceDE w:val="0"/>
        <w:spacing w:after="0" w:line="240" w:lineRule="auto"/>
        <w:ind w:left="1020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78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1 </w:t>
      </w:r>
    </w:p>
    <w:p w:rsidR="007878DE" w:rsidRPr="007878DE" w:rsidRDefault="007878DE" w:rsidP="00B42471">
      <w:pPr>
        <w:keepNext/>
        <w:keepLines/>
        <w:autoSpaceDE w:val="0"/>
        <w:spacing w:after="0" w:line="240" w:lineRule="auto"/>
        <w:ind w:left="1020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8DE">
        <w:rPr>
          <w:rFonts w:ascii="Times New Roman" w:eastAsia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:rsidR="007878DE" w:rsidRPr="007878DE" w:rsidRDefault="007878DE" w:rsidP="00B42471">
      <w:pPr>
        <w:keepNext/>
        <w:keepLines/>
        <w:autoSpaceDE w:val="0"/>
        <w:spacing w:after="0" w:line="240" w:lineRule="auto"/>
        <w:ind w:left="1020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8DE">
        <w:rPr>
          <w:rFonts w:ascii="Times New Roman" w:eastAsia="Times New Roman" w:hAnsi="Times New Roman" w:cs="Times New Roman"/>
          <w:b/>
          <w:sz w:val="24"/>
          <w:szCs w:val="24"/>
        </w:rPr>
        <w:t>МО «Кошехабльский район»</w:t>
      </w:r>
    </w:p>
    <w:p w:rsidR="007878DE" w:rsidRPr="007878DE" w:rsidRDefault="007878DE" w:rsidP="00B42471">
      <w:pPr>
        <w:keepNext/>
        <w:keepLines/>
        <w:autoSpaceDE w:val="0"/>
        <w:spacing w:after="0" w:line="240" w:lineRule="auto"/>
        <w:ind w:left="1020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8DE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B42471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7878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2471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Pr="007878DE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B4247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878D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№ </w:t>
      </w:r>
    </w:p>
    <w:p w:rsidR="007878DE" w:rsidRPr="007878DE" w:rsidRDefault="00B42471" w:rsidP="007878DE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2820D4C" wp14:editId="7244E5BD">
            <wp:simplePos x="0" y="0"/>
            <wp:positionH relativeFrom="column">
              <wp:posOffset>310727</wp:posOffset>
            </wp:positionH>
            <wp:positionV relativeFrom="paragraph">
              <wp:posOffset>151130</wp:posOffset>
            </wp:positionV>
            <wp:extent cx="8493394" cy="4622800"/>
            <wp:effectExtent l="0" t="0" r="0" b="0"/>
            <wp:wrapNone/>
            <wp:docPr id="1" name="Рисунок 1" descr="C:\Users\User\Desktop\ПЗЗ\2019\Дмитриевское\ПЗЗ\ПЗЗ КГЗ дмитриевский 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ЗЗ\2019\Дмитриевское\ПЗЗ\ПЗЗ КГЗ дмитриевский 201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394" cy="4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8DE" w:rsidRDefault="007878DE" w:rsidP="009A6D57">
      <w:pPr>
        <w:pStyle w:val="1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215899767"/>
    </w:p>
    <w:bookmarkEnd w:id="1"/>
    <w:p w:rsidR="00B42471" w:rsidRDefault="00B42471" w:rsidP="00DB4DA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42471" w:rsidRDefault="00B42471" w:rsidP="00DB4DA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42471" w:rsidRDefault="00B42471" w:rsidP="00DB4DA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42471" w:rsidRDefault="00B42471" w:rsidP="00DB4DA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42471" w:rsidRDefault="00B42471" w:rsidP="00DB4DA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42471" w:rsidRDefault="00B42471" w:rsidP="00DB4DA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42471" w:rsidRDefault="00B42471" w:rsidP="00DB4DA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42471" w:rsidRDefault="00B42471" w:rsidP="00DB4DA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42471" w:rsidRDefault="00B42471" w:rsidP="00DB4DA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42471" w:rsidRDefault="00B42471" w:rsidP="00DB4DA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42471" w:rsidRDefault="00B42471" w:rsidP="00DB4DA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42471" w:rsidRDefault="00B42471" w:rsidP="00DB4DA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42471" w:rsidRDefault="00B42471" w:rsidP="00DB4DA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42471" w:rsidRDefault="00B42471" w:rsidP="00DB4DA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42471" w:rsidRDefault="00B42471" w:rsidP="00DB4DA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42471" w:rsidRDefault="00B42471" w:rsidP="00DB4DA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42471" w:rsidRDefault="00B42471" w:rsidP="00DB4DA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42471" w:rsidRDefault="00B42471" w:rsidP="00DB4DA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42471" w:rsidRDefault="00B42471" w:rsidP="00DB4DA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42471" w:rsidRDefault="00B42471" w:rsidP="00DB4DA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42471" w:rsidRDefault="00B42471" w:rsidP="00DB4DA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42471" w:rsidRDefault="00B42471" w:rsidP="00DB4DA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42471" w:rsidRDefault="00B42471" w:rsidP="00DB4DA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42471" w:rsidRDefault="00B42471" w:rsidP="00DB4DA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42471" w:rsidRDefault="00B42471" w:rsidP="00DB4DA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42471" w:rsidRDefault="00B42471" w:rsidP="00DB4DA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B4DA6" w:rsidRPr="00DB4DA6" w:rsidRDefault="00DB4DA6" w:rsidP="00DB4DA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B4DA6">
        <w:rPr>
          <w:rFonts w:ascii="Times New Roman" w:eastAsia="Times New Roman" w:hAnsi="Times New Roman" w:cs="Times New Roman"/>
          <w:b/>
          <w:iCs/>
          <w:sz w:val="24"/>
          <w:szCs w:val="24"/>
        </w:rPr>
        <w:t>Управляющий делами</w:t>
      </w:r>
    </w:p>
    <w:p w:rsidR="00DB4DA6" w:rsidRPr="00DB4DA6" w:rsidRDefault="00DB4DA6" w:rsidP="00DB4DA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B4DA6">
        <w:rPr>
          <w:rFonts w:ascii="Times New Roman" w:eastAsia="Times New Roman" w:hAnsi="Times New Roman" w:cs="Times New Roman"/>
          <w:b/>
          <w:iCs/>
          <w:sz w:val="24"/>
          <w:szCs w:val="24"/>
        </w:rPr>
        <w:t>Совета народных депутатов</w:t>
      </w:r>
    </w:p>
    <w:p w:rsidR="00DB4DA6" w:rsidRDefault="00DB4DA6" w:rsidP="00DB4DA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B4DA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МО «Кошехабльский район»                                                             </w:t>
      </w:r>
      <w:r w:rsidR="00B42471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="00B42471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="00B42471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="00B42471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="00B42471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="00B42471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="00B42471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="00B42471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="00B42471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  <w:t xml:space="preserve">     </w:t>
      </w:r>
      <w:r w:rsidRPr="00DB4DA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С. </w:t>
      </w:r>
      <w:proofErr w:type="spellStart"/>
      <w:r w:rsidRPr="00DB4DA6">
        <w:rPr>
          <w:rFonts w:ascii="Times New Roman" w:eastAsia="Times New Roman" w:hAnsi="Times New Roman" w:cs="Times New Roman"/>
          <w:b/>
          <w:iCs/>
          <w:sz w:val="24"/>
          <w:szCs w:val="24"/>
        </w:rPr>
        <w:t>Хананова</w:t>
      </w:r>
      <w:proofErr w:type="spellEnd"/>
    </w:p>
    <w:p w:rsidR="00B42471" w:rsidRDefault="00B42471">
      <w:pPr>
        <w:rPr>
          <w:rFonts w:ascii="Times New Roman" w:eastAsia="Times New Roman" w:hAnsi="Times New Roman" w:cs="Times New Roman"/>
          <w:b/>
          <w:iCs/>
          <w:sz w:val="24"/>
          <w:szCs w:val="24"/>
        </w:rPr>
        <w:sectPr w:rsidR="00B42471" w:rsidSect="00B42471">
          <w:footerReference w:type="default" r:id="rId10"/>
          <w:pgSz w:w="16838" w:h="11906" w:orient="landscape"/>
          <w:pgMar w:top="568" w:right="1134" w:bottom="851" w:left="1134" w:header="709" w:footer="709" w:gutter="0"/>
          <w:pgNumType w:start="0"/>
          <w:cols w:space="708"/>
          <w:titlePg/>
          <w:docGrid w:linePitch="360"/>
        </w:sectPr>
      </w:pPr>
    </w:p>
    <w:p w:rsidR="00B42471" w:rsidRDefault="00B42471">
      <w:pPr>
        <w:rPr>
          <w:rFonts w:ascii="Times New Roman" w:eastAsia="Times New Roman" w:hAnsi="Times New Roman" w:cs="Times New Roman"/>
          <w:b/>
          <w:iCs/>
          <w:sz w:val="24"/>
          <w:szCs w:val="24"/>
        </w:rPr>
        <w:sectPr w:rsidR="00B42471" w:rsidSect="00B42471">
          <w:type w:val="continuous"/>
          <w:pgSz w:w="16838" w:h="11906" w:orient="landscape"/>
          <w:pgMar w:top="568" w:right="1134" w:bottom="851" w:left="1134" w:header="709" w:footer="709" w:gutter="0"/>
          <w:pgNumType w:start="0"/>
          <w:cols w:space="708"/>
          <w:titlePg/>
          <w:docGrid w:linePitch="360"/>
        </w:sectPr>
      </w:pPr>
    </w:p>
    <w:p w:rsidR="00B42471" w:rsidRPr="007878DE" w:rsidRDefault="00B42471" w:rsidP="0086292E">
      <w:pPr>
        <w:keepNext/>
        <w:keepLines/>
        <w:autoSpaceDE w:val="0"/>
        <w:spacing w:after="0" w:line="240" w:lineRule="auto"/>
        <w:ind w:left="5954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B42471" w:rsidRPr="007878DE" w:rsidRDefault="00B42471" w:rsidP="0086292E">
      <w:pPr>
        <w:keepNext/>
        <w:keepLines/>
        <w:autoSpaceDE w:val="0"/>
        <w:spacing w:after="0" w:line="240" w:lineRule="auto"/>
        <w:ind w:left="5954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8DE">
        <w:rPr>
          <w:rFonts w:ascii="Times New Roman" w:eastAsia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:rsidR="00B42471" w:rsidRPr="007878DE" w:rsidRDefault="00B42471" w:rsidP="0086292E">
      <w:pPr>
        <w:keepNext/>
        <w:keepLines/>
        <w:autoSpaceDE w:val="0"/>
        <w:spacing w:after="0" w:line="240" w:lineRule="auto"/>
        <w:ind w:left="5954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8DE">
        <w:rPr>
          <w:rFonts w:ascii="Times New Roman" w:eastAsia="Times New Roman" w:hAnsi="Times New Roman" w:cs="Times New Roman"/>
          <w:b/>
          <w:sz w:val="24"/>
          <w:szCs w:val="24"/>
        </w:rPr>
        <w:t>МО «Кошехабльский район»</w:t>
      </w:r>
    </w:p>
    <w:p w:rsidR="00B42471" w:rsidRPr="007878DE" w:rsidRDefault="00B42471" w:rsidP="0086292E">
      <w:pPr>
        <w:keepNext/>
        <w:keepLines/>
        <w:autoSpaceDE w:val="0"/>
        <w:spacing w:after="0" w:line="240" w:lineRule="auto"/>
        <w:ind w:left="5954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8DE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7878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Pr="007878DE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878D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№ </w:t>
      </w:r>
    </w:p>
    <w:p w:rsidR="00B42471" w:rsidRPr="0086292E" w:rsidRDefault="00B42471" w:rsidP="00B42471">
      <w:pPr>
        <w:ind w:right="3824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96051" w:rsidRPr="0086292E" w:rsidRDefault="00096051" w:rsidP="00D42B78">
      <w:pPr>
        <w:pStyle w:val="1"/>
        <w:tabs>
          <w:tab w:val="left" w:pos="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6292E">
        <w:rPr>
          <w:rFonts w:ascii="Times New Roman" w:hAnsi="Times New Roman" w:cs="Times New Roman"/>
          <w:b w:val="0"/>
          <w:color w:val="000000"/>
          <w:sz w:val="24"/>
          <w:szCs w:val="24"/>
        </w:rPr>
        <w:t>ЧАСТЬ III. ГРАДОСТРОИТЕЛЬНЫЕ РЕГЛАМЕНТЫ</w:t>
      </w:r>
    </w:p>
    <w:p w:rsidR="00096051" w:rsidRPr="0086292E" w:rsidRDefault="00096051" w:rsidP="00D42B78">
      <w:pPr>
        <w:pStyle w:val="3"/>
        <w:numPr>
          <w:ilvl w:val="2"/>
          <w:numId w:val="0"/>
        </w:numPr>
        <w:tabs>
          <w:tab w:val="left" w:pos="0"/>
        </w:tabs>
        <w:spacing w:before="0"/>
        <w:ind w:firstLine="709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2" w:name="_Toc215899768"/>
      <w:r w:rsidRPr="0086292E">
        <w:rPr>
          <w:rFonts w:ascii="Times New Roman" w:hAnsi="Times New Roman" w:cs="Times New Roman"/>
          <w:b w:val="0"/>
          <w:color w:val="000000"/>
          <w:sz w:val="24"/>
          <w:szCs w:val="24"/>
        </w:rPr>
        <w:t>Статья 36. Перечень территориальных зон.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строительства, реконструкции</w:t>
      </w:r>
      <w:bookmarkEnd w:id="2"/>
    </w:p>
    <w:p w:rsidR="00096051" w:rsidRPr="0086292E" w:rsidRDefault="00096051" w:rsidP="00D42B78">
      <w:pPr>
        <w:pStyle w:val="3"/>
        <w:numPr>
          <w:ilvl w:val="2"/>
          <w:numId w:val="0"/>
        </w:numPr>
        <w:tabs>
          <w:tab w:val="left" w:pos="0"/>
        </w:tabs>
        <w:spacing w:before="0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3" w:name="_Toc215899769"/>
      <w:r w:rsidRPr="0086292E">
        <w:rPr>
          <w:rFonts w:ascii="Times New Roman" w:hAnsi="Times New Roman" w:cs="Times New Roman"/>
          <w:b w:val="0"/>
          <w:color w:val="000000"/>
          <w:sz w:val="24"/>
          <w:szCs w:val="24"/>
        </w:rPr>
        <w:t>Статья 36.1. Перечень территориальных зон.</w:t>
      </w:r>
      <w:bookmarkEnd w:id="3"/>
    </w:p>
    <w:tbl>
      <w:tblPr>
        <w:tblW w:w="9922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236"/>
        <w:gridCol w:w="1607"/>
        <w:gridCol w:w="7938"/>
        <w:gridCol w:w="141"/>
      </w:tblGrid>
      <w:tr w:rsidR="00096051" w:rsidRPr="0086292E" w:rsidTr="00D42B78">
        <w:tc>
          <w:tcPr>
            <w:tcW w:w="1843" w:type="dxa"/>
            <w:gridSpan w:val="2"/>
          </w:tcPr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096051" w:rsidRPr="0086292E" w:rsidRDefault="00096051" w:rsidP="00D42B78">
            <w:pPr>
              <w:pStyle w:val="12"/>
              <w:keepLines w:val="0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iCs w:val="0"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iCs w:val="0"/>
                <w:color w:val="000000"/>
                <w:sz w:val="24"/>
                <w:szCs w:val="24"/>
              </w:rPr>
              <w:t>1. ЖИЛЫЕ ЗОНЫ</w:t>
            </w:r>
          </w:p>
        </w:tc>
      </w:tr>
      <w:tr w:rsidR="00096051" w:rsidRPr="0086292E" w:rsidTr="00D42B78">
        <w:tc>
          <w:tcPr>
            <w:tcW w:w="1843" w:type="dxa"/>
            <w:gridSpan w:val="2"/>
          </w:tcPr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Ж-1Б</w:t>
            </w:r>
          </w:p>
        </w:tc>
        <w:tc>
          <w:tcPr>
            <w:tcW w:w="8079" w:type="dxa"/>
            <w:gridSpan w:val="2"/>
          </w:tcPr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Зона индивидуальной усадебной  жилой застройки</w:t>
            </w:r>
          </w:p>
        </w:tc>
      </w:tr>
      <w:tr w:rsidR="00096051" w:rsidRPr="0086292E" w:rsidTr="00D42B78">
        <w:tc>
          <w:tcPr>
            <w:tcW w:w="1843" w:type="dxa"/>
            <w:gridSpan w:val="2"/>
          </w:tcPr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96051" w:rsidRPr="0086292E" w:rsidTr="00D42B78">
        <w:tc>
          <w:tcPr>
            <w:tcW w:w="1843" w:type="dxa"/>
            <w:gridSpan w:val="2"/>
          </w:tcPr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096051" w:rsidRPr="0086292E" w:rsidRDefault="00096051" w:rsidP="00D42B78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2.ОБЩЕСТВЕННО - ДЕЛОВЫЕ ЗОНЫ</w:t>
            </w:r>
          </w:p>
        </w:tc>
      </w:tr>
      <w:tr w:rsidR="00096051" w:rsidRPr="0086292E" w:rsidTr="00D42B78">
        <w:trPr>
          <w:trHeight w:val="336"/>
        </w:trPr>
        <w:tc>
          <w:tcPr>
            <w:tcW w:w="1843" w:type="dxa"/>
            <w:gridSpan w:val="2"/>
          </w:tcPr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Ц-2</w:t>
            </w:r>
          </w:p>
        </w:tc>
        <w:tc>
          <w:tcPr>
            <w:tcW w:w="8079" w:type="dxa"/>
            <w:gridSpan w:val="2"/>
          </w:tcPr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Общественно-деловая зона</w:t>
            </w:r>
          </w:p>
        </w:tc>
      </w:tr>
      <w:tr w:rsidR="00096051" w:rsidRPr="0086292E" w:rsidTr="00D42B78">
        <w:trPr>
          <w:trHeight w:val="337"/>
        </w:trPr>
        <w:tc>
          <w:tcPr>
            <w:tcW w:w="1843" w:type="dxa"/>
            <w:gridSpan w:val="2"/>
          </w:tcPr>
          <w:p w:rsidR="00096051" w:rsidRPr="0086292E" w:rsidRDefault="00096051" w:rsidP="00D42B78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096051" w:rsidRPr="0086292E" w:rsidRDefault="00096051" w:rsidP="00D42B78">
            <w:pPr>
              <w:numPr>
                <w:ilvl w:val="1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СЕЛЬСКОХОЗЯЙСТВЕННЫЕ ЗОНЫ</w:t>
            </w:r>
          </w:p>
        </w:tc>
      </w:tr>
      <w:tr w:rsidR="00096051" w:rsidRPr="0086292E" w:rsidTr="00D42B78">
        <w:tc>
          <w:tcPr>
            <w:tcW w:w="1843" w:type="dxa"/>
            <w:gridSpan w:val="2"/>
          </w:tcPr>
          <w:p w:rsidR="00096051" w:rsidRPr="0086292E" w:rsidRDefault="00096051" w:rsidP="00D42B78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b/>
                <w:sz w:val="24"/>
                <w:szCs w:val="24"/>
              </w:rPr>
              <w:t>СХ-1</w:t>
            </w:r>
          </w:p>
        </w:tc>
        <w:tc>
          <w:tcPr>
            <w:tcW w:w="8079" w:type="dxa"/>
            <w:gridSpan w:val="2"/>
          </w:tcPr>
          <w:p w:rsidR="00096051" w:rsidRPr="0086292E" w:rsidRDefault="00096051" w:rsidP="00D42B78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Зона земель сельскохозяйственного назначения</w:t>
            </w:r>
          </w:p>
        </w:tc>
      </w:tr>
      <w:tr w:rsidR="00096051" w:rsidRPr="0086292E" w:rsidTr="00D42B78">
        <w:tc>
          <w:tcPr>
            <w:tcW w:w="1843" w:type="dxa"/>
            <w:gridSpan w:val="2"/>
          </w:tcPr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Д-1</w:t>
            </w:r>
          </w:p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СХ-2</w:t>
            </w:r>
          </w:p>
        </w:tc>
        <w:tc>
          <w:tcPr>
            <w:tcW w:w="8079" w:type="dxa"/>
            <w:gridSpan w:val="2"/>
          </w:tcPr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Зона  дачных участков</w:t>
            </w:r>
          </w:p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Зона земель сельскохозяйственного производства</w:t>
            </w:r>
          </w:p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96051" w:rsidRPr="0086292E" w:rsidTr="00D42B78">
        <w:tc>
          <w:tcPr>
            <w:tcW w:w="1843" w:type="dxa"/>
            <w:gridSpan w:val="2"/>
          </w:tcPr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096051" w:rsidRPr="0086292E" w:rsidRDefault="00096051" w:rsidP="00D42B78">
            <w:pPr>
              <w:numPr>
                <w:ilvl w:val="1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ПРОИЗВОДСТВЕННЫЕ ЗОНЫ</w:t>
            </w:r>
          </w:p>
        </w:tc>
      </w:tr>
      <w:tr w:rsidR="00096051" w:rsidRPr="0086292E" w:rsidTr="00D42B78">
        <w:tc>
          <w:tcPr>
            <w:tcW w:w="1843" w:type="dxa"/>
            <w:gridSpan w:val="2"/>
          </w:tcPr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8079" w:type="dxa"/>
            <w:gridSpan w:val="2"/>
          </w:tcPr>
          <w:p w:rsidR="00096051" w:rsidRPr="0086292E" w:rsidRDefault="00096051" w:rsidP="00D42B78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Зона производственно-коммунальных объектов  V класса вредности</w:t>
            </w:r>
          </w:p>
        </w:tc>
      </w:tr>
      <w:tr w:rsidR="00096051" w:rsidRPr="0086292E" w:rsidTr="00D42B78">
        <w:tc>
          <w:tcPr>
            <w:tcW w:w="1843" w:type="dxa"/>
            <w:gridSpan w:val="2"/>
          </w:tcPr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П-2 </w:t>
            </w:r>
          </w:p>
        </w:tc>
        <w:tc>
          <w:tcPr>
            <w:tcW w:w="8079" w:type="dxa"/>
            <w:gridSpan w:val="2"/>
          </w:tcPr>
          <w:p w:rsidR="00096051" w:rsidRPr="0086292E" w:rsidRDefault="00096051" w:rsidP="00D42B78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Зона предприятий, производств и объектов II класса опасности</w:t>
            </w:r>
          </w:p>
        </w:tc>
      </w:tr>
      <w:tr w:rsidR="00096051" w:rsidRPr="0086292E" w:rsidTr="00D42B78">
        <w:tc>
          <w:tcPr>
            <w:tcW w:w="1843" w:type="dxa"/>
            <w:gridSpan w:val="2"/>
          </w:tcPr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П-5</w:t>
            </w:r>
          </w:p>
        </w:tc>
        <w:tc>
          <w:tcPr>
            <w:tcW w:w="8079" w:type="dxa"/>
            <w:gridSpan w:val="2"/>
          </w:tcPr>
          <w:p w:rsidR="00096051" w:rsidRPr="0086292E" w:rsidRDefault="00096051" w:rsidP="00D42B78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292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Зона предприятий, производств и объектов I</w:t>
            </w:r>
            <w:r w:rsidRPr="0086292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86292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 класса вредности</w:t>
            </w:r>
          </w:p>
        </w:tc>
      </w:tr>
      <w:tr w:rsidR="00096051" w:rsidRPr="0086292E" w:rsidTr="00D42B78">
        <w:tc>
          <w:tcPr>
            <w:tcW w:w="1843" w:type="dxa"/>
            <w:gridSpan w:val="2"/>
          </w:tcPr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ИТ.801</w:t>
            </w:r>
          </w:p>
        </w:tc>
        <w:tc>
          <w:tcPr>
            <w:tcW w:w="8079" w:type="dxa"/>
            <w:gridSpan w:val="2"/>
          </w:tcPr>
          <w:p w:rsidR="00096051" w:rsidRPr="0086292E" w:rsidRDefault="00096051" w:rsidP="00D42B78">
            <w:pPr>
              <w:pStyle w:val="a4"/>
              <w:numPr>
                <w:ilvl w:val="1"/>
                <w:numId w:val="1"/>
              </w:numPr>
              <w:tabs>
                <w:tab w:val="clear" w:pos="360"/>
                <w:tab w:val="left" w:pos="0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b/>
                <w:sz w:val="24"/>
                <w:szCs w:val="24"/>
              </w:rPr>
              <w:t>ЗОНЫ ИНЖЕНЕРНОЙ И ТРАНСПОРТНОЙ ИНФРАСТРУКТУРЫ: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Зона автомобильного транспорта и инженерной инфраструктуры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51" w:rsidRPr="0086292E" w:rsidTr="00D42B78">
        <w:tc>
          <w:tcPr>
            <w:tcW w:w="1843" w:type="dxa"/>
            <w:gridSpan w:val="2"/>
          </w:tcPr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096051" w:rsidRPr="0086292E" w:rsidRDefault="00096051" w:rsidP="00D42B78">
            <w:pPr>
              <w:numPr>
                <w:ilvl w:val="1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ЗОНЫ СПЕЦИАЛЬНОГО НАЗНАЧЕНИЯ</w:t>
            </w:r>
          </w:p>
        </w:tc>
      </w:tr>
      <w:tr w:rsidR="00096051" w:rsidRPr="0086292E" w:rsidTr="00D42B78">
        <w:tc>
          <w:tcPr>
            <w:tcW w:w="1843" w:type="dxa"/>
            <w:gridSpan w:val="2"/>
          </w:tcPr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CЩ-3</w:t>
            </w:r>
          </w:p>
        </w:tc>
        <w:tc>
          <w:tcPr>
            <w:tcW w:w="8079" w:type="dxa"/>
            <w:gridSpan w:val="2"/>
          </w:tcPr>
          <w:p w:rsidR="00096051" w:rsidRPr="0086292E" w:rsidRDefault="00096051" w:rsidP="00D42B78">
            <w:pPr>
              <w:pStyle w:val="13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Зона кладбищ</w:t>
            </w:r>
          </w:p>
        </w:tc>
      </w:tr>
      <w:tr w:rsidR="00096051" w:rsidRPr="0086292E" w:rsidTr="00D42B78">
        <w:trPr>
          <w:trHeight w:val="328"/>
        </w:trPr>
        <w:tc>
          <w:tcPr>
            <w:tcW w:w="1843" w:type="dxa"/>
            <w:gridSpan w:val="2"/>
          </w:tcPr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096051" w:rsidRPr="0086292E" w:rsidRDefault="00096051" w:rsidP="00D42B78">
            <w:pPr>
              <w:numPr>
                <w:ilvl w:val="1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ЗОНЫ РЕКРЕАЦИОННОГО НАЗНАЧЕНИЯ</w:t>
            </w:r>
          </w:p>
        </w:tc>
      </w:tr>
      <w:tr w:rsidR="00096051" w:rsidRPr="0086292E" w:rsidTr="00D42B78">
        <w:trPr>
          <w:trHeight w:val="75"/>
        </w:trPr>
        <w:tc>
          <w:tcPr>
            <w:tcW w:w="1843" w:type="dxa"/>
            <w:gridSpan w:val="2"/>
          </w:tcPr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СО-5</w:t>
            </w:r>
          </w:p>
        </w:tc>
        <w:tc>
          <w:tcPr>
            <w:tcW w:w="8079" w:type="dxa"/>
            <w:gridSpan w:val="2"/>
          </w:tcPr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Зона озеленения  специального назначения</w:t>
            </w:r>
          </w:p>
        </w:tc>
      </w:tr>
      <w:tr w:rsidR="00096051" w:rsidRPr="0086292E" w:rsidTr="00D42B78">
        <w:trPr>
          <w:trHeight w:val="75"/>
        </w:trPr>
        <w:tc>
          <w:tcPr>
            <w:tcW w:w="1843" w:type="dxa"/>
            <w:gridSpan w:val="2"/>
          </w:tcPr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Р-4</w:t>
            </w:r>
          </w:p>
        </w:tc>
        <w:tc>
          <w:tcPr>
            <w:tcW w:w="8079" w:type="dxa"/>
            <w:gridSpan w:val="2"/>
          </w:tcPr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Зона рекреационно-ландшафтных территорий</w:t>
            </w:r>
          </w:p>
        </w:tc>
      </w:tr>
      <w:tr w:rsidR="00096051" w:rsidRPr="0086292E" w:rsidTr="00D42B78">
        <w:trPr>
          <w:trHeight w:val="85"/>
        </w:trPr>
        <w:tc>
          <w:tcPr>
            <w:tcW w:w="1843" w:type="dxa"/>
            <w:gridSpan w:val="2"/>
          </w:tcPr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ЛЗ            </w:t>
            </w:r>
          </w:p>
        </w:tc>
        <w:tc>
          <w:tcPr>
            <w:tcW w:w="8079" w:type="dxa"/>
            <w:gridSpan w:val="2"/>
          </w:tcPr>
          <w:p w:rsidR="00096051" w:rsidRPr="0086292E" w:rsidRDefault="00096051" w:rsidP="00D42B78">
            <w:pPr>
              <w:pStyle w:val="13"/>
              <w:tabs>
                <w:tab w:val="left" w:pos="0"/>
              </w:tabs>
              <w:spacing w:before="0" w:after="0"/>
              <w:ind w:firstLine="709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Лесной фонд</w:t>
            </w:r>
          </w:p>
        </w:tc>
      </w:tr>
      <w:tr w:rsidR="00096051" w:rsidRPr="0086292E" w:rsidTr="00D42B78">
        <w:trPr>
          <w:gridAfter w:val="1"/>
          <w:wAfter w:w="141" w:type="dxa"/>
          <w:trHeight w:val="1325"/>
        </w:trPr>
        <w:tc>
          <w:tcPr>
            <w:tcW w:w="236" w:type="dxa"/>
          </w:tcPr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5" w:type="dxa"/>
            <w:gridSpan w:val="2"/>
            <w:vMerge w:val="restart"/>
          </w:tcPr>
          <w:p w:rsidR="0083450F" w:rsidRPr="0083450F" w:rsidRDefault="00096051" w:rsidP="0083450F">
            <w:pPr>
              <w:pStyle w:val="3"/>
              <w:numPr>
                <w:ilvl w:val="2"/>
                <w:numId w:val="0"/>
              </w:numPr>
              <w:tabs>
                <w:tab w:val="left" w:pos="0"/>
              </w:tabs>
              <w:spacing w:before="0"/>
              <w:ind w:firstLine="709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bookmarkStart w:id="4" w:name="_Toc215899772"/>
            <w:r w:rsidRPr="0086292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Статья 36.2. Градостроительные регламенты территориальных зон по основным, вспомогательным и условно-разрешенным видам и предельным параметрам разрешенного строительства, реконструкции</w:t>
            </w:r>
            <w:bookmarkEnd w:id="4"/>
          </w:p>
        </w:tc>
      </w:tr>
      <w:tr w:rsidR="00096051" w:rsidRPr="0086292E" w:rsidTr="00D42B78">
        <w:trPr>
          <w:gridAfter w:val="1"/>
          <w:wAfter w:w="141" w:type="dxa"/>
          <w:trHeight w:val="85"/>
        </w:trPr>
        <w:tc>
          <w:tcPr>
            <w:tcW w:w="236" w:type="dxa"/>
          </w:tcPr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5" w:type="dxa"/>
            <w:gridSpan w:val="2"/>
            <w:vMerge/>
          </w:tcPr>
          <w:p w:rsidR="00096051" w:rsidRPr="0086292E" w:rsidRDefault="00096051" w:rsidP="00D42B78">
            <w:pPr>
              <w:pStyle w:val="13"/>
              <w:tabs>
                <w:tab w:val="left" w:pos="0"/>
              </w:tabs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6051" w:rsidRPr="0086292E" w:rsidTr="00D42B78">
        <w:trPr>
          <w:gridAfter w:val="1"/>
          <w:wAfter w:w="141" w:type="dxa"/>
        </w:trPr>
        <w:tc>
          <w:tcPr>
            <w:tcW w:w="236" w:type="dxa"/>
          </w:tcPr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5" w:type="dxa"/>
            <w:gridSpan w:val="2"/>
          </w:tcPr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ЖИЛЫЕ ЗОНЫ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Ж-1Б Зона индивидуальной усадебной жилой застройки.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Зона выделена для обеспечения разрешительно-правовых условий и процедур формирования жилых районов и кварталов из отдельно стоящих и блокированных </w:t>
            </w:r>
            <w:r w:rsidRPr="0086292E">
              <w:rPr>
                <w:rFonts w:ascii="Times New Roman" w:eastAsia="Arial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потребностей.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Виды разрешенного использования земельных участков и объектов капитального строительства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Основные виды разрешенного использования</w:t>
            </w:r>
          </w:p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отдельно стоящие индивидуальные жилые дома с приусадебными участками</w:t>
            </w:r>
          </w:p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отдельно стоящие индивидуальные жилые дома с возможностью ведения личного подсобного хозяйства; </w:t>
            </w:r>
          </w:p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блокированные двухквартирные жилые дома; </w:t>
            </w:r>
          </w:p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детские сады, иные объекты дошкольного воспитания;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школы общеобразовательные; 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аптеки, фельдшерско-акушерские пункты; 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некапитальные объекты торгового назначения и бытового обслуживания населения, расположенные в границах домовладения; 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магазины товаров первой необходимости площадью застройки менее  150 кв. м.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Вспомогательные виды разрешенного использования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отдельно стоящие или встроенные в жилые здания гаражи и открытые парковки;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хозяйственные постройки;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строения для содержания домашних  животных и птицы;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теплицы, оранжереи;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индивидуальные бани, надворные туалеты;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огороды, сады;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pacing w:val="-8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pacing w:val="-8"/>
                <w:sz w:val="24"/>
                <w:szCs w:val="24"/>
                <w:shd w:val="clear" w:color="auto" w:fill="FFFFFF"/>
              </w:rPr>
              <w:t>- индивидуальные резервуары для хранения воды, скважины для забора воды, индивидуальные колодцы;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объекты пожарной охраны (гидранты, резервуары, противопожарные водоемы);</w:t>
            </w:r>
          </w:p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 объекты улично-дорожной сети;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объекты индивидуальной трудовой деятельности (без нарушения принципов добрососедства);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площадки для сбора мусора;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индивидуальные бассейны;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Условно-разрешенные виды использования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bCs/>
                <w:sz w:val="24"/>
                <w:szCs w:val="24"/>
              </w:rPr>
              <w:t>- малоэтажные многоквартирные жилые дома;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bCs/>
                <w:sz w:val="24"/>
                <w:szCs w:val="24"/>
              </w:rPr>
              <w:t>- жилищно-эксплуатационные и аварийно-диспетчерские службы;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магазины товаров первой необходимости площадью застройки более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86292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150 кв. м</w:t>
              </w:r>
            </w:smartTag>
            <w:r w:rsidRPr="0086292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bCs/>
                <w:sz w:val="24"/>
                <w:szCs w:val="24"/>
              </w:rPr>
              <w:t>- отделения, участковые пункты полиции;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bCs/>
                <w:sz w:val="24"/>
                <w:szCs w:val="24"/>
              </w:rPr>
              <w:t>- авторемонтные мастерские, мойки автомобилей;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-участки по изготовлению кулинарных полуфабрикатов, хлебобулочных и кондитерских изделий, площадью застройки не более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86292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 м</w:t>
              </w:r>
            </w:smartTag>
            <w:r w:rsidRPr="008629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высотой здания не выше 2-х этажей";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 xml:space="preserve"> пошивочные ателье, мастерские по ремонту и пошиву обуви, ремонтные мастерские бытовой техники, часов, парикмахерские, косметические салоны и другие объекты обслуживания;</w:t>
            </w:r>
          </w:p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площадки для детей, отдыха, спортивных занятий;</w:t>
            </w:r>
          </w:p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теннисные корты;</w:t>
            </w:r>
          </w:p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здания со спортзалами и помещениями для досуговых занятий с ограничением по времени работы;</w:t>
            </w:r>
          </w:p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школы-интернаты любого профиля и дома ребенка; </w:t>
            </w:r>
          </w:p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кафе, закусочные отдельно стоящие с числом посадочных мест не более 10;</w:t>
            </w:r>
          </w:p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объекты, связанные с отправлением культа; </w:t>
            </w:r>
          </w:p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объекты коммунального обслуживания;</w:t>
            </w:r>
          </w:p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объекты бытового обслуживания;</w:t>
            </w:r>
          </w:p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объекты социального обслуживания;</w:t>
            </w:r>
          </w:p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здания, строения, сооружения почтовых отделений, телефонных и телеграфных станций;</w:t>
            </w:r>
          </w:p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временные объекты торговли (павильоны розничной и мелкооптовой торговли) и обслуживания населения, расположенные за пределами домовладения; </w:t>
            </w:r>
          </w:p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ветлечебницы без содержания животных.</w:t>
            </w:r>
          </w:p>
          <w:p w:rsidR="00096051" w:rsidRPr="0086292E" w:rsidRDefault="00096051" w:rsidP="00D42B78">
            <w:pPr>
              <w:tabs>
                <w:tab w:val="left" w:pos="0"/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застройки индивидуальными жилыми (Ж-1Б)</w:t>
            </w:r>
          </w:p>
          <w:tbl>
            <w:tblPr>
              <w:tblW w:w="91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52"/>
              <w:gridCol w:w="708"/>
              <w:gridCol w:w="914"/>
              <w:gridCol w:w="1113"/>
              <w:gridCol w:w="1027"/>
              <w:gridCol w:w="993"/>
              <w:gridCol w:w="1199"/>
              <w:gridCol w:w="1110"/>
              <w:gridCol w:w="694"/>
            </w:tblGrid>
            <w:tr w:rsidR="00096051" w:rsidRPr="0086292E" w:rsidTr="0083450F">
              <w:trPr>
                <w:cantSplit/>
                <w:trHeight w:val="1969"/>
              </w:trPr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textDirection w:val="btLr"/>
                  <w:vAlign w:val="center"/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Arial" w:hAnsi="Times New Roman" w:cs="Times New Roman"/>
                      <w:color w:val="000000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Размеры и</w:t>
                  </w:r>
                </w:p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параметры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textDirection w:val="btLr"/>
                  <w:vAlign w:val="center"/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Единицы измерения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textDirection w:val="btLr"/>
                  <w:vAlign w:val="center"/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отдельно стоящие односемейные жилые дома</w:t>
                  </w:r>
                </w:p>
              </w:tc>
              <w:tc>
                <w:tcPr>
                  <w:tcW w:w="1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textDirection w:val="btLr"/>
                  <w:vAlign w:val="center"/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блокированные </w:t>
                  </w:r>
                  <w:proofErr w:type="spellStart"/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двухсемейные</w:t>
                  </w:r>
                  <w:proofErr w:type="spellEnd"/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 жилые дома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textDirection w:val="btLr"/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Arial" w:hAnsi="Times New Roman" w:cs="Times New Roman"/>
                      <w:color w:val="000000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отдельно стоящие жилые дома с ЛПХ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textDirection w:val="btLr"/>
                  <w:vAlign w:val="center"/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детские сады, иные объекты дошкольного воспитания 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textDirection w:val="btLr"/>
                  <w:vAlign w:val="center"/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школы общеобразовательные 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textDirection w:val="btLr"/>
                  <w:vAlign w:val="center"/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ммагазины</w:t>
                  </w:r>
                  <w:proofErr w:type="spellEnd"/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торговой площадью не более 40 </w:t>
                  </w:r>
                  <w:proofErr w:type="spellStart"/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кв</w:t>
                  </w:r>
                  <w:proofErr w:type="spellEnd"/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м </w:t>
                  </w:r>
                  <w:proofErr w:type="spellStart"/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торг</w:t>
                  </w:r>
                  <w:proofErr w:type="gramStart"/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.п</w:t>
                  </w:r>
                  <w:proofErr w:type="gramEnd"/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л</w:t>
                  </w:r>
                  <w:proofErr w:type="spellEnd"/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textDirection w:val="btLr"/>
                  <w:vAlign w:val="center"/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ааптеки</w:t>
                  </w:r>
                  <w:proofErr w:type="spellEnd"/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, фельдшерско-акушерские пункты</w:t>
                  </w:r>
                </w:p>
              </w:tc>
            </w:tr>
            <w:tr w:rsidR="00096051" w:rsidRPr="0086292E" w:rsidTr="0083450F">
              <w:trPr>
                <w:trHeight w:val="1"/>
              </w:trPr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Arial" w:hAnsi="Times New Roman" w:cs="Times New Roman"/>
                      <w:color w:val="000000"/>
                    </w:rPr>
                  </w:pPr>
                </w:p>
              </w:tc>
              <w:tc>
                <w:tcPr>
                  <w:tcW w:w="7757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2.1. Предельные размеры земельных участков</w:t>
                  </w:r>
                </w:p>
              </w:tc>
            </w:tr>
            <w:tr w:rsidR="00096051" w:rsidRPr="0086292E" w:rsidTr="0083450F"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83450F">
                  <w:pPr>
                    <w:tabs>
                      <w:tab w:val="left" w:pos="0"/>
                    </w:tabs>
                    <w:spacing w:after="0" w:line="240" w:lineRule="auto"/>
                    <w:ind w:hanging="32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минимальная площадь (включая площадь застройки)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D42B78" w:rsidP="00D42B7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к</w:t>
                  </w:r>
                  <w:r w:rsidR="00096051"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в.м</w:t>
                  </w:r>
                  <w:proofErr w:type="spellEnd"/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300**</w:t>
                  </w:r>
                </w:p>
              </w:tc>
              <w:tc>
                <w:tcPr>
                  <w:tcW w:w="1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300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096051" w:rsidRPr="0083450F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color w:val="000000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300**</w:t>
                  </w:r>
                </w:p>
              </w:tc>
              <w:tc>
                <w:tcPr>
                  <w:tcW w:w="3995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не подлежат ограничению*</w:t>
                  </w:r>
                </w:p>
              </w:tc>
            </w:tr>
            <w:tr w:rsidR="00096051" w:rsidRPr="0086292E" w:rsidTr="0083450F"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hanging="32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максимальная площадь (включая площадь застройки)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right="-108" w:firstLine="709"/>
                    <w:rPr>
                      <w:rFonts w:ascii="Times New Roman" w:hAnsi="Times New Roman" w:cs="Times New Roman"/>
                    </w:rPr>
                  </w:pPr>
                </w:p>
                <w:p w:rsidR="00D42B78" w:rsidRPr="0083450F" w:rsidRDefault="00D42B78" w:rsidP="00D42B78">
                  <w:pPr>
                    <w:tabs>
                      <w:tab w:val="left" w:pos="1080"/>
                    </w:tabs>
                    <w:spacing w:after="0" w:line="240" w:lineRule="auto"/>
                    <w:ind w:left="-716"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2500**</w:t>
                  </w:r>
                </w:p>
              </w:tc>
              <w:tc>
                <w:tcPr>
                  <w:tcW w:w="1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1000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096051" w:rsidRPr="0083450F" w:rsidRDefault="00096051" w:rsidP="0083450F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3450F">
                    <w:rPr>
                      <w:rFonts w:ascii="Times New Roman" w:eastAsia="Calibri" w:hAnsi="Times New Roman" w:cs="Times New Roman"/>
                    </w:rPr>
                    <w:t>7000**</w:t>
                  </w:r>
                </w:p>
                <w:p w:rsidR="00096051" w:rsidRPr="0083450F" w:rsidRDefault="00096051" w:rsidP="00D42B78">
                  <w:pPr>
                    <w:tabs>
                      <w:tab w:val="left" w:pos="0"/>
                    </w:tabs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95" w:type="dxa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96051" w:rsidRPr="0083450F" w:rsidRDefault="00096051" w:rsidP="00D42B78">
                  <w:pPr>
                    <w:tabs>
                      <w:tab w:val="left" w:pos="0"/>
                    </w:tabs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096051" w:rsidRPr="0086292E" w:rsidTr="0083450F">
              <w:trPr>
                <w:trHeight w:val="70"/>
              </w:trPr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hanging="32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минимальная ширина вдоль фронта улиц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м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color w:val="000000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12</w:t>
                  </w:r>
                </w:p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rPr>
                      <w:rFonts w:ascii="Times New Roman" w:eastAsia="Arial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18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83450F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не устанавливается</w:t>
                  </w:r>
                </w:p>
              </w:tc>
            </w:tr>
            <w:tr w:rsidR="00096051" w:rsidRPr="0086292E" w:rsidTr="0083450F">
              <w:trPr>
                <w:trHeight w:val="1"/>
              </w:trPr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096051" w:rsidRPr="0083450F" w:rsidRDefault="00096051" w:rsidP="00D42B78">
                  <w:pPr>
                    <w:tabs>
                      <w:tab w:val="left" w:pos="0"/>
                    </w:tabs>
                    <w:spacing w:after="0" w:line="240" w:lineRule="auto"/>
                    <w:ind w:firstLine="709"/>
                    <w:rPr>
                      <w:rFonts w:ascii="Times New Roman" w:eastAsia="Arial" w:hAnsi="Times New Roman" w:cs="Times New Roman"/>
                      <w:color w:val="000000"/>
                    </w:rPr>
                  </w:pPr>
                </w:p>
              </w:tc>
              <w:tc>
                <w:tcPr>
                  <w:tcW w:w="7757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D42B78">
                  <w:pPr>
                    <w:tabs>
                      <w:tab w:val="left" w:pos="0"/>
                    </w:tabs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2.2. Минимальные отступы от границ земельных участков в целях определения мест допустимого размещения зданий, строений и сооружений</w:t>
                  </w:r>
                </w:p>
              </w:tc>
            </w:tr>
            <w:tr w:rsidR="00096051" w:rsidRPr="0086292E" w:rsidTr="0083450F">
              <w:trPr>
                <w:trHeight w:val="1"/>
              </w:trPr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минимальный отступ зданий, строений, сооружений от передней границы земельного участка по фасаду (от красной линии улиц)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м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83450F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color w:val="000000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5- при новом строительстве</w:t>
                  </w:r>
                </w:p>
                <w:p w:rsidR="00096051" w:rsidRPr="0083450F" w:rsidRDefault="00096051" w:rsidP="0083450F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0 - в существующей застройке</w:t>
                  </w:r>
                </w:p>
              </w:tc>
              <w:tc>
                <w:tcPr>
                  <w:tcW w:w="1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83450F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color w:val="000000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3- при новом строительстве</w:t>
                  </w:r>
                </w:p>
                <w:p w:rsidR="00096051" w:rsidRPr="0083450F" w:rsidRDefault="00096051" w:rsidP="0083450F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0 - в существующей застройке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83450F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color w:val="000000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5- при новом строительстве</w:t>
                  </w:r>
                </w:p>
                <w:p w:rsidR="00096051" w:rsidRPr="0083450F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color w:val="000000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0 - в существующей застройке</w:t>
                  </w:r>
                </w:p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rPr>
                      <w:rFonts w:ascii="Times New Roman" w:eastAsia="Arial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096051" w:rsidRPr="0086292E" w:rsidTr="0083450F"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минимальный отступ зданий, строений, </w:t>
                  </w: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lastRenderedPageBreak/>
                    <w:t xml:space="preserve">сооружений от боковой границы земельного участка 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lastRenderedPageBreak/>
                    <w:t>м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color w:val="000000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3 - при новом строительстве</w:t>
                  </w:r>
                </w:p>
                <w:p w:rsidR="00096051" w:rsidRPr="0083450F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lastRenderedPageBreak/>
                    <w:t>1- в существующей застройке</w:t>
                  </w:r>
                </w:p>
              </w:tc>
              <w:tc>
                <w:tcPr>
                  <w:tcW w:w="1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83450F">
                  <w:pPr>
                    <w:tabs>
                      <w:tab w:val="left" w:pos="0"/>
                      <w:tab w:val="left" w:pos="1205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color w:val="000000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lastRenderedPageBreak/>
                    <w:t>0 - при примыкании</w:t>
                  </w:r>
                </w:p>
                <w:p w:rsidR="00096051" w:rsidRPr="0083450F" w:rsidRDefault="00096051" w:rsidP="0083450F">
                  <w:pPr>
                    <w:tabs>
                      <w:tab w:val="left" w:pos="0"/>
                      <w:tab w:val="left" w:pos="120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3 - в остальны</w:t>
                  </w: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lastRenderedPageBreak/>
                    <w:t>х случаях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color w:val="000000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lastRenderedPageBreak/>
                    <w:t>3 - при новом строительстве</w:t>
                  </w:r>
                </w:p>
                <w:p w:rsidR="00096051" w:rsidRPr="0083450F" w:rsidRDefault="00096051" w:rsidP="0083450F">
                  <w:pPr>
                    <w:tabs>
                      <w:tab w:val="left" w:pos="0"/>
                      <w:tab w:val="left" w:pos="1205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color w:val="000000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1- в </w:t>
                  </w: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lastRenderedPageBreak/>
                    <w:t>существующей застройке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83450F">
                  <w:pPr>
                    <w:tabs>
                      <w:tab w:val="left" w:pos="0"/>
                      <w:tab w:val="left" w:pos="120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lastRenderedPageBreak/>
                    <w:t>15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096051" w:rsidRPr="0086292E" w:rsidTr="0083450F">
              <w:trPr>
                <w:trHeight w:val="1"/>
              </w:trPr>
              <w:tc>
                <w:tcPr>
                  <w:tcW w:w="1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rPr>
                      <w:rFonts w:ascii="Times New Roman" w:eastAsia="Arial" w:hAnsi="Times New Roman" w:cs="Times New Roman"/>
                      <w:color w:val="000000"/>
                    </w:rPr>
                  </w:pPr>
                </w:p>
              </w:tc>
              <w:tc>
                <w:tcPr>
                  <w:tcW w:w="7758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2.3. Предельные параметры зданий, строений, сооружений</w:t>
                  </w:r>
                </w:p>
              </w:tc>
            </w:tr>
            <w:tr w:rsidR="00096051" w:rsidRPr="0086292E" w:rsidTr="0083450F"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предельное количество этажей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эт</w:t>
                  </w:r>
                  <w:proofErr w:type="spellEnd"/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96051" w:rsidRPr="0083450F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3 этажа</w:t>
                  </w:r>
                </w:p>
              </w:tc>
              <w:tc>
                <w:tcPr>
                  <w:tcW w:w="1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96051" w:rsidRPr="0083450F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2 этажа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rPr>
                      <w:rFonts w:ascii="Times New Roman" w:eastAsia="Arial" w:hAnsi="Times New Roman" w:cs="Times New Roman"/>
                      <w:color w:val="000000"/>
                    </w:rPr>
                  </w:pPr>
                </w:p>
                <w:p w:rsidR="00096051" w:rsidRPr="0083450F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color w:val="000000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3 этажа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96051" w:rsidRPr="0083450F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2 этажа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96051" w:rsidRPr="0083450F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3 этажа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96051" w:rsidRPr="0083450F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1 этаж</w:t>
                  </w: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96051" w:rsidRPr="0083450F" w:rsidRDefault="0083450F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Arial" w:hAnsi="Times New Roman" w:cs="Times New Roman"/>
                      <w:color w:val="000000"/>
                    </w:rPr>
                    <w:t>э</w:t>
                  </w:r>
                  <w:r w:rsidR="00096051"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этаж</w:t>
                  </w:r>
                  <w:proofErr w:type="spellEnd"/>
                </w:p>
              </w:tc>
            </w:tr>
            <w:tr w:rsidR="00096051" w:rsidRPr="0086292E" w:rsidTr="0083450F">
              <w:trPr>
                <w:trHeight w:val="1"/>
              </w:trPr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предельная высота вспомогательных строений 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м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96051" w:rsidRPr="0083450F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96051" w:rsidRPr="0083450F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rPr>
                      <w:rFonts w:ascii="Times New Roman" w:eastAsia="Arial" w:hAnsi="Times New Roman" w:cs="Times New Roman"/>
                      <w:color w:val="000000"/>
                    </w:rPr>
                  </w:pPr>
                </w:p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rPr>
                      <w:rFonts w:ascii="Times New Roman" w:eastAsia="Arial" w:hAnsi="Times New Roman" w:cs="Times New Roman"/>
                      <w:color w:val="000000"/>
                    </w:rPr>
                  </w:pPr>
                </w:p>
                <w:p w:rsidR="00096051" w:rsidRPr="0083450F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color w:val="000000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096051" w:rsidRPr="0086292E" w:rsidTr="0083450F">
              <w:trPr>
                <w:trHeight w:val="1"/>
              </w:trPr>
              <w:tc>
                <w:tcPr>
                  <w:tcW w:w="1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rPr>
                      <w:rFonts w:ascii="Times New Roman" w:eastAsia="Arial" w:hAnsi="Times New Roman" w:cs="Times New Roman"/>
                      <w:color w:val="000000"/>
                    </w:rPr>
                  </w:pPr>
                </w:p>
              </w:tc>
              <w:tc>
                <w:tcPr>
                  <w:tcW w:w="7758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2.4. Максимальный процент застройки в границах земельного участка</w:t>
                  </w:r>
                </w:p>
              </w:tc>
            </w:tr>
            <w:tr w:rsidR="00096051" w:rsidRPr="0086292E" w:rsidTr="0083450F">
              <w:trPr>
                <w:trHeight w:val="1"/>
              </w:trPr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%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1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color w:val="000000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96051" w:rsidRPr="0083450F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450F">
                    <w:rPr>
                      <w:rFonts w:ascii="Times New Roman" w:eastAsia="Arial" w:hAnsi="Times New Roman" w:cs="Times New Roman"/>
                      <w:color w:val="000000"/>
                    </w:rPr>
                    <w:t>70</w:t>
                  </w:r>
                </w:p>
              </w:tc>
            </w:tr>
          </w:tbl>
          <w:p w:rsidR="00096051" w:rsidRPr="0086292E" w:rsidRDefault="00096051" w:rsidP="00D42B78">
            <w:pPr>
              <w:tabs>
                <w:tab w:val="left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86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земельных участков под жилую застройку, общественные здания и сооружения определяются проектом межевания на основе проекта планировки в соответствии с действующими нормативами.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12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**Согласно Решения главы администрации МО «Кошехабльский район» №132 от 15.11.2010г. «Об установлении предельной нормы предоставления земельных участков в собственность гражданам из земель, государственная собственность на которые не разграничена для индивидуального жилищного строительства и для ведения личного подсобного хозяйства на территории муниципального образования «Кошехабльский район» принятого Советом народных депутатов Кошехабльского района 11.11.2010г №268-2.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Иные показатели: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 Расстояния измеряются до наружных граней стен строений.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 Допускается блокировка жилых домов, а также хозяйственных построек на смежных приусадебных участках по взаимному согласию домовладельцев при новом строительстве с учетом противопожарных требований.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 Вспомогательные строения, за исключением гаражей, размещать со стороны улиц не допускается.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 Ограничения, связанные с размещением оконных проемов, выходящих на соседние землевладения: расстояния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метров. При отсутствии централизованной канализации расстояние от туалета до стен соседнего дома необходимо принимать не менее 12 м, до источника водоснабжения (колодца) – не менее 25 м.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 Минимальные отступы от границ земельного участка, в существующей застройке, определяются в соответствии со сложившейся линией застройки.</w:t>
            </w:r>
          </w:p>
          <w:p w:rsidR="00096051" w:rsidRPr="0086292E" w:rsidRDefault="00096051" w:rsidP="00D42B78">
            <w:pPr>
              <w:keepLines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6. Допускаются отклонения от предельных параметров  отступов строений от боковых и задних границ земельных участков при условии, что: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- имеется взаимное согласие владельцев земельных участков на указанные отклонения;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- расстояния между основными строениями (жилыми домами) равны или превышают 6 метров. Допускается также блокирование вспомогательных строений по границам земельных участков, при условии устройства брандмауэрных стен).</w:t>
            </w:r>
          </w:p>
          <w:p w:rsidR="00096051" w:rsidRPr="0086292E" w:rsidRDefault="00096051" w:rsidP="00D42B78">
            <w:pPr>
              <w:tabs>
                <w:tab w:val="left" w:pos="0"/>
              </w:tabs>
              <w:spacing w:after="12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7. Кровельное покрытие при строительстве объектов капитального строительства </w:t>
            </w: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на вновь сформированных в соответствии с документацией по планировке территории земельных участках, должно выполняться в коричневых и шоколадных тонах.</w:t>
            </w:r>
          </w:p>
          <w:p w:rsidR="00096051" w:rsidRPr="0086292E" w:rsidRDefault="00096051" w:rsidP="00D42B78">
            <w:pPr>
              <w:shd w:val="clear" w:color="auto" w:fill="FFFFFF"/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использования</w:t>
            </w: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и объектов капитального строительства указаны в статье 37.2 «Ограничения на использование земельных участков и объектов капитального строительства» настоящих Правил.</w:t>
            </w:r>
          </w:p>
          <w:p w:rsidR="00096051" w:rsidRPr="0086292E" w:rsidRDefault="00096051" w:rsidP="00D42B78">
            <w:pPr>
              <w:shd w:val="clear" w:color="auto" w:fill="FFFFFF"/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ОБЩЕСТВЕННО - ДЕЛОВ</w:t>
            </w:r>
            <w:r w:rsidRPr="00862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  <w:r w:rsidRPr="00862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ЗОНА</w:t>
            </w:r>
          </w:p>
          <w:p w:rsidR="00096051" w:rsidRPr="0086292E" w:rsidRDefault="00096051" w:rsidP="00D42B78">
            <w:pPr>
              <w:pStyle w:val="Iauiue"/>
              <w:tabs>
                <w:tab w:val="left" w:pos="0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86292E">
              <w:rPr>
                <w:rFonts w:eastAsia="Times New Roman"/>
                <w:b/>
                <w:sz w:val="24"/>
                <w:szCs w:val="24"/>
                <w:lang w:val="ru-RU"/>
              </w:rPr>
              <w:t>Ц -  2.  Общественно-деловая зона</w:t>
            </w:r>
          </w:p>
          <w:p w:rsidR="00096051" w:rsidRPr="0086292E" w:rsidRDefault="00096051" w:rsidP="00D42B78">
            <w:pPr>
              <w:shd w:val="clear" w:color="auto" w:fill="FFFFFF"/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i/>
                <w:sz w:val="24"/>
                <w:szCs w:val="24"/>
              </w:rPr>
              <w:t>Зона общественно-делового назначения выделена для обеспечения правовых условий формирования местных (локальных) центров, районов и полосных центров вдоль улиц с широким спектром коммерческих и обслуживающих функций, ориентированных на удовлетворение повседневных и периодических потребностей населения.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разрешенные виды использования земельных участков и объектов капитального строительства:</w:t>
            </w:r>
          </w:p>
          <w:p w:rsidR="00096051" w:rsidRPr="0086292E" w:rsidRDefault="00096051" w:rsidP="00D42B78">
            <w:pPr>
              <w:keepNext/>
              <w:keepLines/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административные здания, общественные организации, суды,</w:t>
            </w: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 xml:space="preserve"> конторы различных организаций, фирм, компаний;</w:t>
            </w:r>
          </w:p>
          <w:p w:rsidR="00096051" w:rsidRPr="0086292E" w:rsidRDefault="00096051" w:rsidP="00D42B78">
            <w:pPr>
              <w:keepNext/>
              <w:keepLines/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банки,</w:t>
            </w: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банков,</w:t>
            </w:r>
            <w:r w:rsidRPr="0086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биржи, страховые компании;</w:t>
            </w:r>
          </w:p>
          <w:p w:rsidR="00096051" w:rsidRPr="0086292E" w:rsidRDefault="00096051" w:rsidP="00D42B78">
            <w:pPr>
              <w:keepNext/>
              <w:keepLines/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офисы, конторы;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аптеки;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архивы, библиотеки, информационные центры;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бильярдные;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выставочные залы, музеи;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высшие и средние учебные заведения;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общеобразовательные школы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детские сады, иные объекты дошкольного воспитания;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гостиницы, дома приема гостей, центры обслуживания туристов;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здания многофункционального использования с квартирами на верхних этажах и размещением на первых этажах объектов делового, культурного, обслуживающего назначения высотой не более 3 этажей;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издательства и редакционные офисы;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компьютерные центры, интернет-кафе;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клубы, центры общения и досуговых занятий (для встреч, собраний, занятий детей и подростков, молодежи, взрослых) многоцелевого и специализированного назначения, танцзалы, дискотеки;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кинотеатры, видеосалоны;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магазины, торговые комплексы, открытые мини-рынки до 650 кв. м;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научные, проектные и конструкторские организации, за исключением лабораторий биологического профиля или индустриальных технологий;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отделения связи, почтовые отделения, телефонные и телеграфные станции, междугородние переговорные пункты;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участковые пункты милиции;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предприятия общественного питания (рестораны, столовые, кафе, закусочные, бары);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больницы, госпитали;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поликлиники, консультативные поликлиники;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пункты оказания первой медицинской помощи;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станции скорой помощи;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общественные туалеты площадью не более </w:t>
            </w:r>
            <w:smartTag w:uri="urn:schemas-microsoft-com:office:smarttags" w:element="metricconverter">
              <w:smartTagPr>
                <w:attr w:name="ProductID" w:val="80 кв. м"/>
              </w:smartTagPr>
              <w:r w:rsidRPr="0086292E">
                <w:rPr>
                  <w:rFonts w:ascii="Times New Roman" w:hAnsi="Times New Roman" w:cs="Times New Roman"/>
                  <w:sz w:val="24"/>
                  <w:szCs w:val="24"/>
                </w:rPr>
                <w:t>80 кв. м</w:t>
              </w:r>
            </w:smartTag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пошивочные ателье, мастерские по ремонту обуви, часов, ремонтные мастерские бытовой техники, парикмахерские, косметические салоны и другие объекты обслуживания;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приемные пункты прачечных и химчисток, прачечные самообслуживания;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рекламные агентства;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спортивные клубы, спортивные залы и площадки, спортивные комплексы (при размещении на земельных участках, соразмерных целому кварталу, выделять в специальную зону);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транспортные агентства по продаже авиа - и железнодорожных билетов и предоставлению авиа - и прочих сервисных услуг;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фирмы по предоставлению услуг сотовой, пейджинговой и иной связи;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фотосалоны;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центры медицинской консультации населения;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 xml:space="preserve">-центры по предоставлению полиграфических услуг (ксерокопии, тиражирование, </w:t>
            </w:r>
            <w:proofErr w:type="spellStart"/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ламинирование</w:t>
            </w:r>
            <w:proofErr w:type="spellEnd"/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, брошюровка и пр.)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юридические учреждения: нотариальные и адвокатские конторы, юридические консультации;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 xml:space="preserve">-сеть </w:t>
            </w:r>
            <w:proofErr w:type="spellStart"/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86292E">
              <w:rPr>
                <w:rFonts w:ascii="Times New Roman" w:hAnsi="Times New Roman" w:cs="Times New Roman"/>
                <w:sz w:val="24"/>
                <w:szCs w:val="24"/>
              </w:rPr>
              <w:t xml:space="preserve"> (газ высокого давления), ШГРП, ГРП.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использования, сопутствующие основным и условно разрешенным видам использования:</w:t>
            </w:r>
          </w:p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-встроенные в здания и пристроенные гаражи;</w:t>
            </w:r>
          </w:p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-парковки перед зданиями, строениями и сооружениями деловых, культурных, обслуживающих и коммерческих видов использования;</w:t>
            </w:r>
          </w:p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-жилищно-эксплуатационные и аварийно-диспетчерские службы;</w:t>
            </w:r>
          </w:p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-объекты пожарной охраны и безопасности;</w:t>
            </w:r>
          </w:p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-объекты улично-дорожной сети;</w:t>
            </w:r>
          </w:p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-общественные туалеты</w:t>
            </w: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строительства:</w:t>
            </w:r>
          </w:p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-малоэтажные многоквартирные жилые дома</w:t>
            </w:r>
            <w:proofErr w:type="gramStart"/>
            <w:r w:rsidRPr="0086292E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;.</w:t>
            </w:r>
            <w:proofErr w:type="gramEnd"/>
          </w:p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автозаправочные станции;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антенны сотовой, радиорелейной и спутниковой связи;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 АТС, небольшие котельные, КНС, РП, ТП;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временные объекты торгового назначения и бытового обслуживания населения;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гаражи, встроенные в жилые дома;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отделения полиции;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общежития, связанные с производством и образованием;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рынки открытые и закрытые;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площадки для выгула собак;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универсальные спортивные и развлекательные комплексы;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- стоянки для автомобильного транспорта;</w:t>
            </w:r>
          </w:p>
          <w:p w:rsidR="00096051" w:rsidRPr="0086292E" w:rsidRDefault="00096051" w:rsidP="00D42B78">
            <w:pPr>
              <w:keepNext/>
              <w:keepLines/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-объекты, связанные с отправлением культа.</w:t>
            </w:r>
          </w:p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 земельных участков:</w:t>
            </w:r>
          </w:p>
          <w:tbl>
            <w:tblPr>
              <w:tblW w:w="9386" w:type="dxa"/>
              <w:tblInd w:w="4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12"/>
              <w:gridCol w:w="2461"/>
              <w:gridCol w:w="2463"/>
              <w:gridCol w:w="2050"/>
            </w:tblGrid>
            <w:tr w:rsidR="00096051" w:rsidRPr="0086292E" w:rsidTr="00D42B78">
              <w:trPr>
                <w:cantSplit/>
                <w:trHeight w:val="657"/>
              </w:trPr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6" w:type="dxa"/>
                    <w:right w:w="56" w:type="dxa"/>
                  </w:tcMar>
                  <w:vAlign w:val="center"/>
                </w:tcPr>
                <w:p w:rsidR="00096051" w:rsidRPr="0086292E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86292E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Размеры и</w:t>
                  </w:r>
                </w:p>
                <w:p w:rsidR="00096051" w:rsidRPr="0086292E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92E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2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6" w:type="dxa"/>
                    <w:right w:w="56" w:type="dxa"/>
                  </w:tcMar>
                  <w:vAlign w:val="center"/>
                </w:tcPr>
                <w:p w:rsidR="00096051" w:rsidRPr="0086292E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92E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Единицы измерения</w:t>
                  </w:r>
                </w:p>
              </w:tc>
              <w:tc>
                <w:tcPr>
                  <w:tcW w:w="2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6" w:type="dxa"/>
                    <w:right w:w="56" w:type="dxa"/>
                  </w:tcMar>
                  <w:vAlign w:val="center"/>
                </w:tcPr>
                <w:p w:rsidR="00096051" w:rsidRPr="0086292E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92E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общественные здания и сооружения с площадью застройки до 100 </w:t>
                  </w:r>
                  <w:proofErr w:type="spellStart"/>
                  <w:r w:rsidRPr="0086292E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86292E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м</w:t>
                  </w:r>
                </w:p>
              </w:tc>
              <w:tc>
                <w:tcPr>
                  <w:tcW w:w="2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56" w:type="dxa"/>
                    <w:right w:w="56" w:type="dxa"/>
                  </w:tcMar>
                  <w:vAlign w:val="center"/>
                </w:tcPr>
                <w:p w:rsidR="00096051" w:rsidRPr="0086292E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92E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общественные здания и сооружения с площадью застройки  от 100 </w:t>
                  </w:r>
                  <w:proofErr w:type="spellStart"/>
                  <w:r w:rsidRPr="0086292E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86292E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м</w:t>
                  </w:r>
                </w:p>
              </w:tc>
            </w:tr>
            <w:tr w:rsidR="00096051" w:rsidRPr="0086292E" w:rsidTr="00D42B78">
              <w:trPr>
                <w:trHeight w:val="329"/>
              </w:trPr>
              <w:tc>
                <w:tcPr>
                  <w:tcW w:w="9386" w:type="dxa"/>
                  <w:gridSpan w:val="4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56" w:type="dxa"/>
                    <w:right w:w="56" w:type="dxa"/>
                  </w:tcMar>
                </w:tcPr>
                <w:p w:rsidR="00096051" w:rsidRPr="0086292E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92E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2.1 Предельные размеры земельных участков</w:t>
                  </w:r>
                </w:p>
              </w:tc>
            </w:tr>
            <w:tr w:rsidR="00096051" w:rsidRPr="0086292E" w:rsidTr="00D42B78">
              <w:trPr>
                <w:trHeight w:val="605"/>
              </w:trPr>
              <w:tc>
                <w:tcPr>
                  <w:tcW w:w="2412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6" w:type="dxa"/>
                    <w:right w:w="56" w:type="dxa"/>
                  </w:tcMar>
                </w:tcPr>
                <w:p w:rsidR="00096051" w:rsidRPr="0086292E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92E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минимальная площадь (включая площадь застройки)</w:t>
                  </w:r>
                </w:p>
              </w:tc>
              <w:tc>
                <w:tcPr>
                  <w:tcW w:w="2461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6" w:type="dxa"/>
                    <w:right w:w="56" w:type="dxa"/>
                  </w:tcMar>
                  <w:vAlign w:val="center"/>
                </w:tcPr>
                <w:p w:rsidR="00096051" w:rsidRPr="0086292E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6292E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</w:p>
              </w:tc>
              <w:tc>
                <w:tcPr>
                  <w:tcW w:w="2463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6" w:type="dxa"/>
                    <w:right w:w="56" w:type="dxa"/>
                  </w:tcMar>
                  <w:vAlign w:val="center"/>
                </w:tcPr>
                <w:p w:rsidR="00096051" w:rsidRPr="0086292E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92E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2050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56" w:type="dxa"/>
                    <w:right w:w="56" w:type="dxa"/>
                  </w:tcMar>
                  <w:vAlign w:val="center"/>
                </w:tcPr>
                <w:p w:rsidR="00096051" w:rsidRPr="0086292E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92E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</w:tr>
            <w:tr w:rsidR="00096051" w:rsidRPr="0086292E" w:rsidTr="00D42B78">
              <w:tc>
                <w:tcPr>
                  <w:tcW w:w="2412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6" w:type="dxa"/>
                    <w:right w:w="56" w:type="dxa"/>
                  </w:tcMar>
                </w:tcPr>
                <w:p w:rsidR="00096051" w:rsidRPr="0086292E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92E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максимальная площадь (включая </w:t>
                  </w:r>
                  <w:r w:rsidRPr="0086292E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площадь застройки)</w:t>
                  </w:r>
                </w:p>
              </w:tc>
              <w:tc>
                <w:tcPr>
                  <w:tcW w:w="2461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6" w:type="dxa"/>
                    <w:right w:w="56" w:type="dxa"/>
                  </w:tcMar>
                  <w:vAlign w:val="center"/>
                </w:tcPr>
                <w:p w:rsidR="00096051" w:rsidRPr="0086292E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6292E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lastRenderedPageBreak/>
                    <w:t>кв</w:t>
                  </w:r>
                  <w:proofErr w:type="spellEnd"/>
                  <w:r w:rsidRPr="0086292E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м</w:t>
                  </w:r>
                </w:p>
              </w:tc>
              <w:tc>
                <w:tcPr>
                  <w:tcW w:w="2463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6" w:type="dxa"/>
                    <w:right w:w="56" w:type="dxa"/>
                  </w:tcMar>
                  <w:vAlign w:val="center"/>
                </w:tcPr>
                <w:p w:rsidR="00096051" w:rsidRPr="0086292E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92E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2050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56" w:type="dxa"/>
                    <w:right w:w="56" w:type="dxa"/>
                  </w:tcMar>
                  <w:vAlign w:val="center"/>
                </w:tcPr>
                <w:p w:rsidR="00096051" w:rsidRPr="0086292E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92E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10000</w:t>
                  </w:r>
                </w:p>
              </w:tc>
            </w:tr>
            <w:tr w:rsidR="00096051" w:rsidRPr="0086292E" w:rsidTr="00D42B78">
              <w:tc>
                <w:tcPr>
                  <w:tcW w:w="9386" w:type="dxa"/>
                  <w:gridSpan w:val="4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56" w:type="dxa"/>
                    <w:right w:w="56" w:type="dxa"/>
                  </w:tcMar>
                </w:tcPr>
                <w:p w:rsidR="00096051" w:rsidRPr="0086292E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92E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lastRenderedPageBreak/>
                    <w:t>2.2. Минимальные отступы от границ земельных участков в целях определения мест допустимого размещения зданий строений сооружений</w:t>
                  </w:r>
                </w:p>
              </w:tc>
            </w:tr>
            <w:tr w:rsidR="00096051" w:rsidRPr="0086292E" w:rsidTr="00D42B78">
              <w:tc>
                <w:tcPr>
                  <w:tcW w:w="2412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6" w:type="dxa"/>
                    <w:right w:w="56" w:type="dxa"/>
                  </w:tcMar>
                </w:tcPr>
                <w:p w:rsidR="00096051" w:rsidRPr="0086292E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92E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минимальный отступ зданий, строений, сооружений от передней границы земельного участка (по фасаду) </w:t>
                  </w:r>
                </w:p>
              </w:tc>
              <w:tc>
                <w:tcPr>
                  <w:tcW w:w="2461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6" w:type="dxa"/>
                    <w:right w:w="56" w:type="dxa"/>
                  </w:tcMar>
                  <w:vAlign w:val="center"/>
                </w:tcPr>
                <w:p w:rsidR="00096051" w:rsidRPr="0086292E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92E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2463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6" w:type="dxa"/>
                    <w:right w:w="56" w:type="dxa"/>
                  </w:tcMar>
                  <w:vAlign w:val="center"/>
                </w:tcPr>
                <w:p w:rsidR="00096051" w:rsidRPr="0086292E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92E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3*</w:t>
                  </w:r>
                </w:p>
              </w:tc>
              <w:tc>
                <w:tcPr>
                  <w:tcW w:w="2050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56" w:type="dxa"/>
                    <w:right w:w="56" w:type="dxa"/>
                  </w:tcMar>
                  <w:vAlign w:val="center"/>
                </w:tcPr>
                <w:p w:rsidR="00096051" w:rsidRPr="0086292E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92E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5*</w:t>
                  </w:r>
                </w:p>
              </w:tc>
            </w:tr>
            <w:tr w:rsidR="00096051" w:rsidRPr="0086292E" w:rsidTr="00D42B78">
              <w:tc>
                <w:tcPr>
                  <w:tcW w:w="9386" w:type="dxa"/>
                  <w:gridSpan w:val="4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56" w:type="dxa"/>
                    <w:right w:w="56" w:type="dxa"/>
                  </w:tcMar>
                </w:tcPr>
                <w:p w:rsidR="00096051" w:rsidRPr="0086292E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92E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2.3. Предельные параметры зданий, строений, сооружений</w:t>
                  </w:r>
                </w:p>
              </w:tc>
            </w:tr>
            <w:tr w:rsidR="00096051" w:rsidRPr="0086292E" w:rsidTr="00D42B78">
              <w:tc>
                <w:tcPr>
                  <w:tcW w:w="2412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6" w:type="dxa"/>
                    <w:right w:w="56" w:type="dxa"/>
                  </w:tcMar>
                  <w:vAlign w:val="center"/>
                </w:tcPr>
                <w:p w:rsidR="00096051" w:rsidRPr="0086292E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92E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предельное количество этажей</w:t>
                  </w:r>
                </w:p>
              </w:tc>
              <w:tc>
                <w:tcPr>
                  <w:tcW w:w="2461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6" w:type="dxa"/>
                    <w:right w:w="56" w:type="dxa"/>
                  </w:tcMar>
                  <w:vAlign w:val="center"/>
                </w:tcPr>
                <w:p w:rsidR="00096051" w:rsidRPr="0086292E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92E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2463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6" w:type="dxa"/>
                    <w:right w:w="56" w:type="dxa"/>
                  </w:tcMar>
                  <w:vAlign w:val="center"/>
                </w:tcPr>
                <w:p w:rsidR="00096051" w:rsidRPr="0086292E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92E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1 этаж</w:t>
                  </w:r>
                </w:p>
              </w:tc>
              <w:tc>
                <w:tcPr>
                  <w:tcW w:w="2050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56" w:type="dxa"/>
                    <w:right w:w="56" w:type="dxa"/>
                  </w:tcMar>
                  <w:vAlign w:val="center"/>
                </w:tcPr>
                <w:p w:rsidR="00096051" w:rsidRPr="0086292E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92E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3 этажа</w:t>
                  </w:r>
                </w:p>
              </w:tc>
            </w:tr>
            <w:tr w:rsidR="00096051" w:rsidRPr="0086292E" w:rsidTr="00D42B78">
              <w:tc>
                <w:tcPr>
                  <w:tcW w:w="2412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6" w:type="dxa"/>
                    <w:right w:w="56" w:type="dxa"/>
                  </w:tcMar>
                  <w:vAlign w:val="center"/>
                </w:tcPr>
                <w:p w:rsidR="00096051" w:rsidRPr="0086292E" w:rsidRDefault="00096051" w:rsidP="0083450F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92E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предельная высота вспомогательных строений</w:t>
                  </w:r>
                </w:p>
              </w:tc>
              <w:tc>
                <w:tcPr>
                  <w:tcW w:w="2461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6" w:type="dxa"/>
                    <w:right w:w="56" w:type="dxa"/>
                  </w:tcMar>
                  <w:vAlign w:val="center"/>
                </w:tcPr>
                <w:p w:rsidR="00096051" w:rsidRPr="0086292E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92E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2463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6" w:type="dxa"/>
                    <w:right w:w="56" w:type="dxa"/>
                  </w:tcMar>
                  <w:vAlign w:val="center"/>
                </w:tcPr>
                <w:p w:rsidR="00096051" w:rsidRPr="0086292E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92E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50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56" w:type="dxa"/>
                    <w:right w:w="56" w:type="dxa"/>
                  </w:tcMar>
                  <w:vAlign w:val="center"/>
                </w:tcPr>
                <w:p w:rsidR="00096051" w:rsidRPr="0086292E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92E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096051" w:rsidRPr="0086292E" w:rsidTr="00D42B78">
              <w:tc>
                <w:tcPr>
                  <w:tcW w:w="9386" w:type="dxa"/>
                  <w:gridSpan w:val="4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56" w:type="dxa"/>
                    <w:right w:w="56" w:type="dxa"/>
                  </w:tcMar>
                </w:tcPr>
                <w:p w:rsidR="00096051" w:rsidRPr="0086292E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92E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2.4. Максимальный процент застройки в границах земельного участка</w:t>
                  </w:r>
                </w:p>
              </w:tc>
            </w:tr>
            <w:tr w:rsidR="00096051" w:rsidRPr="0086292E" w:rsidTr="00D42B78">
              <w:tc>
                <w:tcPr>
                  <w:tcW w:w="2412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6" w:type="dxa"/>
                    <w:right w:w="56" w:type="dxa"/>
                  </w:tcMar>
                </w:tcPr>
                <w:p w:rsidR="00096051" w:rsidRPr="0086292E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1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6" w:type="dxa"/>
                    <w:right w:w="56" w:type="dxa"/>
                  </w:tcMar>
                </w:tcPr>
                <w:p w:rsidR="00096051" w:rsidRPr="0086292E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92E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463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6" w:type="dxa"/>
                    <w:right w:w="56" w:type="dxa"/>
                  </w:tcMar>
                </w:tcPr>
                <w:p w:rsidR="00096051" w:rsidRPr="0086292E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92E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050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56" w:type="dxa"/>
                    <w:right w:w="56" w:type="dxa"/>
                  </w:tcMar>
                </w:tcPr>
                <w:p w:rsidR="00096051" w:rsidRPr="0086292E" w:rsidRDefault="00096051" w:rsidP="00D42B78">
                  <w:pPr>
                    <w:tabs>
                      <w:tab w:val="left" w:pos="0"/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92E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 Если иной показатель не установлен проектом планировки</w:t>
            </w:r>
          </w:p>
          <w:p w:rsidR="00096051" w:rsidRPr="0086292E" w:rsidRDefault="00096051" w:rsidP="00D42B78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Ограничения использования </w:t>
            </w:r>
            <w:r w:rsidRPr="0086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 и объектов капитального строительства указаны в статье 37.2 «Ограничения на использование земельных участков и объектов капитального строительства» настоящих Правил.</w:t>
            </w:r>
          </w:p>
        </w:tc>
      </w:tr>
      <w:tr w:rsidR="00096051" w:rsidRPr="0086292E" w:rsidTr="00D42B78">
        <w:tc>
          <w:tcPr>
            <w:tcW w:w="1843" w:type="dxa"/>
            <w:gridSpan w:val="2"/>
          </w:tcPr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4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096051" w:rsidRPr="0086292E" w:rsidRDefault="00096051" w:rsidP="00D42B78">
            <w:pPr>
              <w:pStyle w:val="13"/>
              <w:keepNext w:val="0"/>
              <w:keepLines w:val="0"/>
              <w:tabs>
                <w:tab w:val="left" w:pos="0"/>
              </w:tabs>
              <w:snapToGrid w:val="0"/>
              <w:spacing w:before="0" w:after="40"/>
              <w:ind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096051" w:rsidRPr="0086292E" w:rsidRDefault="00096051" w:rsidP="00D42B78">
      <w:pPr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2E">
        <w:rPr>
          <w:rFonts w:ascii="Times New Roman" w:hAnsi="Times New Roman" w:cs="Times New Roman"/>
          <w:b/>
          <w:sz w:val="24"/>
          <w:szCs w:val="24"/>
        </w:rPr>
        <w:t>3.СЕЛЬСКОХОЗЯЙСТВЕННЫЕ ЗОНЫ</w:t>
      </w:r>
    </w:p>
    <w:p w:rsidR="00096051" w:rsidRPr="0086292E" w:rsidRDefault="00096051" w:rsidP="00D42B78">
      <w:pPr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292E">
        <w:rPr>
          <w:rFonts w:ascii="Times New Roman" w:hAnsi="Times New Roman" w:cs="Times New Roman"/>
          <w:b/>
          <w:bCs/>
          <w:sz w:val="24"/>
          <w:szCs w:val="24"/>
        </w:rPr>
        <w:t>СХ-1 Зона земель сельскохозяйственного назначения.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6292E">
        <w:rPr>
          <w:rFonts w:ascii="Times New Roman" w:hAnsi="Times New Roman" w:cs="Times New Roman"/>
          <w:i/>
          <w:iCs/>
          <w:sz w:val="24"/>
          <w:szCs w:val="24"/>
        </w:rPr>
        <w:t>Зона выделена для обеспечения правовых условий и процедур формирования сельскохозяйственной деятельности. В соответствии со статьёй 36 Градостроительного кодекса Российской Федерации градостроительные регламенты в этих зонах не устанавливаются. Их использование определяется уполномоченными органами в соответствии с законодательством Российской Федерации. Виды разрешенного использования (а также предельные размеры земельных участков и предельные параметры разрешенного строительства, реконструкции объектов капитального строительства) устанавливаются в индивидуальном порядке (применительно к каждому земельному участку, объекту) в соответствии с Земельным кодексом РФ.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92E">
        <w:rPr>
          <w:rFonts w:ascii="Times New Roman" w:hAnsi="Times New Roman" w:cs="Times New Roman"/>
          <w:color w:val="000000"/>
          <w:sz w:val="24"/>
          <w:szCs w:val="24"/>
        </w:rPr>
        <w:t>Ограничения использования земельных участков и объектов капитального строительства указаны в статье 37.2 «Ограничения на использование земельных участков и объектов капитального строительства» настоящих Правил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6292E">
        <w:rPr>
          <w:rFonts w:ascii="Times New Roman" w:eastAsia="Arial" w:hAnsi="Times New Roman" w:cs="Times New Roman"/>
          <w:b/>
          <w:sz w:val="24"/>
          <w:szCs w:val="24"/>
        </w:rPr>
        <w:t>СХ-2 Зона земель сельскохозяйственного производства.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86292E">
        <w:rPr>
          <w:rFonts w:ascii="Times New Roman" w:eastAsia="Arial" w:hAnsi="Times New Roman" w:cs="Times New Roman"/>
          <w:i/>
          <w:sz w:val="24"/>
          <w:szCs w:val="24"/>
        </w:rPr>
        <w:t>Зона выделена для обеспечения организационно-правовых условий и процедур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86292E">
        <w:rPr>
          <w:rFonts w:ascii="Times New Roman" w:eastAsia="Arial" w:hAnsi="Times New Roman" w:cs="Times New Roman"/>
          <w:i/>
          <w:sz w:val="24"/>
          <w:szCs w:val="24"/>
        </w:rPr>
        <w:t>использования площадок производства, хранения и первичной переработки сельскохозяйственной продукции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6292E">
        <w:rPr>
          <w:rFonts w:ascii="Times New Roman" w:eastAsia="Arial" w:hAnsi="Times New Roman" w:cs="Times New Roman"/>
          <w:b/>
          <w:sz w:val="24"/>
          <w:szCs w:val="24"/>
        </w:rPr>
        <w:t>Виды разрешённого использования земельных участков и объектов капитального строительства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6292E">
        <w:rPr>
          <w:rFonts w:ascii="Times New Roman" w:eastAsia="Arial" w:hAnsi="Times New Roman" w:cs="Times New Roman"/>
          <w:b/>
          <w:sz w:val="24"/>
          <w:szCs w:val="24"/>
        </w:rPr>
        <w:t>Основные виды разрешенного использования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292E">
        <w:rPr>
          <w:rFonts w:ascii="Times New Roman" w:eastAsia="Arial" w:hAnsi="Times New Roman" w:cs="Times New Roman"/>
          <w:sz w:val="24"/>
          <w:szCs w:val="24"/>
        </w:rPr>
        <w:t>- объекты используемые для производства сельскохозяйственной продукции;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292E">
        <w:rPr>
          <w:rFonts w:ascii="Times New Roman" w:eastAsia="Arial" w:hAnsi="Times New Roman" w:cs="Times New Roman"/>
          <w:sz w:val="24"/>
          <w:szCs w:val="24"/>
        </w:rPr>
        <w:t>- объекты, используемые для хранения сельскохозяйственной продукции;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292E">
        <w:rPr>
          <w:rFonts w:ascii="Times New Roman" w:eastAsia="Arial" w:hAnsi="Times New Roman" w:cs="Times New Roman"/>
          <w:sz w:val="24"/>
          <w:szCs w:val="24"/>
        </w:rPr>
        <w:t>- объекты первичной переработки сельскохозяйственной продукции.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6292E">
        <w:rPr>
          <w:rFonts w:ascii="Times New Roman" w:eastAsia="Arial" w:hAnsi="Times New Roman" w:cs="Times New Roman"/>
          <w:b/>
          <w:sz w:val="24"/>
          <w:szCs w:val="24"/>
        </w:rPr>
        <w:t>Вспомогательные виды разрешённого использования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292E">
        <w:rPr>
          <w:rFonts w:ascii="Times New Roman" w:eastAsia="Arial" w:hAnsi="Times New Roman" w:cs="Times New Roman"/>
          <w:sz w:val="24"/>
          <w:szCs w:val="24"/>
        </w:rPr>
        <w:t>- административные и конторские здания;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292E">
        <w:rPr>
          <w:rFonts w:ascii="Times New Roman" w:eastAsia="Arial" w:hAnsi="Times New Roman" w:cs="Times New Roman"/>
          <w:sz w:val="24"/>
          <w:szCs w:val="24"/>
        </w:rPr>
        <w:t>- гаражи и стоянки хранения грузовых автомобилей, специальной и сельско-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292E">
        <w:rPr>
          <w:rFonts w:ascii="Times New Roman" w:eastAsia="Arial" w:hAnsi="Times New Roman" w:cs="Times New Roman"/>
          <w:sz w:val="24"/>
          <w:szCs w:val="24"/>
        </w:rPr>
        <w:lastRenderedPageBreak/>
        <w:t>хозяйственной техники;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292E">
        <w:rPr>
          <w:rFonts w:ascii="Times New Roman" w:eastAsia="Arial" w:hAnsi="Times New Roman" w:cs="Times New Roman"/>
          <w:sz w:val="24"/>
          <w:szCs w:val="24"/>
        </w:rPr>
        <w:t>- объекты авторемонтного назначения;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292E">
        <w:rPr>
          <w:rFonts w:ascii="Times New Roman" w:eastAsia="Arial" w:hAnsi="Times New Roman" w:cs="Times New Roman"/>
          <w:sz w:val="24"/>
          <w:szCs w:val="24"/>
        </w:rPr>
        <w:t>- хозяйственные объекты и дворы;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292E">
        <w:rPr>
          <w:rFonts w:ascii="Times New Roman" w:eastAsia="Arial" w:hAnsi="Times New Roman" w:cs="Times New Roman"/>
          <w:sz w:val="24"/>
          <w:szCs w:val="24"/>
        </w:rPr>
        <w:t>-объекты обеспечения сельскохозяйственного производства.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6292E">
        <w:rPr>
          <w:rFonts w:ascii="Times New Roman" w:eastAsia="Arial" w:hAnsi="Times New Roman" w:cs="Times New Roman"/>
          <w:b/>
          <w:sz w:val="24"/>
          <w:szCs w:val="24"/>
        </w:rPr>
        <w:t>Условно-разрешённые виды использования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292E">
        <w:rPr>
          <w:rFonts w:ascii="Times New Roman" w:eastAsia="Arial" w:hAnsi="Times New Roman" w:cs="Times New Roman"/>
          <w:sz w:val="24"/>
          <w:szCs w:val="24"/>
        </w:rPr>
        <w:t>- объекты коммунально-бытового назначения;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292E">
        <w:rPr>
          <w:rFonts w:ascii="Times New Roman" w:eastAsia="Arial" w:hAnsi="Times New Roman" w:cs="Times New Roman"/>
          <w:sz w:val="24"/>
          <w:szCs w:val="24"/>
        </w:rPr>
        <w:t>- питомники растений для озеленения и благоустройства территорий.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292E">
        <w:rPr>
          <w:rFonts w:ascii="Times New Roman" w:eastAsia="Arial" w:hAnsi="Times New Roman" w:cs="Times New Roman"/>
          <w:sz w:val="24"/>
          <w:szCs w:val="24"/>
        </w:rPr>
        <w:t>Предельные размеры земельных участков и предельные параметры (минимальный отступ от границ земельного участка, предельная высота (этажность), максимальный процент застройки) разрешённого строительства, реконструкции объектов капитального строительства для зоны СХ-2. не подлежат ограничению*.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292E">
        <w:rPr>
          <w:rFonts w:ascii="Times New Roman" w:eastAsia="Arial" w:hAnsi="Times New Roman" w:cs="Times New Roman"/>
          <w:sz w:val="24"/>
          <w:szCs w:val="24"/>
        </w:rPr>
        <w:t>* Размеры земельных участков под здания и сооружения и предельные параметры строительства определяются проектом межевания на основе проекта планировки в соответствии с действующими нормативами.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292E">
        <w:rPr>
          <w:rFonts w:ascii="Times New Roman" w:eastAsia="Arial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 указаны в статье 64 «Ограничения на использование земельных участков и объектов капитального строительства» настоящих Правил.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2E">
        <w:rPr>
          <w:rFonts w:ascii="Times New Roman" w:hAnsi="Times New Roman" w:cs="Times New Roman"/>
          <w:b/>
          <w:sz w:val="24"/>
          <w:szCs w:val="24"/>
        </w:rPr>
        <w:t>Д-1  ЗОНА ДАЧНЫХ УЧАСТКОВ</w:t>
      </w:r>
    </w:p>
    <w:p w:rsidR="00096051" w:rsidRPr="0086292E" w:rsidRDefault="00096051" w:rsidP="00D42B7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6292E">
        <w:rPr>
          <w:rFonts w:ascii="Times New Roman" w:hAnsi="Times New Roman" w:cs="Times New Roman"/>
          <w:i/>
          <w:sz w:val="24"/>
          <w:szCs w:val="24"/>
        </w:rPr>
        <w:t xml:space="preserve">Зона выделена для обеспечения разрешительно - правовых условий и процедур формирования </w:t>
      </w:r>
      <w:r w:rsidRPr="0086292E">
        <w:rPr>
          <w:rFonts w:ascii="Times New Roman" w:hAnsi="Times New Roman" w:cs="Times New Roman"/>
          <w:i/>
          <w:iCs/>
          <w:sz w:val="24"/>
          <w:szCs w:val="24"/>
        </w:rPr>
        <w:t>территорий, используемых в целях удовлетворения потребностей населения в выращивании фруктов и овощей, а также отдыха при соблюдении нижеследующих видов и параметров разрешенного использования недвижимости.</w:t>
      </w:r>
    </w:p>
    <w:p w:rsidR="00096051" w:rsidRPr="0086292E" w:rsidRDefault="00096051" w:rsidP="00D42B7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051" w:rsidRPr="0086292E" w:rsidRDefault="00096051" w:rsidP="00D42B78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92E">
        <w:rPr>
          <w:rFonts w:ascii="Times New Roman" w:hAnsi="Times New Roman" w:cs="Times New Roman"/>
          <w:b/>
          <w:bCs/>
          <w:sz w:val="24"/>
          <w:szCs w:val="24"/>
        </w:rPr>
        <w:t xml:space="preserve">Виды разрешенного использования земельных участков и объектов </w:t>
      </w:r>
    </w:p>
    <w:p w:rsidR="00096051" w:rsidRPr="0086292E" w:rsidRDefault="00096051" w:rsidP="00D42B78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92E">
        <w:rPr>
          <w:rFonts w:ascii="Times New Roman" w:hAnsi="Times New Roman" w:cs="Times New Roman"/>
          <w:b/>
          <w:bCs/>
          <w:sz w:val="24"/>
          <w:szCs w:val="24"/>
        </w:rPr>
        <w:t>капитального строительства</w:t>
      </w:r>
    </w:p>
    <w:p w:rsidR="00096051" w:rsidRPr="0086292E" w:rsidRDefault="00096051" w:rsidP="00D42B7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92E">
        <w:rPr>
          <w:rFonts w:ascii="Times New Roman" w:hAnsi="Times New Roman" w:cs="Times New Roman"/>
          <w:b/>
          <w:bCs/>
          <w:sz w:val="24"/>
          <w:szCs w:val="24"/>
        </w:rPr>
        <w:t>Основные виды разрешенного использования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 xml:space="preserve">-садовые дома для сезонного, временного или круглогодичного проживания; 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-сады, огороды;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 xml:space="preserve">-аптеки, фельдшерско-акушерские пункты; 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 xml:space="preserve">-некапитальные объекты торгового назначения и бытового обслуживания населения, расположенные в границах домовладения; 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</w:t>
      </w:r>
      <w:r w:rsidRPr="0086292E">
        <w:rPr>
          <w:rFonts w:ascii="Times New Roman" w:hAnsi="Times New Roman" w:cs="Times New Roman"/>
          <w:color w:val="000000"/>
          <w:sz w:val="24"/>
          <w:szCs w:val="24"/>
        </w:rPr>
        <w:t xml:space="preserve">магазины товаров первой необходимости общей площадью не более 40 </w:t>
      </w:r>
      <w:proofErr w:type="spellStart"/>
      <w:r w:rsidRPr="0086292E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86292E">
        <w:rPr>
          <w:rFonts w:ascii="Times New Roman" w:hAnsi="Times New Roman" w:cs="Times New Roman"/>
          <w:color w:val="000000"/>
          <w:sz w:val="24"/>
          <w:szCs w:val="24"/>
        </w:rPr>
        <w:t xml:space="preserve"> м торговой площади</w:t>
      </w:r>
    </w:p>
    <w:p w:rsidR="00096051" w:rsidRPr="0086292E" w:rsidRDefault="00096051" w:rsidP="00D42B7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29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Вспомогательные виды разрешенного использования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color w:val="000000"/>
          <w:sz w:val="24"/>
          <w:szCs w:val="24"/>
        </w:rPr>
        <w:t>-отдельно стоящие или встроенные в жилые здания гаражи и открытые парковки;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92E">
        <w:rPr>
          <w:rFonts w:ascii="Times New Roman" w:hAnsi="Times New Roman" w:cs="Times New Roman"/>
          <w:color w:val="000000"/>
          <w:sz w:val="24"/>
          <w:szCs w:val="24"/>
        </w:rPr>
        <w:t>-хозяйственные постройки;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92E">
        <w:rPr>
          <w:rFonts w:ascii="Times New Roman" w:hAnsi="Times New Roman" w:cs="Times New Roman"/>
          <w:color w:val="000000"/>
          <w:sz w:val="24"/>
          <w:szCs w:val="24"/>
        </w:rPr>
        <w:t>-строения для содержания домашних  животных и птицы;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color w:val="000000"/>
          <w:sz w:val="24"/>
          <w:szCs w:val="24"/>
        </w:rPr>
        <w:t>-теплицы, оранжереи;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92E">
        <w:rPr>
          <w:rFonts w:ascii="Times New Roman" w:hAnsi="Times New Roman" w:cs="Times New Roman"/>
          <w:color w:val="000000"/>
          <w:sz w:val="24"/>
          <w:szCs w:val="24"/>
        </w:rPr>
        <w:t>-индивидуальные бани, надворные туалеты;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92E">
        <w:rPr>
          <w:rFonts w:ascii="Times New Roman" w:hAnsi="Times New Roman" w:cs="Times New Roman"/>
          <w:color w:val="000000"/>
          <w:sz w:val="24"/>
          <w:szCs w:val="24"/>
        </w:rPr>
        <w:t>-огороды, сады;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6292E">
        <w:rPr>
          <w:rFonts w:ascii="Times New Roman" w:hAnsi="Times New Roman" w:cs="Times New Roman"/>
          <w:color w:val="000000"/>
          <w:spacing w:val="-8"/>
          <w:sz w:val="24"/>
          <w:szCs w:val="24"/>
        </w:rPr>
        <w:t>-индивидуальные резервуары для хранения воды, скважины для забора воды, индивидуальные колодцы;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92E">
        <w:rPr>
          <w:rFonts w:ascii="Times New Roman" w:hAnsi="Times New Roman" w:cs="Times New Roman"/>
          <w:color w:val="000000"/>
          <w:sz w:val="24"/>
          <w:szCs w:val="24"/>
        </w:rPr>
        <w:t>-объекты пожарной охраны (гидранты, резервуары, противопожарные водоемы);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92E">
        <w:rPr>
          <w:rFonts w:ascii="Times New Roman" w:hAnsi="Times New Roman" w:cs="Times New Roman"/>
          <w:color w:val="000000"/>
          <w:sz w:val="24"/>
          <w:szCs w:val="24"/>
        </w:rPr>
        <w:t>-площадки для сбора мусора;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92E">
        <w:rPr>
          <w:rFonts w:ascii="Times New Roman" w:hAnsi="Times New Roman" w:cs="Times New Roman"/>
          <w:color w:val="000000"/>
          <w:sz w:val="24"/>
          <w:szCs w:val="24"/>
        </w:rPr>
        <w:t>-индивидуальные бассейны;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92E">
        <w:rPr>
          <w:rFonts w:ascii="Times New Roman" w:hAnsi="Times New Roman" w:cs="Times New Roman"/>
          <w:color w:val="000000"/>
          <w:sz w:val="24"/>
          <w:szCs w:val="24"/>
        </w:rPr>
        <w:t>-здания, строения, сооружения для занятий индивидуальной трудовой деятельностью.</w:t>
      </w:r>
    </w:p>
    <w:p w:rsidR="00096051" w:rsidRPr="0086292E" w:rsidRDefault="00096051" w:rsidP="00D42B7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29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Условно-разрешенные виды использования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 xml:space="preserve">-здания, строения, сооружения бытового обслуживания населения </w:t>
      </w:r>
    </w:p>
    <w:p w:rsidR="00D42B78" w:rsidRPr="0086292E" w:rsidRDefault="00D42B78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-площадки для детей, отдыха, спортивных занятий;</w:t>
      </w:r>
    </w:p>
    <w:p w:rsidR="00D42B78" w:rsidRPr="0086292E" w:rsidRDefault="00D42B78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-теннисные корты;</w:t>
      </w:r>
    </w:p>
    <w:p w:rsidR="00D42B78" w:rsidRPr="0086292E" w:rsidRDefault="00D42B78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lastRenderedPageBreak/>
        <w:t xml:space="preserve">-временные объекты торговли (павильоны розничной и мелкооптовой торговли) и обслуживания населения, расположенные за пределами домовладения. 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-площадки для детей, отдыха, спортивных занятий;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-теннисные корты;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 xml:space="preserve">-временные объекты торговли (павильоны розничной и мелкооптовой торговли) и обслуживания населения, расположенные за пределами домовладения. </w:t>
      </w:r>
    </w:p>
    <w:p w:rsidR="00096051" w:rsidRPr="0086292E" w:rsidRDefault="00096051" w:rsidP="00D42B7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629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</w:t>
      </w:r>
      <w:r w:rsidRPr="0086292E">
        <w:rPr>
          <w:rFonts w:ascii="Times New Roman" w:hAnsi="Times New Roman" w:cs="Times New Roman"/>
          <w:b/>
          <w:bCs/>
          <w:sz w:val="24"/>
          <w:szCs w:val="24"/>
        </w:rPr>
        <w:t xml:space="preserve">садово-дачной застройки </w:t>
      </w:r>
      <w:r w:rsidRPr="0086292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(Д-1)</w:t>
      </w:r>
    </w:p>
    <w:tbl>
      <w:tblPr>
        <w:tblpPr w:leftFromText="180" w:rightFromText="180" w:vertAnchor="text" w:horzAnchor="margin" w:tblpXSpec="center" w:tblpY="9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031"/>
        <w:gridCol w:w="2185"/>
        <w:gridCol w:w="1559"/>
        <w:gridCol w:w="1843"/>
      </w:tblGrid>
      <w:tr w:rsidR="00D42B78" w:rsidRPr="0086292E" w:rsidTr="0083450F">
        <w:trPr>
          <w:cantSplit/>
          <w:trHeight w:val="2192"/>
          <w:tblHeader/>
        </w:trPr>
        <w:tc>
          <w:tcPr>
            <w:tcW w:w="2137" w:type="dxa"/>
            <w:shd w:val="clear" w:color="auto" w:fill="auto"/>
          </w:tcPr>
          <w:p w:rsidR="00D42B78" w:rsidRPr="0086292E" w:rsidRDefault="00D42B78" w:rsidP="0083450F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 2.1.Размеры и</w:t>
            </w:r>
            <w:r w:rsidR="0083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031" w:type="dxa"/>
            <w:shd w:val="clear" w:color="auto" w:fill="auto"/>
          </w:tcPr>
          <w:p w:rsidR="00D42B78" w:rsidRPr="0086292E" w:rsidRDefault="00D42B78" w:rsidP="0083450F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2185" w:type="dxa"/>
            <w:shd w:val="clear" w:color="auto" w:fill="auto"/>
          </w:tcPr>
          <w:p w:rsidR="00D42B78" w:rsidRPr="0086292E" w:rsidRDefault="00D42B78" w:rsidP="0083450F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Садовые дома сезонного и круглогодичного проживания</w:t>
            </w:r>
          </w:p>
        </w:tc>
        <w:tc>
          <w:tcPr>
            <w:tcW w:w="1559" w:type="dxa"/>
            <w:shd w:val="clear" w:color="auto" w:fill="auto"/>
          </w:tcPr>
          <w:p w:rsidR="00D42B78" w:rsidRPr="0086292E" w:rsidRDefault="00D42B78" w:rsidP="0083450F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магазины торговой площадью не </w:t>
            </w:r>
            <w:proofErr w:type="spellStart"/>
            <w:r w:rsidRPr="0086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болеее</w:t>
            </w:r>
            <w:proofErr w:type="spellEnd"/>
            <w:r w:rsidRPr="0086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40кв м</w:t>
            </w:r>
          </w:p>
        </w:tc>
        <w:tc>
          <w:tcPr>
            <w:tcW w:w="1843" w:type="dxa"/>
            <w:shd w:val="clear" w:color="auto" w:fill="auto"/>
          </w:tcPr>
          <w:p w:rsidR="00D42B78" w:rsidRPr="0086292E" w:rsidRDefault="00D42B78" w:rsidP="0083450F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виды разрешенного использования</w:t>
            </w:r>
          </w:p>
        </w:tc>
      </w:tr>
      <w:tr w:rsidR="00D42B78" w:rsidRPr="0086292E" w:rsidTr="00F918CE">
        <w:trPr>
          <w:trHeight w:val="1030"/>
        </w:trPr>
        <w:tc>
          <w:tcPr>
            <w:tcW w:w="2137" w:type="dxa"/>
            <w:shd w:val="clear" w:color="auto" w:fill="auto"/>
          </w:tcPr>
          <w:p w:rsidR="00D42B78" w:rsidRPr="0086292E" w:rsidRDefault="00D42B78" w:rsidP="0083450F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(включая площадь застройки)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D42B78" w:rsidRPr="0086292E" w:rsidRDefault="00D42B78" w:rsidP="0083450F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</w:tcPr>
          <w:p w:rsidR="00D42B78" w:rsidRPr="0086292E" w:rsidRDefault="00D42B78" w:rsidP="00F918CE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:rsidR="00D42B78" w:rsidRPr="0086292E" w:rsidRDefault="00D42B78" w:rsidP="00F918CE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ограничению*</w:t>
            </w:r>
          </w:p>
        </w:tc>
      </w:tr>
      <w:tr w:rsidR="00D42B78" w:rsidRPr="0086292E" w:rsidTr="00F918CE">
        <w:trPr>
          <w:trHeight w:val="1030"/>
        </w:trPr>
        <w:tc>
          <w:tcPr>
            <w:tcW w:w="2137" w:type="dxa"/>
            <w:shd w:val="clear" w:color="auto" w:fill="auto"/>
          </w:tcPr>
          <w:p w:rsidR="00D42B78" w:rsidRPr="0086292E" w:rsidRDefault="00D42B78" w:rsidP="0083450F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(включая площадь застройки)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D42B78" w:rsidRPr="0086292E" w:rsidRDefault="00D42B78" w:rsidP="0083450F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</w:tcPr>
          <w:p w:rsidR="00D42B78" w:rsidRPr="0086292E" w:rsidRDefault="00D42B78" w:rsidP="00F918CE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D42B78" w:rsidRPr="0086292E" w:rsidRDefault="00D42B78" w:rsidP="00F918CE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B78" w:rsidRPr="0086292E" w:rsidTr="00F918CE">
        <w:tc>
          <w:tcPr>
            <w:tcW w:w="2137" w:type="dxa"/>
            <w:shd w:val="clear" w:color="auto" w:fill="auto"/>
          </w:tcPr>
          <w:p w:rsidR="00D42B78" w:rsidRPr="0086292E" w:rsidRDefault="00D42B78" w:rsidP="0083450F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минимальная ширина вдоль фронта улиц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D42B78" w:rsidRPr="0086292E" w:rsidRDefault="00D42B78" w:rsidP="0083450F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D42B78" w:rsidRPr="0086292E" w:rsidRDefault="00D42B78" w:rsidP="00F918CE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42B78" w:rsidRPr="0086292E" w:rsidRDefault="00D42B78" w:rsidP="00F918CE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D42B78" w:rsidRPr="0086292E" w:rsidTr="00F918CE">
        <w:tc>
          <w:tcPr>
            <w:tcW w:w="2137" w:type="dxa"/>
            <w:shd w:val="clear" w:color="auto" w:fill="auto"/>
          </w:tcPr>
          <w:p w:rsidR="00D42B78" w:rsidRPr="0086292E" w:rsidRDefault="00D42B78" w:rsidP="0083450F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минимальный отступ зданий, строений, сооружений от передней границы земельного участка по фасаду (от красной линии улиц)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D42B78" w:rsidRPr="0086292E" w:rsidRDefault="00D42B78" w:rsidP="0083450F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D42B78" w:rsidRPr="0086292E" w:rsidRDefault="00D42B78" w:rsidP="0083450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3- при новом строительстве</w:t>
            </w:r>
          </w:p>
          <w:p w:rsidR="00D42B78" w:rsidRPr="0086292E" w:rsidRDefault="00D42B78" w:rsidP="0083450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0 - в существующей застройке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2B78" w:rsidRPr="0086292E" w:rsidRDefault="00D42B78" w:rsidP="00F918CE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2B78" w:rsidRPr="0086292E" w:rsidRDefault="00D42B78" w:rsidP="00F918CE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B78" w:rsidRPr="0086292E" w:rsidTr="00F918CE">
        <w:trPr>
          <w:trHeight w:val="1580"/>
        </w:trPr>
        <w:tc>
          <w:tcPr>
            <w:tcW w:w="2137" w:type="dxa"/>
            <w:shd w:val="clear" w:color="auto" w:fill="auto"/>
            <w:vAlign w:val="center"/>
          </w:tcPr>
          <w:p w:rsidR="00D42B78" w:rsidRPr="0086292E" w:rsidRDefault="00D42B78" w:rsidP="0083450F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зданий, строений, сооружений от боковой границы земельного участка 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D42B78" w:rsidRPr="0086292E" w:rsidRDefault="00D42B78" w:rsidP="0083450F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D42B78" w:rsidRPr="0086292E" w:rsidRDefault="00D42B78" w:rsidP="0083450F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3 - при новом строительстве</w:t>
            </w:r>
          </w:p>
          <w:p w:rsidR="00D42B78" w:rsidRPr="0086292E" w:rsidRDefault="00D42B78" w:rsidP="0083450F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1- в существующей застройке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2B78" w:rsidRPr="0086292E" w:rsidRDefault="00D42B78" w:rsidP="00F918CE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2B78" w:rsidRPr="0086292E" w:rsidRDefault="00D42B78" w:rsidP="00F918CE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2B78" w:rsidRPr="0086292E" w:rsidTr="00F918CE">
        <w:trPr>
          <w:trHeight w:val="802"/>
        </w:trPr>
        <w:tc>
          <w:tcPr>
            <w:tcW w:w="2137" w:type="dxa"/>
            <w:shd w:val="clear" w:color="auto" w:fill="auto"/>
            <w:vAlign w:val="center"/>
          </w:tcPr>
          <w:p w:rsidR="00D42B78" w:rsidRPr="0086292E" w:rsidRDefault="00D42B78" w:rsidP="0083450F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D42B78" w:rsidRPr="0086292E" w:rsidRDefault="00D42B78" w:rsidP="0083450F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D42B78" w:rsidRPr="0086292E" w:rsidRDefault="00D42B78" w:rsidP="00F918CE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2B78" w:rsidRPr="0086292E" w:rsidRDefault="00D42B78" w:rsidP="0083450F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2B78" w:rsidRPr="0086292E" w:rsidRDefault="00D42B78" w:rsidP="00F918CE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D42B78" w:rsidRPr="0086292E" w:rsidTr="00F918CE">
        <w:tc>
          <w:tcPr>
            <w:tcW w:w="2137" w:type="dxa"/>
            <w:shd w:val="clear" w:color="auto" w:fill="auto"/>
          </w:tcPr>
          <w:p w:rsidR="00D42B78" w:rsidRPr="0086292E" w:rsidRDefault="0083450F" w:rsidP="0083450F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высота </w:t>
            </w:r>
            <w:r w:rsidR="00D42B78" w:rsidRPr="0086292E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вспомогательных строений 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D42B78" w:rsidRPr="0086292E" w:rsidRDefault="00D42B78" w:rsidP="00F918CE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D42B78" w:rsidRPr="0086292E" w:rsidRDefault="00D42B78" w:rsidP="00F918CE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2B78" w:rsidRPr="0086292E" w:rsidRDefault="00D42B78" w:rsidP="00F918CE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2B78" w:rsidRPr="0086292E" w:rsidRDefault="00D42B78" w:rsidP="00F918CE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2B78" w:rsidRPr="0086292E" w:rsidTr="00F918CE">
        <w:tc>
          <w:tcPr>
            <w:tcW w:w="8755" w:type="dxa"/>
            <w:gridSpan w:val="5"/>
            <w:shd w:val="clear" w:color="auto" w:fill="auto"/>
          </w:tcPr>
          <w:p w:rsidR="00D42B78" w:rsidRPr="0086292E" w:rsidRDefault="00D42B78" w:rsidP="00F918CE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2.4. Максимальный процент застройки в границах земельного участка</w:t>
            </w:r>
          </w:p>
        </w:tc>
      </w:tr>
      <w:tr w:rsidR="00D42B78" w:rsidRPr="0086292E" w:rsidTr="00F918CE">
        <w:tc>
          <w:tcPr>
            <w:tcW w:w="2137" w:type="dxa"/>
            <w:shd w:val="clear" w:color="auto" w:fill="auto"/>
          </w:tcPr>
          <w:p w:rsidR="00D42B78" w:rsidRPr="0086292E" w:rsidRDefault="00D42B78" w:rsidP="00F918CE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D42B78" w:rsidRPr="0086292E" w:rsidRDefault="00D42B78" w:rsidP="00F918CE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85" w:type="dxa"/>
            <w:shd w:val="clear" w:color="auto" w:fill="auto"/>
          </w:tcPr>
          <w:p w:rsidR="00D42B78" w:rsidRPr="0086292E" w:rsidRDefault="00D42B78" w:rsidP="00F918CE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D42B78" w:rsidRPr="0086292E" w:rsidRDefault="00D42B78" w:rsidP="00F918CE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D42B78" w:rsidRPr="0086292E" w:rsidRDefault="00D42B78" w:rsidP="00F918CE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D42B78" w:rsidRPr="0086292E" w:rsidRDefault="00D42B78" w:rsidP="00D42B7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92E">
        <w:rPr>
          <w:rFonts w:ascii="Times New Roman" w:hAnsi="Times New Roman" w:cs="Times New Roman"/>
          <w:color w:val="000000"/>
          <w:sz w:val="24"/>
          <w:szCs w:val="24"/>
        </w:rPr>
        <w:t>*-</w:t>
      </w:r>
      <w:r w:rsidRPr="0086292E">
        <w:rPr>
          <w:rFonts w:ascii="Times New Roman" w:hAnsi="Times New Roman" w:cs="Times New Roman"/>
          <w:sz w:val="24"/>
          <w:szCs w:val="24"/>
        </w:rPr>
        <w:t xml:space="preserve"> Размеры земельных участков под жилую застройку, общественные здания и сооружения определяются проектом межевания на основе проекта планировки в соответствии с действующими нормативами.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92E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86292E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Ограничения использования земельных участков и объектов капитального строительства указаны в статье 37.2 «Ограничения на использование земельных участков и объектов капитального строительства» настоящих Правил.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292E">
        <w:rPr>
          <w:rFonts w:ascii="Times New Roman" w:hAnsi="Times New Roman" w:cs="Times New Roman"/>
          <w:b/>
          <w:color w:val="000000"/>
          <w:sz w:val="24"/>
          <w:szCs w:val="24"/>
        </w:rPr>
        <w:t>4.ПРОИЗВОДСТВЕННЫЕ ЗОНЫ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29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ПК-3 ЗОНА ПРОИЗВОДСТВЕННО-КОММУНАЛЬНЫХ ОБЪЕКТОВ </w:t>
      </w:r>
      <w:r w:rsidRPr="0086292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8629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 ВРЕДНОСТИ.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b/>
          <w:i/>
          <w:sz w:val="24"/>
          <w:szCs w:val="24"/>
        </w:rPr>
        <w:t>Зона производственно-коммунальных объектов</w:t>
      </w:r>
      <w:r w:rsidRPr="0086292E">
        <w:rPr>
          <w:rFonts w:ascii="Times New Roman" w:hAnsi="Times New Roman" w:cs="Times New Roman"/>
          <w:i/>
          <w:sz w:val="24"/>
          <w:szCs w:val="24"/>
        </w:rPr>
        <w:t xml:space="preserve"> выделена для обеспечения правовых условий формирования коммунально-производственных предприятий и складских баз.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 Санитарно-защитная зона не установлена</w:t>
      </w:r>
      <w:r w:rsidRPr="0086292E">
        <w:rPr>
          <w:rFonts w:ascii="Times New Roman" w:hAnsi="Times New Roman" w:cs="Times New Roman"/>
          <w:sz w:val="24"/>
          <w:szCs w:val="24"/>
        </w:rPr>
        <w:t>.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2E">
        <w:rPr>
          <w:rFonts w:ascii="Times New Roman" w:hAnsi="Times New Roman" w:cs="Times New Roman"/>
          <w:b/>
          <w:sz w:val="24"/>
          <w:szCs w:val="24"/>
        </w:rPr>
        <w:t>Основные разрешенные виды использования земельных участков и объектов капитального строительства: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коммунально-складские и производственные предприятия различного профиля;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административные здания, офисы, конторы;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авторемонтные мастерские;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автобусные парки;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гаражи и автостоянки для постоянного хранения грузовых автомобилей;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 xml:space="preserve">- кафе, закусочные столовые в отдельно стоящем здании общей площадью не более </w:t>
      </w:r>
      <w:smartTag w:uri="urn:schemas-microsoft-com:office:smarttags" w:element="metricconverter">
        <w:smartTagPr>
          <w:attr w:name="ProductID" w:val="250 кв. м"/>
        </w:smartTagPr>
        <w:r w:rsidRPr="0086292E">
          <w:rPr>
            <w:rFonts w:ascii="Times New Roman" w:hAnsi="Times New Roman" w:cs="Times New Roman"/>
            <w:sz w:val="24"/>
            <w:szCs w:val="24"/>
          </w:rPr>
          <w:t>250 кв. м</w:t>
        </w:r>
      </w:smartTag>
      <w:r w:rsidRPr="0086292E">
        <w:rPr>
          <w:rFonts w:ascii="Times New Roman" w:hAnsi="Times New Roman" w:cs="Times New Roman"/>
          <w:sz w:val="24"/>
          <w:szCs w:val="24"/>
        </w:rPr>
        <w:t>;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объекты складского назначения различного профиля;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объекты технического и инженерного обеспечения предприятий;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отделения, участковые пункты полиции;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парки, скверы;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пошивочные ателье, ремонтные мастерские бытовой техники, парикмахерские и иные подобные объекты обслуживания;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проектные, научно-исследовательские, конструкторские и изыскательские организации и лаборатории;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предприятия оптовой, мелкооптовой торговли и магазины розничной торговли по продаже товаров собственного производства предприятий;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предприятия общественного питания (кафе, столовые, буфеты), связанные с непосредственным обслуживанием производственных и промышленных предприятий;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пожарные части;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аптеки;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пункты первой медицинской помощи;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почтовые отделения, телефонные и телеграфные станции;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теплицы;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станции технического обслуживания автомобилей, авторемонтные предприятия;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автомойки;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санитарно-технические сооружения и установки коммунального назначения.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2E">
        <w:rPr>
          <w:rFonts w:ascii="Times New Roman" w:hAnsi="Times New Roman" w:cs="Times New Roman"/>
          <w:b/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объекты пожарной охраны и безопасности;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lastRenderedPageBreak/>
        <w:t>- гаражи боксового типа, многоэтажные, подземные и наземные гаражи, автостоянки на отдельном земельном участке;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здания, строения, сооружения жилищно-эксплуатационных служб.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2E">
        <w:rPr>
          <w:rFonts w:ascii="Times New Roman" w:hAnsi="Times New Roman" w:cs="Times New Roman"/>
          <w:b/>
          <w:sz w:val="24"/>
          <w:szCs w:val="24"/>
        </w:rPr>
        <w:t>Условно разрешенные виды использования земельных участков и объектов капитального строительства: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автозаправочные станции, автосервис;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антенны сотовой, радиорелейной, спутниковой связи.</w:t>
      </w:r>
    </w:p>
    <w:p w:rsidR="00D42B78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ветеринарные приемные пункты (без содержания животных);</w:t>
      </w:r>
    </w:p>
    <w:p w:rsidR="00D42B78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магазины, торговые центры;</w:t>
      </w:r>
    </w:p>
    <w:p w:rsidR="00D42B78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некапитальные объекты торгового назначения и бытового обслуживания;</w:t>
      </w:r>
    </w:p>
    <w:p w:rsidR="00D42B78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отдельно стоящие объекты бытового обслуживания;</w:t>
      </w:r>
    </w:p>
    <w:p w:rsidR="00D42B78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питомники растений для озеленения промышленных территорий и санитарно-защитных зон;</w:t>
      </w:r>
    </w:p>
    <w:p w:rsidR="00D42B78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рынки открытые и закрытые;</w:t>
      </w:r>
    </w:p>
    <w:p w:rsidR="00D42B78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станции скорой помощи;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тюрьмы;</w:t>
      </w:r>
    </w:p>
    <w:p w:rsidR="00096051" w:rsidRPr="0086292E" w:rsidRDefault="00096051" w:rsidP="00D42B78">
      <w:pPr>
        <w:keepNext/>
        <w:keepLines/>
        <w:tabs>
          <w:tab w:val="left" w:pos="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общественные туалеты площадью не более 80 кв. м.</w:t>
      </w:r>
    </w:p>
    <w:p w:rsidR="00096051" w:rsidRPr="0086292E" w:rsidRDefault="00096051" w:rsidP="00D42B78">
      <w:pPr>
        <w:keepNext/>
        <w:keepLines/>
        <w:tabs>
          <w:tab w:val="left" w:pos="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2E">
        <w:rPr>
          <w:rFonts w:ascii="Times New Roman" w:hAnsi="Times New Roman" w:cs="Times New Roman"/>
          <w:b/>
          <w:sz w:val="24"/>
          <w:szCs w:val="24"/>
        </w:rPr>
        <w:t>Предельные параметры земельных участков:</w:t>
      </w:r>
    </w:p>
    <w:tbl>
      <w:tblPr>
        <w:tblW w:w="0" w:type="auto"/>
        <w:tblInd w:w="6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6"/>
        <w:gridCol w:w="1188"/>
        <w:gridCol w:w="2732"/>
        <w:gridCol w:w="2977"/>
      </w:tblGrid>
      <w:tr w:rsidR="00096051" w:rsidRPr="0086292E" w:rsidTr="00D42B78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Размеры и</w:t>
            </w:r>
          </w:p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основные площадки производственных предприятий различного профиля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производственные базы и склады строительных и монтажных предприятий, иные виды разрешенного использования</w:t>
            </w:r>
          </w:p>
        </w:tc>
      </w:tr>
      <w:tr w:rsidR="00096051" w:rsidRPr="0086292E" w:rsidTr="00D42B78">
        <w:trPr>
          <w:trHeight w:val="1"/>
        </w:trPr>
        <w:tc>
          <w:tcPr>
            <w:tcW w:w="9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2.1. Предельные размеры земельных участков</w:t>
            </w:r>
          </w:p>
        </w:tc>
      </w:tr>
      <w:tr w:rsidR="00096051" w:rsidRPr="0086292E" w:rsidTr="00D42B78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максимальная площадь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не подлежат ограничению*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не подлежат ограничению*</w:t>
            </w:r>
          </w:p>
        </w:tc>
      </w:tr>
      <w:tr w:rsidR="00096051" w:rsidRPr="0086292E" w:rsidTr="00D42B78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минимальная площадь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не подлежат ограничению*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не подлежат ограничению*</w:t>
            </w:r>
          </w:p>
        </w:tc>
      </w:tr>
      <w:tr w:rsidR="00096051" w:rsidRPr="0086292E" w:rsidTr="00D42B78">
        <w:trPr>
          <w:trHeight w:val="1"/>
        </w:trPr>
        <w:tc>
          <w:tcPr>
            <w:tcW w:w="9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2.2. 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</w:tr>
      <w:tr w:rsidR="00096051" w:rsidRPr="0086292E" w:rsidTr="00D42B78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минимальный отступ от границ земельного участка по фасаду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1,5**</w:t>
            </w:r>
          </w:p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6***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</w:tr>
      <w:tr w:rsidR="00096051" w:rsidRPr="0086292E" w:rsidTr="00D42B78">
        <w:trPr>
          <w:trHeight w:val="1"/>
        </w:trPr>
        <w:tc>
          <w:tcPr>
            <w:tcW w:w="9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2.3. Предельные параметры зданий, строений, сооружений</w:t>
            </w:r>
          </w:p>
        </w:tc>
      </w:tr>
      <w:tr w:rsidR="00096051" w:rsidRPr="0086292E" w:rsidTr="00D42B78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высота зданий, строений, сооружений (до самой высокой точки)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не подлежат ограничению*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не подлежат ограничению*</w:t>
            </w:r>
          </w:p>
        </w:tc>
      </w:tr>
      <w:tr w:rsidR="00096051" w:rsidRPr="0086292E" w:rsidTr="00D42B78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высота вспомогательных строений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не подлежат ограничению*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не подлежат ограничению*</w:t>
            </w:r>
          </w:p>
        </w:tc>
      </w:tr>
      <w:tr w:rsidR="00096051" w:rsidRPr="0086292E" w:rsidTr="00D42B78">
        <w:trPr>
          <w:trHeight w:val="1"/>
        </w:trPr>
        <w:tc>
          <w:tcPr>
            <w:tcW w:w="9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2.4. Максимальный процент застройки в границах земельного участка</w:t>
            </w:r>
          </w:p>
        </w:tc>
      </w:tr>
      <w:tr w:rsidR="00096051" w:rsidRPr="0086292E" w:rsidTr="00D42B78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75</w:t>
            </w:r>
          </w:p>
        </w:tc>
      </w:tr>
    </w:tbl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*</w:t>
      </w:r>
      <w:r w:rsidRPr="0086292E">
        <w:rPr>
          <w:rFonts w:ascii="Times New Roman" w:hAnsi="Times New Roman" w:cs="Times New Roman"/>
          <w:sz w:val="24"/>
          <w:szCs w:val="24"/>
        </w:rPr>
        <w:tab/>
        <w:t>- Размеры земельных участков под здания и сооружения и максимальная высота определяются проектом межевания на основе проекта планировки в соответствии с действующими нормативами.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**</w:t>
      </w:r>
      <w:r w:rsidRPr="0086292E">
        <w:rPr>
          <w:rFonts w:ascii="Times New Roman" w:hAnsi="Times New Roman" w:cs="Times New Roman"/>
          <w:sz w:val="24"/>
          <w:szCs w:val="24"/>
        </w:rPr>
        <w:tab/>
        <w:t>- при отсутствии въезда в здание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lastRenderedPageBreak/>
        <w:t>***</w:t>
      </w:r>
      <w:r w:rsidRPr="0086292E">
        <w:rPr>
          <w:rFonts w:ascii="Times New Roman" w:hAnsi="Times New Roman" w:cs="Times New Roman"/>
          <w:sz w:val="24"/>
          <w:szCs w:val="24"/>
        </w:rPr>
        <w:tab/>
        <w:t>- при наличии въезда в здание</w:t>
      </w:r>
    </w:p>
    <w:p w:rsidR="00096051" w:rsidRPr="0086292E" w:rsidRDefault="00096051" w:rsidP="00D42B78">
      <w:pPr>
        <w:keepNext/>
        <w:keepLines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b/>
          <w:sz w:val="24"/>
          <w:szCs w:val="24"/>
        </w:rPr>
        <w:t>Ограничения использования</w:t>
      </w:r>
      <w:r w:rsidRPr="0086292E">
        <w:rPr>
          <w:rFonts w:ascii="Times New Roman" w:hAnsi="Times New Roman" w:cs="Times New Roman"/>
          <w:sz w:val="24"/>
          <w:szCs w:val="24"/>
        </w:rPr>
        <w:t xml:space="preserve"> земельных участков и объектов капитального строительства указаны в статье 37.2 «Ограничения на использование земельных участков и объектов капитального строительства» настоящих Правил.</w:t>
      </w:r>
    </w:p>
    <w:p w:rsidR="0083450F" w:rsidRDefault="0083450F" w:rsidP="00D42B78">
      <w:pPr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6051" w:rsidRPr="0086292E" w:rsidRDefault="00096051" w:rsidP="00D42B78">
      <w:pPr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292E">
        <w:rPr>
          <w:rFonts w:ascii="Times New Roman" w:hAnsi="Times New Roman" w:cs="Times New Roman"/>
          <w:b/>
          <w:color w:val="000000"/>
          <w:sz w:val="24"/>
          <w:szCs w:val="24"/>
        </w:rPr>
        <w:t>П-2. Зона предприятий, производств и объектов II класса опасности.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292E">
        <w:rPr>
          <w:rFonts w:ascii="Times New Roman" w:hAnsi="Times New Roman" w:cs="Times New Roman"/>
          <w:i/>
          <w:color w:val="000000"/>
          <w:sz w:val="24"/>
          <w:szCs w:val="24"/>
        </w:rPr>
        <w:t>Зона П-2 выделена для обеспечения правовых условий формирования предприятий, производств и объектов II класса опасности.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2E">
        <w:rPr>
          <w:rFonts w:ascii="Times New Roman" w:hAnsi="Times New Roman" w:cs="Times New Roman"/>
          <w:b/>
          <w:sz w:val="24"/>
          <w:szCs w:val="24"/>
        </w:rPr>
        <w:t>Основные разрешенные виды использования земельных участков и объектов капитального строительства:</w:t>
      </w:r>
    </w:p>
    <w:p w:rsidR="00096051" w:rsidRPr="0086292E" w:rsidRDefault="00096051" w:rsidP="00D42B78">
      <w:pPr>
        <w:pStyle w:val="a4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промышленные и коммунально-складские предприятия ΙΙ класса опасности с соответствующей инженерной и транспортной инфраструктурой;</w:t>
      </w:r>
    </w:p>
    <w:p w:rsidR="00096051" w:rsidRPr="0086292E" w:rsidRDefault="00096051" w:rsidP="00D42B78">
      <w:pPr>
        <w:pStyle w:val="a4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объекты складского назначения различного профиля (кроме  предприятий пищевой, легкой, медицинской, фармацевтической и других отраслей промышленности IV-V класса вредности);</w:t>
      </w:r>
    </w:p>
    <w:p w:rsidR="00096051" w:rsidRPr="0086292E" w:rsidRDefault="00096051" w:rsidP="00D42B78">
      <w:pPr>
        <w:pStyle w:val="a4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объекты технического и технологического обеспечения предприятий;</w:t>
      </w:r>
    </w:p>
    <w:p w:rsidR="00096051" w:rsidRPr="0086292E" w:rsidRDefault="00096051" w:rsidP="00D42B78">
      <w:pPr>
        <w:pStyle w:val="a4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производственно-лабораторные корпуса;</w:t>
      </w:r>
    </w:p>
    <w:p w:rsidR="00096051" w:rsidRPr="0086292E" w:rsidRDefault="00096051" w:rsidP="00D42B78">
      <w:pPr>
        <w:pStyle w:val="a4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офисы, конторы;</w:t>
      </w:r>
    </w:p>
    <w:p w:rsidR="00096051" w:rsidRPr="0086292E" w:rsidRDefault="00096051" w:rsidP="00D42B78">
      <w:pPr>
        <w:pStyle w:val="a4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гаражи и автостоянки для постоянного хранения грузовых автомобилей;</w:t>
      </w:r>
    </w:p>
    <w:p w:rsidR="00096051" w:rsidRPr="0086292E" w:rsidRDefault="00096051" w:rsidP="00D42B78">
      <w:pPr>
        <w:pStyle w:val="a4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станции технического обслуживания автомобилей, авторемонтные предприятия;</w:t>
      </w:r>
    </w:p>
    <w:p w:rsidR="00096051" w:rsidRPr="0086292E" w:rsidRDefault="00096051" w:rsidP="00D42B78">
      <w:pPr>
        <w:pStyle w:val="a4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пожарные части;</w:t>
      </w:r>
    </w:p>
    <w:p w:rsidR="00096051" w:rsidRPr="0086292E" w:rsidRDefault="00096051" w:rsidP="00D42B78">
      <w:pPr>
        <w:pStyle w:val="a4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объекты пожарной охраны.</w:t>
      </w:r>
    </w:p>
    <w:p w:rsidR="00096051" w:rsidRPr="0086292E" w:rsidRDefault="00096051" w:rsidP="00D42B78">
      <w:pPr>
        <w:pStyle w:val="a4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 xml:space="preserve">Объекты инженерного обеспечения и объекты вспомогательного инженерного назначения. </w:t>
      </w:r>
    </w:p>
    <w:p w:rsidR="00096051" w:rsidRPr="0086292E" w:rsidRDefault="00096051" w:rsidP="00D42B78">
      <w:pPr>
        <w:pStyle w:val="a4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 xml:space="preserve">Мини-ТЭЦ, трансформаторные подстанции, распределительные пункты, центральные тепловые пункты, котельные, насосные станции, канализационные насосные станции, очистные сооружения ливневой канализации, автоматические телефонные станции; </w:t>
      </w:r>
    </w:p>
    <w:p w:rsidR="00096051" w:rsidRPr="0086292E" w:rsidRDefault="00096051" w:rsidP="00D42B78">
      <w:pPr>
        <w:pStyle w:val="a4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автономные источники теплоснабжения, электроснабжения;</w:t>
      </w:r>
    </w:p>
    <w:p w:rsidR="00096051" w:rsidRPr="0086292E" w:rsidRDefault="00096051" w:rsidP="00D42B78">
      <w:pPr>
        <w:pStyle w:val="a4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комплектные трансформаторные подстанции наружной установки;</w:t>
      </w:r>
    </w:p>
    <w:p w:rsidR="00096051" w:rsidRPr="0086292E" w:rsidRDefault="00096051" w:rsidP="00D42B78">
      <w:pPr>
        <w:pStyle w:val="a4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сооружения связи;</w:t>
      </w:r>
    </w:p>
    <w:p w:rsidR="00096051" w:rsidRPr="0086292E" w:rsidRDefault="00096051" w:rsidP="00D42B78">
      <w:pPr>
        <w:pStyle w:val="a4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объекты пожарной охраны, пожарные депо;</w:t>
      </w:r>
    </w:p>
    <w:p w:rsidR="00096051" w:rsidRPr="0086292E" w:rsidRDefault="00096051" w:rsidP="00D42B78">
      <w:pPr>
        <w:pStyle w:val="a4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зелёные насаждения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2E">
        <w:rPr>
          <w:rFonts w:ascii="Times New Roman" w:hAnsi="Times New Roman" w:cs="Times New Roman"/>
          <w:b/>
          <w:sz w:val="24"/>
          <w:szCs w:val="24"/>
        </w:rPr>
        <w:t>Условно разрешенные виды использования земельных участков и объектов капитального строительства:</w:t>
      </w:r>
    </w:p>
    <w:p w:rsidR="00096051" w:rsidRPr="0086292E" w:rsidRDefault="00096051" w:rsidP="00D42B78">
      <w:pPr>
        <w:pStyle w:val="a4"/>
        <w:keepNext/>
        <w:keepLines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292E">
        <w:rPr>
          <w:rFonts w:ascii="Times New Roman" w:eastAsia="SimSun" w:hAnsi="Times New Roman" w:cs="Times New Roman"/>
          <w:sz w:val="24"/>
          <w:szCs w:val="24"/>
          <w:lang w:eastAsia="zh-CN"/>
        </w:rPr>
        <w:t>станции технического обслуживания автомобилей, авторемонтные предприятия.</w:t>
      </w:r>
    </w:p>
    <w:p w:rsidR="00096051" w:rsidRPr="0086292E" w:rsidRDefault="00096051" w:rsidP="00D42B78">
      <w:pPr>
        <w:pStyle w:val="a4"/>
        <w:keepNext/>
        <w:keepLines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292E">
        <w:rPr>
          <w:rFonts w:ascii="Times New Roman" w:eastAsia="SimSun" w:hAnsi="Times New Roman" w:cs="Times New Roman"/>
          <w:sz w:val="24"/>
          <w:szCs w:val="24"/>
          <w:lang w:eastAsia="zh-CN"/>
        </w:rPr>
        <w:t>АЗС для заправки грузового и легкового автотранспорта жидким и газовым топливом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  <w:tab w:val="left" w:pos="567"/>
          <w:tab w:val="left" w:pos="2520"/>
        </w:tabs>
        <w:suppressAutoHyphens/>
        <w:spacing w:after="0" w:line="240" w:lineRule="auto"/>
        <w:ind w:left="0" w:firstLine="426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292E">
        <w:rPr>
          <w:rFonts w:ascii="Times New Roman" w:eastAsia="SimSun" w:hAnsi="Times New Roman" w:cs="Times New Roman"/>
          <w:sz w:val="24"/>
          <w:szCs w:val="24"/>
          <w:lang w:eastAsia="zh-CN"/>
        </w:rPr>
        <w:t>стоянки для легковых надземного открытого и закрытого типов, подземные автостоянки, автостоянки с пандусами (рампами) и механизированные автостоянки, гаражи.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  <w:tab w:val="left" w:pos="567"/>
          <w:tab w:val="left" w:pos="2520"/>
        </w:tabs>
        <w:suppressAutoHyphens/>
        <w:spacing w:after="0" w:line="240" w:lineRule="auto"/>
        <w:ind w:left="0" w:firstLine="426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292E">
        <w:rPr>
          <w:rFonts w:ascii="Times New Roman" w:eastAsia="SimSun" w:hAnsi="Times New Roman" w:cs="Times New Roman"/>
          <w:sz w:val="24"/>
          <w:szCs w:val="24"/>
          <w:lang w:eastAsia="zh-CN"/>
        </w:rPr>
        <w:t>Объекты обслуживания закрытой сети: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  <w:tab w:val="left" w:pos="567"/>
          <w:tab w:val="left" w:pos="2520"/>
        </w:tabs>
        <w:suppressAutoHyphens/>
        <w:spacing w:after="0" w:line="240" w:lineRule="auto"/>
        <w:ind w:left="0" w:firstLine="426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292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медицинский пункт (при списочной численности от 50 до 300 </w:t>
      </w:r>
      <w:proofErr w:type="gramStart"/>
      <w:r w:rsidRPr="0086292E">
        <w:rPr>
          <w:rFonts w:ascii="Times New Roman" w:eastAsia="SimSun" w:hAnsi="Times New Roman" w:cs="Times New Roman"/>
          <w:sz w:val="24"/>
          <w:szCs w:val="24"/>
          <w:lang w:eastAsia="zh-CN"/>
        </w:rPr>
        <w:t>работающих</w:t>
      </w:r>
      <w:proofErr w:type="gramEnd"/>
      <w:r w:rsidRPr="0086292E">
        <w:rPr>
          <w:rFonts w:ascii="Times New Roman" w:eastAsia="SimSun" w:hAnsi="Times New Roman" w:cs="Times New Roman"/>
          <w:sz w:val="24"/>
          <w:szCs w:val="24"/>
          <w:lang w:eastAsia="zh-CN"/>
        </w:rPr>
        <w:t>);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  <w:tab w:val="left" w:pos="567"/>
          <w:tab w:val="left" w:pos="2520"/>
        </w:tabs>
        <w:suppressAutoHyphens/>
        <w:spacing w:after="0" w:line="240" w:lineRule="auto"/>
        <w:ind w:left="0" w:firstLine="426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292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фельдшерский или врачебный здравпункт (при списочной численности более 300 </w:t>
      </w:r>
      <w:proofErr w:type="gramStart"/>
      <w:r w:rsidRPr="0086292E">
        <w:rPr>
          <w:rFonts w:ascii="Times New Roman" w:eastAsia="SimSun" w:hAnsi="Times New Roman" w:cs="Times New Roman"/>
          <w:sz w:val="24"/>
          <w:szCs w:val="24"/>
          <w:lang w:eastAsia="zh-CN"/>
        </w:rPr>
        <w:t>работающих</w:t>
      </w:r>
      <w:proofErr w:type="gramEnd"/>
      <w:r w:rsidRPr="0086292E">
        <w:rPr>
          <w:rFonts w:ascii="Times New Roman" w:eastAsia="SimSun" w:hAnsi="Times New Roman" w:cs="Times New Roman"/>
          <w:sz w:val="24"/>
          <w:szCs w:val="24"/>
          <w:lang w:eastAsia="zh-CN"/>
        </w:rPr>
        <w:t>);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  <w:tab w:val="left" w:pos="567"/>
          <w:tab w:val="left" w:pos="2520"/>
        </w:tabs>
        <w:suppressAutoHyphens/>
        <w:spacing w:after="0" w:line="240" w:lineRule="auto"/>
        <w:ind w:left="0" w:firstLine="426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292E">
        <w:rPr>
          <w:rFonts w:ascii="Times New Roman" w:eastAsia="SimSun" w:hAnsi="Times New Roman" w:cs="Times New Roman"/>
          <w:sz w:val="24"/>
          <w:szCs w:val="24"/>
          <w:lang w:eastAsia="zh-CN"/>
        </w:rPr>
        <w:t>организации общественного питания: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426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292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комната приема пищи (при численности работающих в смену менее 30 человек);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  <w:tab w:val="left" w:pos="567"/>
          <w:tab w:val="left" w:pos="2520"/>
        </w:tabs>
        <w:suppressAutoHyphens/>
        <w:spacing w:after="0" w:line="240" w:lineRule="auto"/>
        <w:ind w:left="0" w:firstLine="426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292E">
        <w:rPr>
          <w:rFonts w:ascii="Times New Roman" w:eastAsia="SimSun" w:hAnsi="Times New Roman" w:cs="Times New Roman"/>
          <w:sz w:val="24"/>
          <w:szCs w:val="24"/>
          <w:lang w:eastAsia="zh-CN"/>
        </w:rPr>
        <w:t>столовая, работающая на полуфабрикатах (при численности работающих в смену более 200 человек);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  <w:tab w:val="left" w:pos="567"/>
          <w:tab w:val="left" w:pos="2520"/>
        </w:tabs>
        <w:suppressAutoHyphens/>
        <w:spacing w:after="0" w:line="240" w:lineRule="auto"/>
        <w:ind w:left="0" w:firstLine="426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292E">
        <w:rPr>
          <w:rFonts w:ascii="Times New Roman" w:eastAsia="SimSun" w:hAnsi="Times New Roman" w:cs="Times New Roman"/>
          <w:sz w:val="24"/>
          <w:szCs w:val="24"/>
          <w:lang w:eastAsia="zh-CN"/>
        </w:rPr>
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</w:r>
    </w:p>
    <w:p w:rsidR="00096051" w:rsidRPr="0086292E" w:rsidRDefault="00096051" w:rsidP="00D42B78">
      <w:pPr>
        <w:pStyle w:val="a4"/>
        <w:keepNext/>
        <w:keepLines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ind w:left="0" w:firstLine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292E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контрольно-пропускные пункты, пункты охраны, проходные.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2E">
        <w:rPr>
          <w:rFonts w:ascii="Times New Roman" w:hAnsi="Times New Roman" w:cs="Times New Roman"/>
          <w:b/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площадки для мусоросборников</w:t>
      </w:r>
    </w:p>
    <w:p w:rsidR="00096051" w:rsidRPr="0086292E" w:rsidRDefault="00096051" w:rsidP="00D42B78">
      <w:pPr>
        <w:pStyle w:val="a4"/>
        <w:keepNext/>
        <w:keepLines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2E">
        <w:rPr>
          <w:rFonts w:ascii="Times New Roman" w:hAnsi="Times New Roman" w:cs="Times New Roman"/>
          <w:b/>
          <w:sz w:val="24"/>
          <w:szCs w:val="24"/>
        </w:rPr>
        <w:t>Предельные параметры земельных участков:</w:t>
      </w:r>
    </w:p>
    <w:tbl>
      <w:tblPr>
        <w:tblW w:w="10347" w:type="dxa"/>
        <w:tblInd w:w="4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8"/>
        <w:gridCol w:w="1188"/>
        <w:gridCol w:w="2695"/>
        <w:gridCol w:w="3856"/>
      </w:tblGrid>
      <w:tr w:rsidR="00096051" w:rsidRPr="0086292E" w:rsidTr="00D42B78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Размеры и</w:t>
            </w:r>
          </w:p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83450F">
            <w:pPr>
              <w:tabs>
                <w:tab w:val="left" w:pos="0"/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основные площадки производственных предприятий различного профиля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83450F">
            <w:pPr>
              <w:tabs>
                <w:tab w:val="left" w:pos="0"/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производственные базы и склады строительных и монтажных предприятий, иные виды разрешенного использования</w:t>
            </w:r>
          </w:p>
        </w:tc>
      </w:tr>
      <w:tr w:rsidR="00096051" w:rsidRPr="0086292E" w:rsidTr="00D42B78">
        <w:trPr>
          <w:trHeight w:val="1"/>
        </w:trPr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2.1. Предельные размеры земельных участков</w:t>
            </w:r>
          </w:p>
        </w:tc>
      </w:tr>
      <w:tr w:rsidR="00096051" w:rsidRPr="0086292E" w:rsidTr="00D42B78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максимальная площадь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не подлежат ограничению*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не подлежат ограничению*</w:t>
            </w:r>
          </w:p>
        </w:tc>
      </w:tr>
      <w:tr w:rsidR="00096051" w:rsidRPr="0086292E" w:rsidTr="00D42B78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минимальная площадь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не подлежат ограничению*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не подлежат ограничению*</w:t>
            </w:r>
          </w:p>
        </w:tc>
      </w:tr>
      <w:tr w:rsidR="00096051" w:rsidRPr="0086292E" w:rsidTr="00D42B78">
        <w:trPr>
          <w:trHeight w:val="1"/>
        </w:trPr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2.2. 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</w:tr>
      <w:tr w:rsidR="00096051" w:rsidRPr="0086292E" w:rsidTr="00D42B78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минимальный отступ от границ земельного участка по фасаду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1,5**</w:t>
            </w:r>
          </w:p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6***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</w:tr>
      <w:tr w:rsidR="00096051" w:rsidRPr="0086292E" w:rsidTr="00D42B78">
        <w:trPr>
          <w:trHeight w:val="1"/>
        </w:trPr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2.3. Предельные параметры зданий, строений, сооружений</w:t>
            </w:r>
          </w:p>
        </w:tc>
      </w:tr>
      <w:tr w:rsidR="00096051" w:rsidRPr="0086292E" w:rsidTr="00D42B78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высота зданий, строений, сооружений (до самой высокой точки)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не подлежат ограничению*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не подлежат ограничению*</w:t>
            </w:r>
          </w:p>
        </w:tc>
      </w:tr>
      <w:tr w:rsidR="00096051" w:rsidRPr="0086292E" w:rsidTr="00D42B78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высота вспомогательных строений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не подлежат ограничению*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не подлежат ограничению*</w:t>
            </w:r>
          </w:p>
        </w:tc>
      </w:tr>
      <w:tr w:rsidR="00096051" w:rsidRPr="0086292E" w:rsidTr="00D42B78">
        <w:trPr>
          <w:trHeight w:val="1"/>
        </w:trPr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2.4. Максимальный процент застройки в границах земельного участка</w:t>
            </w:r>
          </w:p>
        </w:tc>
      </w:tr>
      <w:tr w:rsidR="00096051" w:rsidRPr="0086292E" w:rsidTr="00D42B78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75</w:t>
            </w:r>
          </w:p>
        </w:tc>
      </w:tr>
    </w:tbl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*</w:t>
      </w:r>
      <w:r w:rsidRPr="0086292E">
        <w:rPr>
          <w:rFonts w:ascii="Times New Roman" w:hAnsi="Times New Roman" w:cs="Times New Roman"/>
          <w:sz w:val="24"/>
          <w:szCs w:val="24"/>
        </w:rPr>
        <w:tab/>
        <w:t>- Размеры земельных участков под здания и сооружения и максимальная высота определяются проектом межевания на основе проекта планировки в соответствии с действующими нормативами.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**</w:t>
      </w:r>
      <w:r w:rsidRPr="0086292E">
        <w:rPr>
          <w:rFonts w:ascii="Times New Roman" w:hAnsi="Times New Roman" w:cs="Times New Roman"/>
          <w:sz w:val="24"/>
          <w:szCs w:val="24"/>
        </w:rPr>
        <w:tab/>
        <w:t>- при отсутствии въезда в здание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***</w:t>
      </w:r>
      <w:r w:rsidRPr="0086292E">
        <w:rPr>
          <w:rFonts w:ascii="Times New Roman" w:hAnsi="Times New Roman" w:cs="Times New Roman"/>
          <w:sz w:val="24"/>
          <w:szCs w:val="24"/>
        </w:rPr>
        <w:tab/>
        <w:t>- при наличии въезда в здание</w:t>
      </w:r>
    </w:p>
    <w:p w:rsidR="00096051" w:rsidRPr="0086292E" w:rsidRDefault="00096051" w:rsidP="00D42B78">
      <w:pPr>
        <w:keepNext/>
        <w:keepLines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b/>
          <w:sz w:val="24"/>
          <w:szCs w:val="24"/>
        </w:rPr>
        <w:t>Ограничения использования</w:t>
      </w:r>
      <w:r w:rsidRPr="0086292E">
        <w:rPr>
          <w:rFonts w:ascii="Times New Roman" w:hAnsi="Times New Roman" w:cs="Times New Roman"/>
          <w:sz w:val="24"/>
          <w:szCs w:val="24"/>
        </w:rPr>
        <w:t xml:space="preserve"> земельных участков и объектов капитального строительства указаны в статье 37.2 «Ограничения на использование земельных участков и объектов капитального строительства» настоящих Правил.</w:t>
      </w:r>
    </w:p>
    <w:p w:rsidR="00D42B78" w:rsidRPr="0086292E" w:rsidRDefault="00D42B78" w:rsidP="00D42B78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096051" w:rsidRPr="0086292E" w:rsidRDefault="00096051" w:rsidP="00D42B78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6292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П-5. Зона предприятий, производств и объектов III класса вредности</w:t>
      </w:r>
    </w:p>
    <w:p w:rsidR="00096051" w:rsidRPr="0086292E" w:rsidRDefault="00096051" w:rsidP="00D42B7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86292E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Зона П-5 выделена для обеспечения правовых условий формирования предприятий, </w:t>
      </w:r>
      <w:r w:rsidRPr="0086292E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lastRenderedPageBreak/>
        <w:t xml:space="preserve">производств и объектов </w:t>
      </w:r>
      <w:r w:rsidRPr="0086292E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III</w:t>
      </w:r>
      <w:r w:rsidRPr="0086292E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класса </w:t>
      </w:r>
      <w:r w:rsidRPr="0086292E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опасности</w:t>
      </w:r>
      <w:r w:rsidRPr="0086292E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2E">
        <w:rPr>
          <w:rFonts w:ascii="Times New Roman" w:hAnsi="Times New Roman" w:cs="Times New Roman"/>
          <w:b/>
          <w:sz w:val="24"/>
          <w:szCs w:val="24"/>
        </w:rPr>
        <w:t>Основные разрешенные виды использования земельных участков и объектов капитального строительства: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промышленные и коммунально-складские предприятия III класса вредности и ниже различного профиля, с соответствующей инженерной и транспортной инфраструктурой;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объекты складского назначения различного профиля;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объекты технического и технологического обеспечения предприятий;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производственно-лабораторные корпуса;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офисы, конторы, проектные, научно-исследовательские, конструкторские и изыскательские организации, связанные с обслуживанием предприятий;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гаражи и автостоянки для постоянного хранения грузовых автомобилей;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 xml:space="preserve">Объекты инженерного обеспечения и объекты вспомогательного инженерного назначения. 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 xml:space="preserve">Мини-ТЭЦ, трансформаторные подстанции, распределительные пункты, центральные тепловые пункты, котельные, насосные станции, канализационные насосные станции, очистные сооружения ливневой канализации, автоматические телефонные станции; 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автономные источники теплоснабжения, электроснабжения;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комплектные трансформаторные подстанции наружной установки;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сооружения связи;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объекты пожарной охраны, пожарные депо;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зелёные насаждения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2E">
        <w:rPr>
          <w:rFonts w:ascii="Times New Roman" w:hAnsi="Times New Roman" w:cs="Times New Roman"/>
          <w:b/>
          <w:sz w:val="24"/>
          <w:szCs w:val="24"/>
        </w:rPr>
        <w:t>Условно разрешенные виды использования земельных участков и объектов капитального строительства: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292E">
        <w:rPr>
          <w:rFonts w:ascii="Times New Roman" w:eastAsia="SimSun" w:hAnsi="Times New Roman" w:cs="Times New Roman"/>
          <w:sz w:val="24"/>
          <w:szCs w:val="24"/>
          <w:lang w:eastAsia="zh-CN"/>
        </w:rPr>
        <w:t>объекты обслуживания открытой сети (размещаемые на границе территорий производственных зон и жилых районов (при условии размещения необходимого расчетного количества парковочных мест (отдельно стоящих, встроенных, пристроенных, подземных) на территории участка)):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2E">
        <w:rPr>
          <w:rFonts w:ascii="Times New Roman" w:eastAsia="SimSun" w:hAnsi="Times New Roman" w:cs="Times New Roman"/>
          <w:sz w:val="24"/>
          <w:szCs w:val="24"/>
          <w:lang w:eastAsia="zh-CN"/>
        </w:rPr>
        <w:t>объекты торгово-бытового назначения, спорта, сбербанки, отделения связи, а также офисы;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2E">
        <w:rPr>
          <w:rFonts w:ascii="Times New Roman" w:eastAsia="SimSun" w:hAnsi="Times New Roman" w:cs="Times New Roman"/>
          <w:sz w:val="24"/>
          <w:szCs w:val="24"/>
          <w:lang w:eastAsia="zh-CN"/>
        </w:rPr>
        <w:t>станции технического обслуживания автомобилей, авторемонтные предприятия</w:t>
      </w:r>
      <w:r w:rsidRPr="008629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292E">
        <w:rPr>
          <w:rFonts w:ascii="Times New Roman" w:eastAsia="SimSun" w:hAnsi="Times New Roman" w:cs="Times New Roman"/>
          <w:sz w:val="24"/>
          <w:szCs w:val="24"/>
          <w:lang w:eastAsia="zh-CN"/>
        </w:rPr>
        <w:t>АЗС для заправки грузового и легкового автотранспорта жидким и газовым топливом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  <w:tab w:val="left" w:pos="993"/>
          <w:tab w:val="left" w:pos="2520"/>
        </w:tabs>
        <w:suppressAutoHyphens/>
        <w:spacing w:after="0" w:line="240" w:lineRule="auto"/>
        <w:ind w:left="0" w:firstLine="709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292E">
        <w:rPr>
          <w:rFonts w:ascii="Times New Roman" w:eastAsia="SimSun" w:hAnsi="Times New Roman" w:cs="Times New Roman"/>
          <w:sz w:val="24"/>
          <w:szCs w:val="24"/>
          <w:lang w:eastAsia="zh-CN"/>
        </w:rPr>
        <w:t>стоянки для легковых надземного открытого и закрытого типов, подземные автостоянки, автостоянки с пандусами (рампами) и механизированные автостоянки, гаражи.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  <w:tab w:val="left" w:pos="993"/>
          <w:tab w:val="left" w:pos="2520"/>
        </w:tabs>
        <w:suppressAutoHyphens/>
        <w:spacing w:after="0" w:line="240" w:lineRule="auto"/>
        <w:ind w:left="0" w:firstLine="709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292E">
        <w:rPr>
          <w:rFonts w:ascii="Times New Roman" w:eastAsia="SimSun" w:hAnsi="Times New Roman" w:cs="Times New Roman"/>
          <w:sz w:val="24"/>
          <w:szCs w:val="24"/>
          <w:lang w:eastAsia="zh-CN"/>
        </w:rPr>
        <w:t>Объекты обслуживания закрытой сети: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  <w:tab w:val="left" w:pos="993"/>
          <w:tab w:val="left" w:pos="2520"/>
        </w:tabs>
        <w:suppressAutoHyphens/>
        <w:spacing w:after="0" w:line="240" w:lineRule="auto"/>
        <w:ind w:left="0" w:firstLine="709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292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медицинский пункт (при списочной численности от 50 до 300 </w:t>
      </w:r>
      <w:proofErr w:type="gramStart"/>
      <w:r w:rsidRPr="0086292E">
        <w:rPr>
          <w:rFonts w:ascii="Times New Roman" w:eastAsia="SimSun" w:hAnsi="Times New Roman" w:cs="Times New Roman"/>
          <w:sz w:val="24"/>
          <w:szCs w:val="24"/>
          <w:lang w:eastAsia="zh-CN"/>
        </w:rPr>
        <w:t>работающих</w:t>
      </w:r>
      <w:proofErr w:type="gramEnd"/>
      <w:r w:rsidRPr="0086292E">
        <w:rPr>
          <w:rFonts w:ascii="Times New Roman" w:eastAsia="SimSun" w:hAnsi="Times New Roman" w:cs="Times New Roman"/>
          <w:sz w:val="24"/>
          <w:szCs w:val="24"/>
          <w:lang w:eastAsia="zh-CN"/>
        </w:rPr>
        <w:t>);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  <w:tab w:val="left" w:pos="993"/>
          <w:tab w:val="left" w:pos="2520"/>
        </w:tabs>
        <w:suppressAutoHyphens/>
        <w:spacing w:after="0" w:line="240" w:lineRule="auto"/>
        <w:ind w:left="0" w:firstLine="709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292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фельдшерский или врачебный здравпункт (при списочной численности более 300 </w:t>
      </w:r>
      <w:proofErr w:type="gramStart"/>
      <w:r w:rsidRPr="0086292E">
        <w:rPr>
          <w:rFonts w:ascii="Times New Roman" w:eastAsia="SimSun" w:hAnsi="Times New Roman" w:cs="Times New Roman"/>
          <w:sz w:val="24"/>
          <w:szCs w:val="24"/>
          <w:lang w:eastAsia="zh-CN"/>
        </w:rPr>
        <w:t>работающих</w:t>
      </w:r>
      <w:proofErr w:type="gramEnd"/>
      <w:r w:rsidRPr="0086292E">
        <w:rPr>
          <w:rFonts w:ascii="Times New Roman" w:eastAsia="SimSun" w:hAnsi="Times New Roman" w:cs="Times New Roman"/>
          <w:sz w:val="24"/>
          <w:szCs w:val="24"/>
          <w:lang w:eastAsia="zh-CN"/>
        </w:rPr>
        <w:t>);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  <w:tab w:val="left" w:pos="993"/>
          <w:tab w:val="left" w:pos="2520"/>
        </w:tabs>
        <w:suppressAutoHyphens/>
        <w:spacing w:after="0" w:line="240" w:lineRule="auto"/>
        <w:ind w:left="0" w:firstLine="709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292E">
        <w:rPr>
          <w:rFonts w:ascii="Times New Roman" w:eastAsia="SimSun" w:hAnsi="Times New Roman" w:cs="Times New Roman"/>
          <w:sz w:val="24"/>
          <w:szCs w:val="24"/>
          <w:lang w:eastAsia="zh-CN"/>
        </w:rPr>
        <w:t>организации общественного питания: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292E">
        <w:rPr>
          <w:rFonts w:ascii="Times New Roman" w:eastAsia="SimSun" w:hAnsi="Times New Roman" w:cs="Times New Roman"/>
          <w:sz w:val="24"/>
          <w:szCs w:val="24"/>
          <w:lang w:eastAsia="zh-CN"/>
        </w:rPr>
        <w:t>комната приема пищи (при численности работающих в смену менее 30 человек);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  <w:tab w:val="left" w:pos="993"/>
          <w:tab w:val="left" w:pos="2520"/>
        </w:tabs>
        <w:suppressAutoHyphens/>
        <w:spacing w:after="0" w:line="240" w:lineRule="auto"/>
        <w:ind w:left="0" w:firstLine="709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86292E">
        <w:rPr>
          <w:rFonts w:ascii="Times New Roman" w:eastAsia="SimSun" w:hAnsi="Times New Roman" w:cs="Times New Roman"/>
          <w:sz w:val="24"/>
          <w:szCs w:val="24"/>
          <w:lang w:eastAsia="zh-CN"/>
        </w:rPr>
        <w:t>столовая</w:t>
      </w:r>
      <w:proofErr w:type="gramEnd"/>
      <w:r w:rsidRPr="0086292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работающая на полуфабрикатах (при численности работающих в смену более 200 человек);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  <w:tab w:val="left" w:pos="993"/>
          <w:tab w:val="left" w:pos="2520"/>
        </w:tabs>
        <w:suppressAutoHyphens/>
        <w:spacing w:after="0" w:line="240" w:lineRule="auto"/>
        <w:ind w:left="0" w:firstLine="709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292E">
        <w:rPr>
          <w:rFonts w:ascii="Times New Roman" w:eastAsia="SimSun" w:hAnsi="Times New Roman" w:cs="Times New Roman"/>
          <w:sz w:val="24"/>
          <w:szCs w:val="24"/>
          <w:lang w:eastAsia="zh-CN"/>
        </w:rPr>
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</w:r>
    </w:p>
    <w:p w:rsidR="00096051" w:rsidRPr="0086292E" w:rsidRDefault="00096051" w:rsidP="00D42B78">
      <w:pPr>
        <w:pStyle w:val="a4"/>
        <w:numPr>
          <w:ilvl w:val="0"/>
          <w:numId w:val="5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2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контрольно-пропускные пункты, пункты охраны, проходные.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2E">
        <w:rPr>
          <w:rFonts w:ascii="Times New Roman" w:hAnsi="Times New Roman" w:cs="Times New Roman"/>
          <w:b/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площадки для мусоросборников</w:t>
      </w:r>
    </w:p>
    <w:p w:rsidR="00096051" w:rsidRPr="0086292E" w:rsidRDefault="00096051" w:rsidP="00D42B78">
      <w:pPr>
        <w:pStyle w:val="a4"/>
        <w:keepNext/>
        <w:keepLines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2E">
        <w:rPr>
          <w:rFonts w:ascii="Times New Roman" w:hAnsi="Times New Roman" w:cs="Times New Roman"/>
          <w:b/>
          <w:sz w:val="24"/>
          <w:szCs w:val="24"/>
        </w:rPr>
        <w:t>Предельные параметры земельных участков:</w:t>
      </w:r>
    </w:p>
    <w:tbl>
      <w:tblPr>
        <w:tblW w:w="10783" w:type="dxa"/>
        <w:tblInd w:w="7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2"/>
        <w:gridCol w:w="1188"/>
        <w:gridCol w:w="2699"/>
        <w:gridCol w:w="4284"/>
      </w:tblGrid>
      <w:tr w:rsidR="00096051" w:rsidRPr="0086292E" w:rsidTr="00D42B78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Размеры и</w:t>
            </w:r>
          </w:p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основные площадки производственных предприятий различного профиля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производственные базы и склады строительных и монтажных предприятий, иные виды разрешенного использования</w:t>
            </w:r>
          </w:p>
        </w:tc>
      </w:tr>
      <w:tr w:rsidR="00096051" w:rsidRPr="0086292E" w:rsidTr="00D42B78">
        <w:trPr>
          <w:trHeight w:val="1"/>
        </w:trPr>
        <w:tc>
          <w:tcPr>
            <w:tcW w:w="10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2.1. Предельные размеры земельных участков</w:t>
            </w:r>
          </w:p>
        </w:tc>
      </w:tr>
      <w:tr w:rsidR="00096051" w:rsidRPr="0086292E" w:rsidTr="00D42B78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максимальная площадь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не подлежат ограничению*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не подлежат ограничению*</w:t>
            </w:r>
          </w:p>
        </w:tc>
      </w:tr>
      <w:tr w:rsidR="00096051" w:rsidRPr="0086292E" w:rsidTr="00D42B78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минимальная площадь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не подлежат ограничению*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не подлежат ограничению*</w:t>
            </w:r>
          </w:p>
        </w:tc>
      </w:tr>
      <w:tr w:rsidR="00096051" w:rsidRPr="0086292E" w:rsidTr="00D42B78">
        <w:trPr>
          <w:trHeight w:val="1"/>
        </w:trPr>
        <w:tc>
          <w:tcPr>
            <w:tcW w:w="10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2.2. 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</w:tr>
      <w:tr w:rsidR="00096051" w:rsidRPr="0086292E" w:rsidTr="00D42B78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минимальный отступ от границ земельного участка по фасаду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1,5**</w:t>
            </w:r>
          </w:p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6***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</w:tr>
      <w:tr w:rsidR="00096051" w:rsidRPr="0086292E" w:rsidTr="00D42B78">
        <w:trPr>
          <w:trHeight w:val="1"/>
        </w:trPr>
        <w:tc>
          <w:tcPr>
            <w:tcW w:w="10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2.3. Предельные параметры зданий, строений, сооружений</w:t>
            </w:r>
          </w:p>
        </w:tc>
      </w:tr>
      <w:tr w:rsidR="00096051" w:rsidRPr="0086292E" w:rsidTr="00D42B78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высота зданий, строений, сооружений (до самой высокой точки)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не подлежат ограничению*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не подлежат ограничению*</w:t>
            </w:r>
          </w:p>
        </w:tc>
      </w:tr>
      <w:tr w:rsidR="00096051" w:rsidRPr="0086292E" w:rsidTr="00D42B78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высота вспомогательных строений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не подлежат ограничению*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не подлежат ограничению*</w:t>
            </w:r>
          </w:p>
        </w:tc>
      </w:tr>
      <w:tr w:rsidR="00096051" w:rsidRPr="0086292E" w:rsidTr="00D42B78">
        <w:trPr>
          <w:trHeight w:val="1"/>
        </w:trPr>
        <w:tc>
          <w:tcPr>
            <w:tcW w:w="10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2.4. Максимальный процент застройки в границах земельного участка</w:t>
            </w:r>
          </w:p>
        </w:tc>
      </w:tr>
      <w:tr w:rsidR="00096051" w:rsidRPr="0086292E" w:rsidTr="00D42B78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75</w:t>
            </w:r>
          </w:p>
        </w:tc>
      </w:tr>
    </w:tbl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*</w:t>
      </w:r>
      <w:r w:rsidRPr="0086292E">
        <w:rPr>
          <w:rFonts w:ascii="Times New Roman" w:hAnsi="Times New Roman" w:cs="Times New Roman"/>
          <w:sz w:val="24"/>
          <w:szCs w:val="24"/>
        </w:rPr>
        <w:tab/>
        <w:t>- Размеры земельных участков под здания и сооружения и максимальная высота определяются проектом межевания на основе проекта планировки в соответствии с действующими нормативами.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**</w:t>
      </w:r>
      <w:r w:rsidRPr="0086292E">
        <w:rPr>
          <w:rFonts w:ascii="Times New Roman" w:hAnsi="Times New Roman" w:cs="Times New Roman"/>
          <w:sz w:val="24"/>
          <w:szCs w:val="24"/>
        </w:rPr>
        <w:tab/>
        <w:t>- при отсутствии въезда в здание</w:t>
      </w:r>
    </w:p>
    <w:p w:rsidR="00D42B78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***</w:t>
      </w:r>
      <w:r w:rsidRPr="0086292E">
        <w:rPr>
          <w:rFonts w:ascii="Times New Roman" w:hAnsi="Times New Roman" w:cs="Times New Roman"/>
          <w:sz w:val="24"/>
          <w:szCs w:val="24"/>
        </w:rPr>
        <w:tab/>
        <w:t>- при наличии въезда в здание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b/>
          <w:sz w:val="24"/>
          <w:szCs w:val="24"/>
        </w:rPr>
        <w:t>Ограничения использования</w:t>
      </w:r>
      <w:r w:rsidRPr="0086292E">
        <w:rPr>
          <w:rFonts w:ascii="Times New Roman" w:hAnsi="Times New Roman" w:cs="Times New Roman"/>
          <w:sz w:val="24"/>
          <w:szCs w:val="24"/>
        </w:rPr>
        <w:t xml:space="preserve"> земельных участков и объектов капитального строительства указаны в статье 37.2 «Ограничения на использование земельных участков и объектов капитального строительства» настоящих Правил.</w:t>
      </w:r>
    </w:p>
    <w:p w:rsidR="0086292E" w:rsidRPr="0086292E" w:rsidRDefault="0086292E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051" w:rsidRPr="0086292E" w:rsidRDefault="00096051" w:rsidP="0086292E">
      <w:pPr>
        <w:pStyle w:val="a4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2E">
        <w:rPr>
          <w:rFonts w:ascii="Times New Roman" w:hAnsi="Times New Roman" w:cs="Times New Roman"/>
          <w:b/>
          <w:sz w:val="24"/>
          <w:szCs w:val="24"/>
        </w:rPr>
        <w:t>ЗОНЫ ИНЖЕНЕРНОЙ И ТРАНСПОРТНОЙ ИНФРАСТРУКТУРЫ:</w:t>
      </w:r>
    </w:p>
    <w:p w:rsidR="00096051" w:rsidRPr="0086292E" w:rsidRDefault="00096051" w:rsidP="0086292E">
      <w:pPr>
        <w:tabs>
          <w:tab w:val="left" w:pos="0"/>
        </w:tabs>
        <w:autoSpaceDE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b/>
          <w:sz w:val="24"/>
          <w:szCs w:val="24"/>
        </w:rPr>
        <w:t>ИТ.801 Зона автомобильного транспорта и инженерной инфраструктуры</w:t>
      </w:r>
    </w:p>
    <w:p w:rsidR="00096051" w:rsidRPr="0086292E" w:rsidRDefault="00096051" w:rsidP="0086292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6292E">
        <w:rPr>
          <w:rFonts w:ascii="Times New Roman" w:hAnsi="Times New Roman" w:cs="Times New Roman"/>
          <w:i/>
          <w:iCs/>
          <w:sz w:val="24"/>
          <w:szCs w:val="24"/>
        </w:rPr>
        <w:t>Зона объектов транспортной и инженерной инфраструктур выделена для обеспечения правовых условий формирования и развития комплексов объектов транспортной инфраструктуры,  инженерных сооружений, связанных с обслуживанием технологических процессов жизнеобеспечения.</w:t>
      </w:r>
      <w:proofErr w:type="gramEnd"/>
      <w:r w:rsidRPr="0086292E">
        <w:rPr>
          <w:rFonts w:ascii="Times New Roman" w:hAnsi="Times New Roman" w:cs="Times New Roman"/>
          <w:i/>
          <w:iCs/>
          <w:sz w:val="24"/>
          <w:szCs w:val="24"/>
        </w:rPr>
        <w:t xml:space="preserve"> Правовые условия эксплуатации этих видов деятельности регламентируется законодательством о технических регламентах, действующими нормативами, регулирование которых осуществляется уполномоченными органами государственной власти.</w:t>
      </w:r>
    </w:p>
    <w:p w:rsidR="00096051" w:rsidRPr="0086292E" w:rsidRDefault="00096051" w:rsidP="0086292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292E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Сооружения инженерной инфраструктуры разрешаются во всех зонах, при соблюдении норм СНиП, СанПиН, тех регламентов в качестве самостоятельного объекта или дополнительного вида разрешенного использования к основному.</w:t>
      </w:r>
    </w:p>
    <w:p w:rsidR="00096051" w:rsidRPr="0086292E" w:rsidRDefault="00096051" w:rsidP="00D42B78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2E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использования: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административные и бытовые здания;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автобусные парки;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парки грузового автомобильного транспорта;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таксопарки;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железнодорожные вокзалы, железнодорожные станции и иные объекты железнодорожного транспорта;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автодорожные вокзалы, автостанции и иные объекты автомобильного транспорта;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авторемонтные и другие предприятия по обслуживанию транспортных средств;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автозаправочные станции;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пожарные депо;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объекты инженерной и коммунальной инфраструктуры;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объекты гражданской обороны (убежища, противорадиационные укрытия и т.п.);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 xml:space="preserve">обустройство набережных, </w:t>
      </w:r>
      <w:proofErr w:type="spellStart"/>
      <w:r w:rsidRPr="0086292E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86292E">
        <w:rPr>
          <w:rFonts w:ascii="Times New Roman" w:hAnsi="Times New Roman" w:cs="Times New Roman"/>
          <w:sz w:val="24"/>
          <w:szCs w:val="24"/>
        </w:rPr>
        <w:t>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парки, скверы, бульвары;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объекты промышленного и складского назначения, общежития для рабочего персонала;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платежные терминалы, банкоматы;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посты полиции;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аптеки;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пункты первой медицинской помощи;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гидротехнические сооружения;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специализированные технические средства оповещения и информации;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сети инженерно-технического обеспечения;</w:t>
      </w:r>
    </w:p>
    <w:p w:rsidR="00096051" w:rsidRPr="0086292E" w:rsidRDefault="00096051" w:rsidP="00D42B78">
      <w:pPr>
        <w:keepLines/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color w:val="000000"/>
          <w:sz w:val="24"/>
          <w:szCs w:val="24"/>
        </w:rPr>
        <w:t>- электроподстанции открытого и закрытого типа,  котельные</w:t>
      </w:r>
      <w:r w:rsidRPr="0086292E">
        <w:rPr>
          <w:rFonts w:ascii="Times New Roman" w:hAnsi="Times New Roman" w:cs="Times New Roman"/>
          <w:sz w:val="24"/>
          <w:szCs w:val="24"/>
        </w:rPr>
        <w:t>;</w:t>
      </w:r>
    </w:p>
    <w:p w:rsidR="00096051" w:rsidRPr="0086292E" w:rsidRDefault="00096051" w:rsidP="00D42B78">
      <w:pPr>
        <w:keepLines/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color w:val="000000"/>
          <w:sz w:val="24"/>
          <w:szCs w:val="24"/>
        </w:rPr>
        <w:t xml:space="preserve">            -   водопроводные сооружения, насосные станции; 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транспортные развязки;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линейные объекты;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дорожные сооружения, являющиеся технологической частью автомобильной дороги, - защитные дорожные сооружения, искусственные дорожные сооружения, производственные объекты автомобильной дороги, элементы обустройства автомобильной дороги;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автостоянки, гаражи;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 xml:space="preserve">объекты оптовой торговли площадью не более </w:t>
      </w:r>
      <w:smartTag w:uri="urn:schemas-microsoft-com:office:smarttags" w:element="metricconverter">
        <w:smartTagPr>
          <w:attr w:name="ProductID" w:val="350 кв. м"/>
        </w:smartTagPr>
        <w:r w:rsidRPr="0086292E">
          <w:rPr>
            <w:rFonts w:ascii="Times New Roman" w:hAnsi="Times New Roman" w:cs="Times New Roman"/>
            <w:sz w:val="24"/>
            <w:szCs w:val="24"/>
          </w:rPr>
          <w:t>350 кв. м</w:t>
        </w:r>
      </w:smartTag>
      <w:r w:rsidRPr="0086292E">
        <w:rPr>
          <w:rFonts w:ascii="Times New Roman" w:hAnsi="Times New Roman" w:cs="Times New Roman"/>
          <w:sz w:val="24"/>
          <w:szCs w:val="24"/>
        </w:rPr>
        <w:t>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 xml:space="preserve">объекты розничной торговли площадью не более </w:t>
      </w:r>
      <w:smartTag w:uri="urn:schemas-microsoft-com:office:smarttags" w:element="metricconverter">
        <w:smartTagPr>
          <w:attr w:name="ProductID" w:val="150 кв. м"/>
        </w:smartTagPr>
        <w:r w:rsidRPr="0086292E">
          <w:rPr>
            <w:rFonts w:ascii="Times New Roman" w:hAnsi="Times New Roman" w:cs="Times New Roman"/>
            <w:sz w:val="24"/>
            <w:szCs w:val="24"/>
          </w:rPr>
          <w:t>150 кв. м</w:t>
        </w:r>
      </w:smartTag>
      <w:r w:rsidRPr="0086292E">
        <w:rPr>
          <w:rFonts w:ascii="Times New Roman" w:hAnsi="Times New Roman" w:cs="Times New Roman"/>
          <w:sz w:val="24"/>
          <w:szCs w:val="24"/>
        </w:rPr>
        <w:t>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обустройство входа и временной стоянки автомобилей в пределах границ земельного участка, принадлежащего застройщику;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оборудования площадок для остановки автомобилей;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кафе, столовые;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киоски по распространению периодических печатных изданий (газеты, журналы, альманахи, бюллетени и иные издания).</w:t>
      </w:r>
    </w:p>
    <w:p w:rsidR="00096051" w:rsidRPr="0086292E" w:rsidRDefault="00096051" w:rsidP="00D42B78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2E">
        <w:rPr>
          <w:rFonts w:ascii="Times New Roman" w:hAnsi="Times New Roman" w:cs="Times New Roman"/>
          <w:b/>
          <w:sz w:val="24"/>
          <w:szCs w:val="24"/>
        </w:rPr>
        <w:t>Вспомогательные виды разрешенного использования: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подъездные пути (площадки), площадки транзитного транспорта с местами хранения автобусов, грузовиков, легковых автомобилей;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санитарно-защитные зоны;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благоустройство территории (фонтаны и иные малые архитектурные формы, газоны, клумбы, коммунальное оборудование, произведения монументально-декоративного искусства и т.п.);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защитные инженерные сооружения;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летние (сезонные) кафе;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lastRenderedPageBreak/>
        <w:t>площадки для сбора мусора;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иные строения и сооружения вспомогательного использования, предназначенные для обслуживания основного здания или строения.</w:t>
      </w:r>
    </w:p>
    <w:p w:rsidR="00096051" w:rsidRPr="0086292E" w:rsidRDefault="00096051" w:rsidP="00D42B78">
      <w:pPr>
        <w:keepNext/>
        <w:keepLines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2E">
        <w:rPr>
          <w:rFonts w:ascii="Times New Roman" w:hAnsi="Times New Roman" w:cs="Times New Roman"/>
          <w:b/>
          <w:sz w:val="24"/>
          <w:szCs w:val="24"/>
        </w:rPr>
        <w:t>Условно разрешенные виды использования: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объекты почтовой связи - почтамты, отделения перевозки почты, почтовые обменные пункты, отделения почтовой связи, пункты почтовой связи и другие;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культовые здания и сооружения;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 xml:space="preserve">объекты оптовой торговли площадью более </w:t>
      </w:r>
      <w:smartTag w:uri="urn:schemas-microsoft-com:office:smarttags" w:element="metricconverter">
        <w:smartTagPr>
          <w:attr w:name="ProductID" w:val="350 кв. м"/>
        </w:smartTagPr>
        <w:r w:rsidRPr="0086292E">
          <w:rPr>
            <w:rFonts w:ascii="Times New Roman" w:hAnsi="Times New Roman" w:cs="Times New Roman"/>
            <w:sz w:val="24"/>
            <w:szCs w:val="24"/>
          </w:rPr>
          <w:t>350 кв. м</w:t>
        </w:r>
      </w:smartTag>
      <w:r w:rsidRPr="0086292E">
        <w:rPr>
          <w:rFonts w:ascii="Times New Roman" w:hAnsi="Times New Roman" w:cs="Times New Roman"/>
          <w:sz w:val="24"/>
          <w:szCs w:val="24"/>
        </w:rPr>
        <w:t>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 xml:space="preserve">объекты розничной торговли площадью более </w:t>
      </w:r>
      <w:smartTag w:uri="urn:schemas-microsoft-com:office:smarttags" w:element="metricconverter">
        <w:smartTagPr>
          <w:attr w:name="ProductID" w:val="150 кв. м"/>
        </w:smartTagPr>
        <w:r w:rsidRPr="0086292E">
          <w:rPr>
            <w:rFonts w:ascii="Times New Roman" w:hAnsi="Times New Roman" w:cs="Times New Roman"/>
            <w:sz w:val="24"/>
            <w:szCs w:val="24"/>
          </w:rPr>
          <w:t>150 кв. м</w:t>
        </w:r>
      </w:smartTag>
      <w:r w:rsidRPr="0086292E">
        <w:rPr>
          <w:rFonts w:ascii="Times New Roman" w:hAnsi="Times New Roman" w:cs="Times New Roman"/>
          <w:sz w:val="24"/>
          <w:szCs w:val="24"/>
        </w:rPr>
        <w:t>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рестораны, бары;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рынки;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фотоателье, фотолаборатории;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общественные бани;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парикмахерские;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объекты проката;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объекты по оказанию обрядовых услуг (свадеб и юбилеев);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объекты банковской и страховой деятельности;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ветеринарные лечебницы (без содержания животных);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иные объекты по оказанию услуг и обслуживанию населения в соответствии с Общероссийским классификатором услуг населению.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Объекты по оказанию услуг и обслуживанию населения допускается размещать в отдельно стоящих, встроенных или пристроенных строениях с изолированными от жилых зданий или их частей входами.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Предприятия по оказанию услуг и обслуживанию населения могут также размещаться с учетом следующих условий: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обустройство входа в виде крыльца или лестницы;</w:t>
      </w:r>
    </w:p>
    <w:p w:rsidR="00096051" w:rsidRPr="0086292E" w:rsidRDefault="00096051" w:rsidP="00D42B78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соблюдения норм благоустройства, установленных соответствующими муниципальными правовыми актами.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b/>
          <w:sz w:val="24"/>
          <w:szCs w:val="24"/>
        </w:rPr>
        <w:t>Предельные</w:t>
      </w:r>
      <w:r w:rsidRPr="0086292E">
        <w:rPr>
          <w:rFonts w:ascii="Times New Roman" w:hAnsi="Times New Roman" w:cs="Times New Roman"/>
          <w:sz w:val="24"/>
          <w:szCs w:val="24"/>
        </w:rPr>
        <w:t xml:space="preserve"> размеры земельных участков и предельные параметры </w:t>
      </w:r>
      <w:r w:rsidRPr="0086292E">
        <w:rPr>
          <w:rFonts w:ascii="Times New Roman" w:hAnsi="Times New Roman" w:cs="Times New Roman"/>
          <w:color w:val="000000"/>
          <w:sz w:val="24"/>
          <w:szCs w:val="24"/>
        </w:rPr>
        <w:t>(минимальный отступ от границ земельного участка, предельная высота (этажность), максимальный процент застройки)</w:t>
      </w:r>
      <w:r w:rsidRPr="0086292E">
        <w:rPr>
          <w:rFonts w:ascii="Times New Roman" w:hAnsi="Times New Roman" w:cs="Times New Roman"/>
          <w:sz w:val="24"/>
          <w:szCs w:val="24"/>
        </w:rPr>
        <w:t xml:space="preserve"> разрешённого строительства, реконструкции объектов капитального строительства для зоны ИТ.801. не подлежат ограничению*.</w:t>
      </w:r>
    </w:p>
    <w:p w:rsidR="00096051" w:rsidRPr="0086292E" w:rsidRDefault="00096051" w:rsidP="00D42B78">
      <w:pPr>
        <w:pStyle w:val="a9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86292E">
        <w:rPr>
          <w:sz w:val="24"/>
          <w:szCs w:val="24"/>
        </w:rPr>
        <w:t>* Размеры земельных участков под здания и сооружения и предельные параметры застройки определяются проектом межевания на основе проекта планировки в соответствии с действующими нормативами.</w:t>
      </w:r>
    </w:p>
    <w:p w:rsidR="00096051" w:rsidRPr="0086292E" w:rsidRDefault="00096051" w:rsidP="00D42B78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6051" w:rsidRPr="0086292E" w:rsidRDefault="00096051" w:rsidP="0086292E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292E">
        <w:rPr>
          <w:rFonts w:ascii="Times New Roman" w:hAnsi="Times New Roman" w:cs="Times New Roman"/>
          <w:b/>
          <w:color w:val="000000"/>
          <w:sz w:val="24"/>
          <w:szCs w:val="24"/>
        </w:rPr>
        <w:t>6.ЗОНЫ СПЕЦИАЛЬНОГО НАЗНАЧЕНИЯ</w:t>
      </w:r>
    </w:p>
    <w:p w:rsidR="00096051" w:rsidRPr="0086292E" w:rsidRDefault="00096051" w:rsidP="0086292E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292E">
        <w:rPr>
          <w:rFonts w:ascii="Times New Roman" w:hAnsi="Times New Roman" w:cs="Times New Roman"/>
          <w:b/>
          <w:color w:val="000000"/>
          <w:sz w:val="24"/>
          <w:szCs w:val="24"/>
        </w:rPr>
        <w:t>СЩ-3 ЗОНА КЛАДБИЩ.</w:t>
      </w:r>
    </w:p>
    <w:p w:rsidR="00096051" w:rsidRPr="0086292E" w:rsidRDefault="00096051" w:rsidP="0086292E">
      <w:pPr>
        <w:keepNext/>
        <w:keepLines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2E">
        <w:rPr>
          <w:rFonts w:ascii="Times New Roman" w:hAnsi="Times New Roman" w:cs="Times New Roman"/>
          <w:b/>
          <w:sz w:val="24"/>
          <w:szCs w:val="24"/>
        </w:rPr>
        <w:t>Зона кладбищ</w:t>
      </w:r>
    </w:p>
    <w:p w:rsidR="00096051" w:rsidRPr="0086292E" w:rsidRDefault="00096051" w:rsidP="0086292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i/>
          <w:sz w:val="24"/>
          <w:szCs w:val="24"/>
          <w:shd w:val="clear" w:color="auto" w:fill="FFFFFF"/>
        </w:rPr>
      </w:pPr>
      <w:r w:rsidRPr="0086292E">
        <w:rPr>
          <w:rFonts w:ascii="Times New Roman" w:eastAsia="Arial" w:hAnsi="Times New Roman" w:cs="Times New Roman"/>
          <w:i/>
          <w:sz w:val="24"/>
          <w:szCs w:val="24"/>
          <w:shd w:val="clear" w:color="auto" w:fill="FFFFFF"/>
        </w:rPr>
        <w:t>Зона выделена для обеспечения разрешительно-правовых условий и процедур формирования сельских кладбищ и территорий их влияния.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86292E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Виды разрешенного использования земельных участков и объектов капитального строительства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86292E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Основные виды разрешенного использования</w:t>
      </w:r>
    </w:p>
    <w:p w:rsidR="00096051" w:rsidRPr="0086292E" w:rsidRDefault="00096051" w:rsidP="00D42B78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86292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 кладбища традиционных захоронений (действующие и закрытые).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86292E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Вспомогательные виды разрешенного использования</w:t>
      </w:r>
    </w:p>
    <w:p w:rsidR="00096051" w:rsidRPr="0086292E" w:rsidRDefault="00096051" w:rsidP="00D42B78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86292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 аллеи, скверы, иные зеленые насаждения;</w:t>
      </w:r>
    </w:p>
    <w:p w:rsidR="00096051" w:rsidRPr="0086292E" w:rsidRDefault="00096051" w:rsidP="00D42B78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86292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 временные павильоны торговли и обслуживания населения;</w:t>
      </w:r>
    </w:p>
    <w:p w:rsidR="00096051" w:rsidRPr="0086292E" w:rsidRDefault="00096051" w:rsidP="00D42B78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86292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 мастерские по изготовлению ритуальных принадлежностей;</w:t>
      </w:r>
    </w:p>
    <w:p w:rsidR="00096051" w:rsidRPr="0086292E" w:rsidRDefault="00096051" w:rsidP="00D42B78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86292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lastRenderedPageBreak/>
        <w:t>- оранжереи;</w:t>
      </w:r>
    </w:p>
    <w:p w:rsidR="00096051" w:rsidRPr="0086292E" w:rsidRDefault="00096051" w:rsidP="00D42B78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86292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 хозяйственные корпуса;</w:t>
      </w:r>
    </w:p>
    <w:p w:rsidR="00096051" w:rsidRPr="0086292E" w:rsidRDefault="00096051" w:rsidP="00D42B78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86292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 резервуары для хранения воды;</w:t>
      </w:r>
    </w:p>
    <w:p w:rsidR="00096051" w:rsidRPr="0086292E" w:rsidRDefault="00096051" w:rsidP="00D42B78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86292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 объекты пожарной охраны;</w:t>
      </w:r>
    </w:p>
    <w:p w:rsidR="00096051" w:rsidRPr="0086292E" w:rsidRDefault="00096051" w:rsidP="00D42B78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86292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 парковки;</w:t>
      </w:r>
    </w:p>
    <w:p w:rsidR="00096051" w:rsidRPr="0086292E" w:rsidRDefault="00096051" w:rsidP="00D42B78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86292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 инженерные коммуникации;</w:t>
      </w:r>
    </w:p>
    <w:p w:rsidR="00096051" w:rsidRPr="0086292E" w:rsidRDefault="00096051" w:rsidP="00D42B78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86292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 объекты вспомогательного производства, связанные с функционированием кладбищ;</w:t>
      </w:r>
    </w:p>
    <w:p w:rsidR="00096051" w:rsidRPr="0086292E" w:rsidRDefault="00096051" w:rsidP="00D42B78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86292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 административные объекты, связанные с функционированием кладбищ;</w:t>
      </w:r>
    </w:p>
    <w:p w:rsidR="00096051" w:rsidRPr="0086292E" w:rsidRDefault="00096051" w:rsidP="00D42B78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86292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-площадки для мусоросборников;</w:t>
      </w:r>
    </w:p>
    <w:p w:rsidR="00096051" w:rsidRPr="0086292E" w:rsidRDefault="00096051" w:rsidP="00D42B78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86292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-общественные туалеты;</w:t>
      </w:r>
    </w:p>
    <w:p w:rsidR="00096051" w:rsidRPr="0086292E" w:rsidRDefault="00096051" w:rsidP="00D42B78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00"/>
        </w:rPr>
      </w:pPr>
      <w:r w:rsidRPr="0086292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 иные объекты эксплуатации кладбищ.</w:t>
      </w:r>
    </w:p>
    <w:p w:rsidR="00096051" w:rsidRPr="0086292E" w:rsidRDefault="00096051" w:rsidP="00D42B78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86292E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Условно разрешенные виды использования</w:t>
      </w:r>
    </w:p>
    <w:p w:rsidR="00096051" w:rsidRPr="0086292E" w:rsidRDefault="00096051" w:rsidP="00D42B78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86292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 объекты, связанные с отправлением культа.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86292E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  Предельные размеры земельных участков и параметры разрешенного строительства, реконструкции объектов капитального </w:t>
      </w:r>
      <w:proofErr w:type="spellStart"/>
      <w:r w:rsidRPr="0086292E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строительствадля</w:t>
      </w:r>
      <w:proofErr w:type="spellEnd"/>
      <w:r w:rsidRPr="0086292E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 зоны кладбищ </w:t>
      </w:r>
    </w:p>
    <w:tbl>
      <w:tblPr>
        <w:tblW w:w="93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1275"/>
        <w:gridCol w:w="1560"/>
        <w:gridCol w:w="1439"/>
        <w:gridCol w:w="889"/>
        <w:gridCol w:w="1391"/>
      </w:tblGrid>
      <w:tr w:rsidR="00096051" w:rsidRPr="0086292E" w:rsidTr="00F918CE">
        <w:trPr>
          <w:cantSplit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Размеры и</w:t>
            </w:r>
          </w:p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83450F">
            <w:pPr>
              <w:tabs>
                <w:tab w:val="left" w:pos="0"/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83450F">
            <w:pPr>
              <w:tabs>
                <w:tab w:val="left" w:pos="0"/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кладбища традиционных захоронений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83450F">
            <w:pPr>
              <w:tabs>
                <w:tab w:val="left" w:pos="0"/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объекты, связанные с отправлением культа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83450F">
            <w:pPr>
              <w:tabs>
                <w:tab w:val="left" w:pos="0"/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аллеи, скверы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83450F">
            <w:pPr>
              <w:tabs>
                <w:tab w:val="left" w:pos="0"/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временные павильоны торговли и обслуживания населения</w:t>
            </w:r>
          </w:p>
        </w:tc>
      </w:tr>
      <w:tr w:rsidR="00096051" w:rsidRPr="0086292E" w:rsidTr="00F918CE">
        <w:trPr>
          <w:trHeight w:val="1"/>
          <w:jc w:val="center"/>
        </w:trPr>
        <w:tc>
          <w:tcPr>
            <w:tcW w:w="9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1. Предельные размеры земельных участков</w:t>
            </w:r>
          </w:p>
        </w:tc>
      </w:tr>
      <w:tr w:rsidR="00096051" w:rsidRPr="0086292E" w:rsidTr="00F918CE">
        <w:trPr>
          <w:trHeight w:val="1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862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минимальная площадь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862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862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не подлежат ограничению*</w:t>
            </w:r>
          </w:p>
        </w:tc>
      </w:tr>
      <w:tr w:rsidR="00096051" w:rsidRPr="0086292E" w:rsidTr="00F918CE">
        <w:trPr>
          <w:trHeight w:val="1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862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площадь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862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862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hAnsi="Times New Roman" w:cs="Times New Roman"/>
                <w:sz w:val="24"/>
                <w:szCs w:val="24"/>
              </w:rPr>
              <w:t>не подлежат ограничению*</w:t>
            </w:r>
          </w:p>
        </w:tc>
      </w:tr>
      <w:tr w:rsidR="00096051" w:rsidRPr="0086292E" w:rsidTr="00F918CE">
        <w:trPr>
          <w:trHeight w:val="1"/>
          <w:jc w:val="center"/>
        </w:trPr>
        <w:tc>
          <w:tcPr>
            <w:tcW w:w="9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862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</w:tr>
      <w:tr w:rsidR="00096051" w:rsidRPr="0086292E" w:rsidTr="00F918CE">
        <w:trPr>
          <w:trHeight w:val="1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862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минимальный отступ зданий, строений, сооружений от передней границы участка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862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862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862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86292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86292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096051" w:rsidRPr="0086292E" w:rsidTr="00F918CE">
        <w:trPr>
          <w:trHeight w:val="1"/>
          <w:jc w:val="center"/>
        </w:trPr>
        <w:tc>
          <w:tcPr>
            <w:tcW w:w="9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862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3. Предельные параметры зданий, строений, сооружений</w:t>
            </w:r>
          </w:p>
        </w:tc>
      </w:tr>
      <w:tr w:rsidR="00096051" w:rsidRPr="0086292E" w:rsidTr="00F918CE">
        <w:trPr>
          <w:trHeight w:val="1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862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высота (до конька крыши)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862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862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862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15**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86292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96051" w:rsidRPr="0086292E" w:rsidRDefault="00096051" w:rsidP="0086292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096051" w:rsidRPr="0086292E" w:rsidTr="00F918CE">
        <w:trPr>
          <w:trHeight w:val="1"/>
          <w:jc w:val="center"/>
        </w:trPr>
        <w:tc>
          <w:tcPr>
            <w:tcW w:w="9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</w:p>
        </w:tc>
      </w:tr>
      <w:tr w:rsidR="00096051" w:rsidRPr="0086292E" w:rsidTr="00F918CE">
        <w:trPr>
          <w:trHeight w:val="1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6051" w:rsidRPr="0086292E" w:rsidRDefault="00096051" w:rsidP="00D42B78">
            <w:pPr>
              <w:tabs>
                <w:tab w:val="left" w:pos="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2E">
              <w:rPr>
                <w:rFonts w:ascii="Times New Roman" w:eastAsia="Arial" w:hAnsi="Times New Roman" w:cs="Times New Roman"/>
                <w:sz w:val="24"/>
                <w:szCs w:val="24"/>
              </w:rPr>
              <w:t>80</w:t>
            </w:r>
          </w:p>
        </w:tc>
      </w:tr>
    </w:tbl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* Размеры земельных участков под здания и сооружения определяются проектом межевания на основе проекта планировки в соответствии с действующими нормативами.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** если иной показатель не установлен документацией по планировке территории</w:t>
      </w:r>
    </w:p>
    <w:p w:rsidR="00096051" w:rsidRPr="0086292E" w:rsidRDefault="00096051" w:rsidP="00D42B7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6292E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Ограничения использования</w:t>
      </w:r>
      <w:r w:rsidRPr="0086292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земельных участков и объектов капитального строительства указаны в статье 37.2 «Ограничения на использование земельных участков и объектов капитального строительства» настоящих Правил.</w:t>
      </w:r>
    </w:p>
    <w:p w:rsidR="00096051" w:rsidRPr="0086292E" w:rsidRDefault="00096051" w:rsidP="0086292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292E">
        <w:rPr>
          <w:rFonts w:ascii="Times New Roman" w:hAnsi="Times New Roman" w:cs="Times New Roman"/>
          <w:b/>
          <w:color w:val="000000"/>
          <w:sz w:val="24"/>
          <w:szCs w:val="24"/>
        </w:rPr>
        <w:t>7.ЗОНЫ РЕКРЕАЦИОННОГО НАЗНАЧЕНИЯ</w:t>
      </w:r>
    </w:p>
    <w:p w:rsidR="00096051" w:rsidRPr="0086292E" w:rsidRDefault="00096051" w:rsidP="0086292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92E">
        <w:rPr>
          <w:rFonts w:ascii="Times New Roman" w:hAnsi="Times New Roman" w:cs="Times New Roman"/>
          <w:b/>
          <w:bCs/>
          <w:sz w:val="24"/>
          <w:szCs w:val="24"/>
        </w:rPr>
        <w:t>СО – 5. Зона зеленых насаждений специального назначения</w:t>
      </w:r>
    </w:p>
    <w:p w:rsidR="00096051" w:rsidRPr="0086292E" w:rsidRDefault="00096051" w:rsidP="0086292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292E">
        <w:rPr>
          <w:rFonts w:ascii="Times New Roman" w:hAnsi="Times New Roman" w:cs="Times New Roman"/>
          <w:i/>
          <w:sz w:val="24"/>
          <w:szCs w:val="24"/>
        </w:rPr>
        <w:t>Зона  СО-5  предназначена для организации и благоустройства санитарно-защитных зон в соответствии с действующими  нормативами.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292E">
        <w:rPr>
          <w:rFonts w:ascii="Times New Roman" w:hAnsi="Times New Roman" w:cs="Times New Roman"/>
          <w:b/>
          <w:color w:val="000000"/>
          <w:sz w:val="24"/>
          <w:szCs w:val="24"/>
        </w:rPr>
        <w:t>Основные виды разрешенного использования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– озеленение специального назначения.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b/>
          <w:color w:val="000000"/>
          <w:sz w:val="24"/>
          <w:szCs w:val="24"/>
        </w:rPr>
        <w:t>Вспомогательные виды разрешенного использования</w:t>
      </w:r>
    </w:p>
    <w:p w:rsidR="00096051" w:rsidRPr="0086292E" w:rsidRDefault="0009605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lastRenderedPageBreak/>
        <w:t>– объекты капитального строительства, разрешенные к размещению в части территорий санитарно-защитных  зон в  соответствии с действующими нормативами.</w:t>
      </w:r>
    </w:p>
    <w:p w:rsidR="00096051" w:rsidRPr="0086292E" w:rsidRDefault="00096051" w:rsidP="00D42B7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9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Условно-разрешенные виды использования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92E">
        <w:rPr>
          <w:rFonts w:ascii="Times New Roman" w:hAnsi="Times New Roman" w:cs="Times New Roman"/>
          <w:color w:val="000000"/>
          <w:sz w:val="24"/>
          <w:szCs w:val="24"/>
        </w:rPr>
        <w:t>- объекты трубопроводного транспорта.</w:t>
      </w:r>
    </w:p>
    <w:p w:rsidR="00096051" w:rsidRPr="0086292E" w:rsidRDefault="00096051" w:rsidP="00D42B78">
      <w:pPr>
        <w:pStyle w:val="a9"/>
        <w:tabs>
          <w:tab w:val="left" w:pos="0"/>
        </w:tabs>
        <w:ind w:firstLine="709"/>
        <w:jc w:val="both"/>
        <w:rPr>
          <w:sz w:val="24"/>
          <w:szCs w:val="24"/>
        </w:rPr>
      </w:pPr>
      <w:r w:rsidRPr="0086292E">
        <w:rPr>
          <w:sz w:val="24"/>
          <w:szCs w:val="24"/>
        </w:rPr>
        <w:t>Условно разрешенные виды использования могут быть допущены, если их применение не сопровождается сокращением площади зеленых насаждений.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292E">
        <w:rPr>
          <w:rFonts w:ascii="Times New Roman" w:hAnsi="Times New Roman" w:cs="Times New Roman"/>
          <w:b/>
          <w:color w:val="000000"/>
          <w:sz w:val="24"/>
          <w:szCs w:val="24"/>
        </w:rPr>
        <w:t>Предельные</w:t>
      </w:r>
      <w:r w:rsidRPr="0086292E">
        <w:rPr>
          <w:rFonts w:ascii="Times New Roman" w:hAnsi="Times New Roman" w:cs="Times New Roman"/>
          <w:color w:val="000000"/>
          <w:sz w:val="24"/>
          <w:szCs w:val="24"/>
        </w:rPr>
        <w:t xml:space="preserve"> размеры земельных участков и предельные параметр</w:t>
      </w:r>
      <w:proofErr w:type="gramStart"/>
      <w:r w:rsidRPr="0086292E">
        <w:rPr>
          <w:rFonts w:ascii="Times New Roman" w:hAnsi="Times New Roman" w:cs="Times New Roman"/>
          <w:color w:val="000000"/>
          <w:sz w:val="24"/>
          <w:szCs w:val="24"/>
        </w:rPr>
        <w:t>ы(</w:t>
      </w:r>
      <w:proofErr w:type="gramEnd"/>
      <w:r w:rsidRPr="0086292E">
        <w:rPr>
          <w:rFonts w:ascii="Times New Roman" w:hAnsi="Times New Roman" w:cs="Times New Roman"/>
          <w:color w:val="000000"/>
          <w:sz w:val="24"/>
          <w:szCs w:val="24"/>
        </w:rPr>
        <w:t>минимальный отступ от границ земельного участка, предельная высота (этажность), максимальный процент застройки)  разрешённого строительства, реконструкции объектов капитального строительства для зоны СО-5 не подлежат ограничению</w:t>
      </w:r>
      <w:r w:rsidRPr="0086292E">
        <w:rPr>
          <w:rFonts w:ascii="Times New Roman" w:hAnsi="Times New Roman" w:cs="Times New Roman"/>
          <w:sz w:val="24"/>
          <w:szCs w:val="24"/>
        </w:rPr>
        <w:t>*.</w:t>
      </w:r>
    </w:p>
    <w:p w:rsidR="00096051" w:rsidRPr="0086292E" w:rsidRDefault="00096051" w:rsidP="00D42B78">
      <w:pPr>
        <w:pStyle w:val="a9"/>
        <w:tabs>
          <w:tab w:val="left" w:pos="0"/>
        </w:tabs>
        <w:ind w:firstLine="709"/>
        <w:jc w:val="both"/>
        <w:rPr>
          <w:sz w:val="24"/>
          <w:szCs w:val="24"/>
        </w:rPr>
      </w:pPr>
      <w:r w:rsidRPr="0086292E">
        <w:rPr>
          <w:sz w:val="24"/>
          <w:szCs w:val="24"/>
        </w:rPr>
        <w:t>* Размеры земельных участков под здания и сооружения и предельные параметры застройки определяются проектом межевания на основе проекта планировки в соответствии с действующими нормативами.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9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29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Ограничения использования </w:t>
      </w:r>
      <w:r w:rsidRPr="0086292E">
        <w:rPr>
          <w:rFonts w:ascii="Times New Roman" w:hAnsi="Times New Roman" w:cs="Times New Roman"/>
          <w:color w:val="000000"/>
          <w:sz w:val="24"/>
          <w:szCs w:val="24"/>
        </w:rPr>
        <w:t>земельных участков и объектов капитального строительства указаны в статье 37.2 «Ограничения на использование земельных участков и объектов капитального строительства» настоящих Правил.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051" w:rsidRPr="0086292E" w:rsidRDefault="00096051" w:rsidP="0086292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92E">
        <w:rPr>
          <w:rFonts w:ascii="Times New Roman" w:hAnsi="Times New Roman" w:cs="Times New Roman"/>
          <w:b/>
          <w:bCs/>
          <w:sz w:val="24"/>
          <w:szCs w:val="24"/>
        </w:rPr>
        <w:t>Р–4. Зона рекреационно–ландшафтных территорий</w:t>
      </w:r>
    </w:p>
    <w:p w:rsidR="00096051" w:rsidRPr="0086292E" w:rsidRDefault="00096051" w:rsidP="0086292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292E">
        <w:rPr>
          <w:rFonts w:ascii="Times New Roman" w:hAnsi="Times New Roman" w:cs="Times New Roman"/>
          <w:i/>
          <w:sz w:val="24"/>
          <w:szCs w:val="24"/>
        </w:rPr>
        <w:t>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растений, обеспечение их рационального использования.</w:t>
      </w:r>
    </w:p>
    <w:p w:rsidR="00096051" w:rsidRPr="0086292E" w:rsidRDefault="00096051" w:rsidP="00D42B78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92E">
        <w:rPr>
          <w:rFonts w:ascii="Times New Roman" w:hAnsi="Times New Roman" w:cs="Times New Roman"/>
          <w:b/>
          <w:bCs/>
          <w:sz w:val="24"/>
          <w:szCs w:val="24"/>
        </w:rPr>
        <w:t xml:space="preserve"> Виды разрешенного использования земельных участков и объектов </w:t>
      </w:r>
    </w:p>
    <w:p w:rsidR="00096051" w:rsidRPr="0086292E" w:rsidRDefault="00096051" w:rsidP="00D42B78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92E">
        <w:rPr>
          <w:rFonts w:ascii="Times New Roman" w:hAnsi="Times New Roman" w:cs="Times New Roman"/>
          <w:b/>
          <w:bCs/>
          <w:sz w:val="24"/>
          <w:szCs w:val="24"/>
        </w:rPr>
        <w:t>капитального строительства</w:t>
      </w:r>
    </w:p>
    <w:p w:rsidR="00096051" w:rsidRPr="0086292E" w:rsidRDefault="00096051" w:rsidP="00D42B78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92E">
        <w:rPr>
          <w:rFonts w:ascii="Times New Roman" w:hAnsi="Times New Roman" w:cs="Times New Roman"/>
          <w:b/>
          <w:bCs/>
          <w:sz w:val="24"/>
          <w:szCs w:val="24"/>
        </w:rPr>
        <w:t xml:space="preserve"> Основные виды разрешенного использования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-лесные массивы;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-луга;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 xml:space="preserve">-лесопарки, </w:t>
      </w:r>
      <w:proofErr w:type="spellStart"/>
      <w:r w:rsidRPr="0086292E">
        <w:rPr>
          <w:rFonts w:ascii="Times New Roman" w:hAnsi="Times New Roman" w:cs="Times New Roman"/>
          <w:sz w:val="24"/>
          <w:szCs w:val="24"/>
        </w:rPr>
        <w:t>лугопарки</w:t>
      </w:r>
      <w:proofErr w:type="spellEnd"/>
      <w:r w:rsidRPr="0086292E">
        <w:rPr>
          <w:rFonts w:ascii="Times New Roman" w:hAnsi="Times New Roman" w:cs="Times New Roman"/>
          <w:sz w:val="24"/>
          <w:szCs w:val="24"/>
        </w:rPr>
        <w:t>;</w:t>
      </w:r>
    </w:p>
    <w:p w:rsidR="00096051" w:rsidRPr="0086292E" w:rsidRDefault="00096051" w:rsidP="00D42B78">
      <w:pPr>
        <w:keepLines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 санитарно-защитные лесополосы, санитарно-защитные зоны без размещения в них производственных объектов.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-пляжи.</w:t>
      </w:r>
    </w:p>
    <w:p w:rsidR="00096051" w:rsidRPr="0086292E" w:rsidRDefault="00096051" w:rsidP="00D42B78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92E">
        <w:rPr>
          <w:rFonts w:ascii="Times New Roman" w:hAnsi="Times New Roman" w:cs="Times New Roman"/>
          <w:b/>
          <w:bCs/>
          <w:sz w:val="24"/>
          <w:szCs w:val="24"/>
        </w:rPr>
        <w:t xml:space="preserve"> Вспомогательные виды разрешенного использования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-площадки для пикников и рыбной ловли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92E">
        <w:rPr>
          <w:rFonts w:ascii="Times New Roman" w:hAnsi="Times New Roman" w:cs="Times New Roman"/>
          <w:color w:val="000000"/>
          <w:sz w:val="24"/>
          <w:szCs w:val="24"/>
        </w:rPr>
        <w:t>- вспомогательные сооружения, связанные с организацией отдыха (беседки, скамейки и другие малые архитектурные формы);</w:t>
      </w:r>
    </w:p>
    <w:p w:rsidR="00096051" w:rsidRPr="0086292E" w:rsidRDefault="00096051" w:rsidP="00D42B7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b/>
          <w:bCs/>
          <w:sz w:val="24"/>
          <w:szCs w:val="24"/>
        </w:rPr>
        <w:t xml:space="preserve"> Условно-разрешенные виды использования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-временные павильоны розничной торговли и обслуживания населения;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-общественные туалеты;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-парковки автомобилей;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-площадки для мусоросборников;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-спортплощадки.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ab/>
      </w:r>
      <w:r w:rsidRPr="0086292E">
        <w:rPr>
          <w:rFonts w:ascii="Times New Roman" w:hAnsi="Times New Roman" w:cs="Times New Roman"/>
          <w:b/>
          <w:sz w:val="24"/>
          <w:szCs w:val="24"/>
        </w:rPr>
        <w:t xml:space="preserve">Предельные </w:t>
      </w:r>
      <w:r w:rsidRPr="0086292E">
        <w:rPr>
          <w:rFonts w:ascii="Times New Roman" w:hAnsi="Times New Roman" w:cs="Times New Roman"/>
          <w:sz w:val="24"/>
          <w:szCs w:val="24"/>
        </w:rPr>
        <w:t xml:space="preserve">размеры земельных участков и предельные параметры (минимальный отступ от границ земельного участка, предельная высота (этажность), максимальный процент застройки) разрешённого строительства, реконструкции объектов капитального строительства для зоны Р-4 не </w:t>
      </w:r>
      <w:r w:rsidRPr="0086292E">
        <w:rPr>
          <w:rFonts w:ascii="Times New Roman" w:hAnsi="Times New Roman" w:cs="Times New Roman"/>
          <w:color w:val="000000"/>
          <w:sz w:val="24"/>
          <w:szCs w:val="24"/>
        </w:rPr>
        <w:t>подлежат ограничению</w:t>
      </w:r>
      <w:r w:rsidRPr="0086292E">
        <w:rPr>
          <w:rFonts w:ascii="Times New Roman" w:hAnsi="Times New Roman" w:cs="Times New Roman"/>
          <w:sz w:val="24"/>
          <w:szCs w:val="24"/>
        </w:rPr>
        <w:t>*.</w:t>
      </w:r>
    </w:p>
    <w:p w:rsidR="00096051" w:rsidRPr="0086292E" w:rsidRDefault="00096051" w:rsidP="00D42B78">
      <w:pPr>
        <w:pStyle w:val="a9"/>
        <w:tabs>
          <w:tab w:val="left" w:pos="0"/>
        </w:tabs>
        <w:ind w:firstLine="709"/>
        <w:jc w:val="both"/>
        <w:rPr>
          <w:sz w:val="24"/>
          <w:szCs w:val="24"/>
        </w:rPr>
      </w:pPr>
      <w:r w:rsidRPr="0086292E">
        <w:rPr>
          <w:sz w:val="24"/>
          <w:szCs w:val="24"/>
        </w:rPr>
        <w:t>* Размеры земельных участков под здания и сооружения и предельные параметры застройки определяются проектом межевания на основе проекта планировки в соответствии с действующими нормативами.</w:t>
      </w:r>
    </w:p>
    <w:p w:rsidR="00096051" w:rsidRDefault="00096051" w:rsidP="00D42B78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ab/>
      </w:r>
      <w:r w:rsidRPr="0086292E">
        <w:rPr>
          <w:rFonts w:ascii="Times New Roman" w:hAnsi="Times New Roman" w:cs="Times New Roman"/>
          <w:b/>
          <w:sz w:val="24"/>
          <w:szCs w:val="24"/>
        </w:rPr>
        <w:t>Ограничения использования</w:t>
      </w:r>
      <w:r w:rsidRPr="0086292E">
        <w:rPr>
          <w:rFonts w:ascii="Times New Roman" w:hAnsi="Times New Roman" w:cs="Times New Roman"/>
          <w:sz w:val="24"/>
          <w:szCs w:val="24"/>
        </w:rPr>
        <w:t xml:space="preserve"> земельных участков и объектов капитального строительства указаны в статье 37.2 «Ограничения на использование земельных участков и объектов капитального строительства» настоящих Правил.</w:t>
      </w:r>
    </w:p>
    <w:p w:rsidR="0083450F" w:rsidRPr="0086292E" w:rsidRDefault="0083450F" w:rsidP="00D42B78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051" w:rsidRPr="0086292E" w:rsidRDefault="00096051" w:rsidP="0086292E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2E">
        <w:rPr>
          <w:rFonts w:ascii="Times New Roman" w:hAnsi="Times New Roman" w:cs="Times New Roman"/>
          <w:b/>
          <w:sz w:val="24"/>
          <w:szCs w:val="24"/>
        </w:rPr>
        <w:lastRenderedPageBreak/>
        <w:t>ЛЗ  Лесной фонд.</w:t>
      </w:r>
    </w:p>
    <w:p w:rsidR="00096051" w:rsidRPr="0086292E" w:rsidRDefault="00096051" w:rsidP="0086292E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292E">
        <w:rPr>
          <w:rFonts w:ascii="Times New Roman" w:hAnsi="Times New Roman" w:cs="Times New Roman"/>
          <w:i/>
          <w:sz w:val="24"/>
          <w:szCs w:val="24"/>
        </w:rPr>
        <w:t>Зона выделена для обеспечения правовых условий и процедур охраны лесов.</w:t>
      </w:r>
    </w:p>
    <w:p w:rsidR="00096051" w:rsidRPr="0086292E" w:rsidRDefault="00096051" w:rsidP="00D42B78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E">
        <w:rPr>
          <w:rFonts w:ascii="Times New Roman" w:hAnsi="Times New Roman" w:cs="Times New Roman"/>
          <w:sz w:val="24"/>
          <w:szCs w:val="24"/>
        </w:rPr>
        <w:t>В соответствии со статьёй 36 Градостроительного кодекса Российской Федерации градостроительные регламенты в этих зонах не устанавливаются. Их использование определяется уполномоченными органами в соответствии с законодательством Российской Федерации. Виды разрешенного использования (а также предельные размеры земельных участков и предельные параметры разрешенного строительства, реконструкции объектов капитального строительства) устанавливаются в индивидуальном порядке (применительно к каждому земельному участку, объекту) в соответствии с Лесным кодексом РФ, порядок об охране и использованию земель лесного фонда регулируется Земельным кодексом РФ и лесным законодательством (п. 6 статьи 101 Земельного кодекса)</w:t>
      </w:r>
    </w:p>
    <w:p w:rsidR="009A6D57" w:rsidRPr="0086292E" w:rsidRDefault="009A6D57" w:rsidP="00D42B78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2471" w:rsidRPr="0086292E" w:rsidRDefault="00B4247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6292E">
        <w:rPr>
          <w:rFonts w:ascii="Times New Roman" w:eastAsia="Times New Roman" w:hAnsi="Times New Roman" w:cs="Times New Roman"/>
          <w:b/>
          <w:iCs/>
          <w:sz w:val="24"/>
          <w:szCs w:val="24"/>
        </w:rPr>
        <w:t>Управляющий делами</w:t>
      </w:r>
    </w:p>
    <w:p w:rsidR="00B42471" w:rsidRPr="0086292E" w:rsidRDefault="00B4247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6292E">
        <w:rPr>
          <w:rFonts w:ascii="Times New Roman" w:eastAsia="Times New Roman" w:hAnsi="Times New Roman" w:cs="Times New Roman"/>
          <w:b/>
          <w:iCs/>
          <w:sz w:val="24"/>
          <w:szCs w:val="24"/>
        </w:rPr>
        <w:t>Совета народных депутатов</w:t>
      </w:r>
    </w:p>
    <w:p w:rsidR="00B42471" w:rsidRPr="0086292E" w:rsidRDefault="00B42471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6292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МО «Кошехабльский район» </w:t>
      </w:r>
      <w:r w:rsidR="0086292E" w:rsidRPr="0086292E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="0086292E" w:rsidRPr="0086292E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="0086292E" w:rsidRPr="0086292E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="0086292E" w:rsidRPr="0086292E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="0086292E" w:rsidRPr="0086292E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="0086292E" w:rsidRPr="0086292E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="0086292E" w:rsidRPr="0086292E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86292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С. </w:t>
      </w:r>
      <w:proofErr w:type="spellStart"/>
      <w:r w:rsidRPr="0086292E">
        <w:rPr>
          <w:rFonts w:ascii="Times New Roman" w:eastAsia="Times New Roman" w:hAnsi="Times New Roman" w:cs="Times New Roman"/>
          <w:b/>
          <w:iCs/>
          <w:sz w:val="24"/>
          <w:szCs w:val="24"/>
        </w:rPr>
        <w:t>Хананова</w:t>
      </w:r>
      <w:proofErr w:type="spellEnd"/>
    </w:p>
    <w:p w:rsidR="004F3892" w:rsidRPr="009A6D57" w:rsidRDefault="004F3892" w:rsidP="00D42B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F3892" w:rsidRPr="009A6D57" w:rsidSect="00B42471">
      <w:pgSz w:w="11906" w:h="16838"/>
      <w:pgMar w:top="1134" w:right="851" w:bottom="1134" w:left="56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63" w:rsidRDefault="002D0763" w:rsidP="00831972">
      <w:pPr>
        <w:spacing w:after="0" w:line="240" w:lineRule="auto"/>
      </w:pPr>
      <w:r>
        <w:separator/>
      </w:r>
    </w:p>
  </w:endnote>
  <w:endnote w:type="continuationSeparator" w:id="0">
    <w:p w:rsidR="002D0763" w:rsidRDefault="002D0763" w:rsidP="0083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B10" w:rsidRDefault="00C60B10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63" w:rsidRDefault="002D0763" w:rsidP="00831972">
      <w:pPr>
        <w:spacing w:after="0" w:line="240" w:lineRule="auto"/>
      </w:pPr>
      <w:r>
        <w:separator/>
      </w:r>
    </w:p>
  </w:footnote>
  <w:footnote w:type="continuationSeparator" w:id="0">
    <w:p w:rsidR="002D0763" w:rsidRDefault="002D0763" w:rsidP="00831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447"/>
        </w:tabs>
        <w:ind w:left="1447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</w:abstractNum>
  <w:abstractNum w:abstractNumId="5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6">
    <w:nsid w:val="0000000C"/>
    <w:multiLevelType w:val="single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8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679"/>
        </w:tabs>
        <w:ind w:left="679" w:hanging="454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00000011"/>
    <w:multiLevelType w:val="multi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>
    <w:nsid w:val="00000013"/>
    <w:multiLevelType w:val="single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</w:abstractNum>
  <w:abstractNum w:abstractNumId="11">
    <w:nsid w:val="00000014"/>
    <w:multiLevelType w:val="single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1882"/>
        </w:tabs>
        <w:ind w:left="1882" w:hanging="283"/>
      </w:pPr>
    </w:lvl>
  </w:abstractNum>
  <w:abstractNum w:abstractNumId="12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</w:abstractNum>
  <w:abstractNum w:abstractNumId="13">
    <w:nsid w:val="00000017"/>
    <w:multiLevelType w:val="singleLevel"/>
    <w:tmpl w:val="00000017"/>
    <w:name w:val="WW8Num22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283"/>
      </w:pPr>
    </w:lvl>
  </w:abstractNum>
  <w:abstractNum w:abstractNumId="14">
    <w:nsid w:val="00000018"/>
    <w:multiLevelType w:val="single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15">
    <w:nsid w:val="00000019"/>
    <w:multiLevelType w:val="singleLevel"/>
    <w:tmpl w:val="00000019"/>
    <w:name w:val="WW8Num24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</w:abstractNum>
  <w:abstractNum w:abstractNumId="16">
    <w:nsid w:val="0000001B"/>
    <w:multiLevelType w:val="multilevel"/>
    <w:tmpl w:val="9176EB9A"/>
    <w:name w:val="WW8Num26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  <w:lvl w:ilvl="1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0000001C"/>
    <w:multiLevelType w:val="multilevel"/>
    <w:tmpl w:val="0000001C"/>
    <w:name w:val="WW8Num27"/>
    <w:lvl w:ilvl="0">
      <w:start w:val="1"/>
      <w:numFmt w:val="bullet"/>
      <w:lvlText w:val=""/>
      <w:lvlJc w:val="left"/>
      <w:pPr>
        <w:tabs>
          <w:tab w:val="num" w:pos="1985"/>
        </w:tabs>
        <w:ind w:left="1985" w:hanging="283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2214"/>
        </w:tabs>
        <w:ind w:left="2214" w:hanging="283"/>
      </w:p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8">
    <w:nsid w:val="0000001D"/>
    <w:multiLevelType w:val="singleLevel"/>
    <w:tmpl w:val="0000001D"/>
    <w:name w:val="WW8Num2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9">
    <w:nsid w:val="0000001E"/>
    <w:multiLevelType w:val="single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</w:abstractNum>
  <w:abstractNum w:abstractNumId="20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21">
    <w:nsid w:val="00000021"/>
    <w:multiLevelType w:val="singleLevel"/>
    <w:tmpl w:val="00000021"/>
    <w:name w:val="WW8Num32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</w:abstractNum>
  <w:abstractNum w:abstractNumId="22">
    <w:nsid w:val="00000022"/>
    <w:multiLevelType w:val="multilevel"/>
    <w:tmpl w:val="00000022"/>
    <w:name w:val="WW8Num33"/>
    <w:lvl w:ilvl="0">
      <w:start w:val="1"/>
      <w:numFmt w:val="bullet"/>
      <w:lvlText w:val=""/>
      <w:lvlJc w:val="left"/>
      <w:pPr>
        <w:tabs>
          <w:tab w:val="num" w:pos="2803"/>
        </w:tabs>
        <w:ind w:left="280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23"/>
    <w:multiLevelType w:val="multilevel"/>
    <w:tmpl w:val="00000023"/>
    <w:name w:val="WW8Num34"/>
    <w:lvl w:ilvl="0">
      <w:start w:val="1"/>
      <w:numFmt w:val="bullet"/>
      <w:lvlText w:val=""/>
      <w:lvlJc w:val="left"/>
      <w:pPr>
        <w:tabs>
          <w:tab w:val="num" w:pos="1985"/>
        </w:tabs>
        <w:ind w:left="1985" w:hanging="283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2214"/>
        </w:tabs>
        <w:ind w:left="2214" w:hanging="283"/>
      </w:pPr>
      <w:rPr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24">
    <w:nsid w:val="00000024"/>
    <w:multiLevelType w:val="singleLevel"/>
    <w:tmpl w:val="00000024"/>
    <w:name w:val="WW8Num35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25">
    <w:nsid w:val="00000025"/>
    <w:multiLevelType w:val="singleLevel"/>
    <w:tmpl w:val="00000025"/>
    <w:name w:val="WW8Num36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26">
    <w:nsid w:val="00000026"/>
    <w:multiLevelType w:val="singleLevel"/>
    <w:tmpl w:val="00000026"/>
    <w:name w:val="WW8Num37"/>
    <w:lvl w:ilvl="0">
      <w:start w:val="1"/>
      <w:numFmt w:val="decimal"/>
      <w:lvlText w:val="%1)"/>
      <w:lvlJc w:val="left"/>
      <w:pPr>
        <w:tabs>
          <w:tab w:val="num" w:pos="1882"/>
        </w:tabs>
        <w:ind w:left="1882" w:hanging="283"/>
      </w:pPr>
    </w:lvl>
  </w:abstractNum>
  <w:abstractNum w:abstractNumId="27">
    <w:nsid w:val="00000027"/>
    <w:multiLevelType w:val="singleLevel"/>
    <w:tmpl w:val="00000027"/>
    <w:name w:val="WW8Num38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28">
    <w:nsid w:val="0000002A"/>
    <w:multiLevelType w:val="singleLevel"/>
    <w:tmpl w:val="0000002A"/>
    <w:name w:val="WW8Num41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</w:abstractNum>
  <w:abstractNum w:abstractNumId="29">
    <w:nsid w:val="0000002B"/>
    <w:multiLevelType w:val="multilevel"/>
    <w:tmpl w:val="0000002B"/>
    <w:name w:val="WW8Num42"/>
    <w:lvl w:ilvl="0">
      <w:start w:val="1"/>
      <w:numFmt w:val="bullet"/>
      <w:lvlText w:val=""/>
      <w:lvlJc w:val="left"/>
      <w:pPr>
        <w:tabs>
          <w:tab w:val="num" w:pos="2934"/>
        </w:tabs>
        <w:ind w:left="2934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0">
    <w:nsid w:val="0000002C"/>
    <w:multiLevelType w:val="singleLevel"/>
    <w:tmpl w:val="0000002C"/>
    <w:name w:val="WW8Num43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283"/>
      </w:pPr>
    </w:lvl>
  </w:abstractNum>
  <w:abstractNum w:abstractNumId="31">
    <w:nsid w:val="00000030"/>
    <w:multiLevelType w:val="singleLevel"/>
    <w:tmpl w:val="00000030"/>
    <w:name w:val="WW8Num47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32">
    <w:nsid w:val="00000032"/>
    <w:multiLevelType w:val="single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1451"/>
        </w:tabs>
        <w:ind w:left="1451" w:hanging="360"/>
      </w:pPr>
    </w:lvl>
  </w:abstractNum>
  <w:abstractNum w:abstractNumId="33">
    <w:nsid w:val="00000037"/>
    <w:multiLevelType w:val="singleLevel"/>
    <w:tmpl w:val="00000037"/>
    <w:name w:val="WW8Num54"/>
    <w:lvl w:ilvl="0">
      <w:start w:val="1"/>
      <w:numFmt w:val="bullet"/>
      <w:lvlText w:val=""/>
      <w:lvlJc w:val="left"/>
      <w:pPr>
        <w:tabs>
          <w:tab w:val="num" w:pos="1929"/>
        </w:tabs>
        <w:ind w:left="1929" w:hanging="283"/>
      </w:pPr>
      <w:rPr>
        <w:rFonts w:ascii="Symbol" w:hAnsi="Symbol"/>
      </w:rPr>
    </w:lvl>
  </w:abstractNum>
  <w:abstractNum w:abstractNumId="34">
    <w:nsid w:val="0000003A"/>
    <w:multiLevelType w:val="singleLevel"/>
    <w:tmpl w:val="0000003A"/>
    <w:name w:val="WW8Num57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283"/>
      </w:pPr>
      <w:rPr>
        <w:rFonts w:ascii="Symbol" w:hAnsi="Symbol"/>
      </w:rPr>
    </w:lvl>
  </w:abstractNum>
  <w:abstractNum w:abstractNumId="35">
    <w:nsid w:val="0000003B"/>
    <w:multiLevelType w:val="singleLevel"/>
    <w:tmpl w:val="0000003B"/>
    <w:name w:val="WW8Num58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</w:abstractNum>
  <w:abstractNum w:abstractNumId="36">
    <w:nsid w:val="0000003E"/>
    <w:multiLevelType w:val="singleLevel"/>
    <w:tmpl w:val="0000003E"/>
    <w:name w:val="WW8Num61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</w:abstractNum>
  <w:abstractNum w:abstractNumId="37">
    <w:nsid w:val="00000041"/>
    <w:multiLevelType w:val="singleLevel"/>
    <w:tmpl w:val="00000041"/>
    <w:name w:val="WW8Num64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</w:abstractNum>
  <w:abstractNum w:abstractNumId="38">
    <w:nsid w:val="00000042"/>
    <w:multiLevelType w:val="singleLevel"/>
    <w:tmpl w:val="00000042"/>
    <w:name w:val="WW8Num65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</w:abstractNum>
  <w:abstractNum w:abstractNumId="39">
    <w:nsid w:val="00000044"/>
    <w:multiLevelType w:val="singleLevel"/>
    <w:tmpl w:val="00000044"/>
    <w:name w:val="WW8Num67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</w:abstractNum>
  <w:abstractNum w:abstractNumId="40">
    <w:nsid w:val="00000046"/>
    <w:multiLevelType w:val="singleLevel"/>
    <w:tmpl w:val="00000046"/>
    <w:name w:val="WW8Num69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41">
    <w:nsid w:val="00000047"/>
    <w:multiLevelType w:val="multilevel"/>
    <w:tmpl w:val="00000047"/>
    <w:name w:val="WW8StyleNum2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1DD94D43"/>
    <w:multiLevelType w:val="hybridMultilevel"/>
    <w:tmpl w:val="A726F6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910C87"/>
    <w:multiLevelType w:val="hybridMultilevel"/>
    <w:tmpl w:val="A92462E4"/>
    <w:lvl w:ilvl="0" w:tplc="0000000E">
      <w:start w:val="10"/>
      <w:numFmt w:val="bullet"/>
      <w:lvlText w:val="-"/>
      <w:lvlJc w:val="left"/>
      <w:pPr>
        <w:ind w:left="107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3DAC3ACF"/>
    <w:multiLevelType w:val="hybridMultilevel"/>
    <w:tmpl w:val="C532AE38"/>
    <w:lvl w:ilvl="0" w:tplc="0000000E">
      <w:start w:val="10"/>
      <w:numFmt w:val="bullet"/>
      <w:lvlText w:val="-"/>
      <w:lvlJc w:val="left"/>
      <w:pPr>
        <w:ind w:left="928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285264"/>
    <w:multiLevelType w:val="hybridMultilevel"/>
    <w:tmpl w:val="21447C26"/>
    <w:lvl w:ilvl="0" w:tplc="C3F08A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2"/>
  </w:num>
  <w:num w:numId="3">
    <w:abstractNumId w:val="45"/>
  </w:num>
  <w:num w:numId="4">
    <w:abstractNumId w:val="43"/>
  </w:num>
  <w:num w:numId="5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9C"/>
    <w:rsid w:val="00043559"/>
    <w:rsid w:val="00096051"/>
    <w:rsid w:val="00103338"/>
    <w:rsid w:val="00104962"/>
    <w:rsid w:val="0013069C"/>
    <w:rsid w:val="00132977"/>
    <w:rsid w:val="001C24CA"/>
    <w:rsid w:val="001E46CF"/>
    <w:rsid w:val="00206163"/>
    <w:rsid w:val="00263436"/>
    <w:rsid w:val="00274E39"/>
    <w:rsid w:val="002975E3"/>
    <w:rsid w:val="002A36F2"/>
    <w:rsid w:val="002C750D"/>
    <w:rsid w:val="002D0763"/>
    <w:rsid w:val="002D1A23"/>
    <w:rsid w:val="00310AC4"/>
    <w:rsid w:val="0033476B"/>
    <w:rsid w:val="00334BFE"/>
    <w:rsid w:val="00356B25"/>
    <w:rsid w:val="003C53DE"/>
    <w:rsid w:val="003F1ACD"/>
    <w:rsid w:val="00405197"/>
    <w:rsid w:val="00431F80"/>
    <w:rsid w:val="0047572A"/>
    <w:rsid w:val="004E0695"/>
    <w:rsid w:val="004F3892"/>
    <w:rsid w:val="004F393D"/>
    <w:rsid w:val="0055090A"/>
    <w:rsid w:val="005D3F39"/>
    <w:rsid w:val="00632620"/>
    <w:rsid w:val="00654C03"/>
    <w:rsid w:val="007357F6"/>
    <w:rsid w:val="007878DE"/>
    <w:rsid w:val="007A7ECD"/>
    <w:rsid w:val="00830B29"/>
    <w:rsid w:val="00831972"/>
    <w:rsid w:val="0083450F"/>
    <w:rsid w:val="00835B5A"/>
    <w:rsid w:val="0086292E"/>
    <w:rsid w:val="00872FF3"/>
    <w:rsid w:val="0088705E"/>
    <w:rsid w:val="008D0900"/>
    <w:rsid w:val="008D1BB5"/>
    <w:rsid w:val="008E0A6C"/>
    <w:rsid w:val="00940708"/>
    <w:rsid w:val="00971682"/>
    <w:rsid w:val="009A6D57"/>
    <w:rsid w:val="00A51E8C"/>
    <w:rsid w:val="00A64D60"/>
    <w:rsid w:val="00A65908"/>
    <w:rsid w:val="00AA5EE4"/>
    <w:rsid w:val="00AD216F"/>
    <w:rsid w:val="00AE36C0"/>
    <w:rsid w:val="00B32311"/>
    <w:rsid w:val="00B42471"/>
    <w:rsid w:val="00B61209"/>
    <w:rsid w:val="00B62FA6"/>
    <w:rsid w:val="00B77862"/>
    <w:rsid w:val="00B91EDB"/>
    <w:rsid w:val="00BC1486"/>
    <w:rsid w:val="00BF30D8"/>
    <w:rsid w:val="00BF4B3D"/>
    <w:rsid w:val="00C27923"/>
    <w:rsid w:val="00C31CAA"/>
    <w:rsid w:val="00C60B10"/>
    <w:rsid w:val="00C67554"/>
    <w:rsid w:val="00C70CB6"/>
    <w:rsid w:val="00D42B78"/>
    <w:rsid w:val="00D6309C"/>
    <w:rsid w:val="00D84353"/>
    <w:rsid w:val="00D951D0"/>
    <w:rsid w:val="00DB4DA6"/>
    <w:rsid w:val="00E32A58"/>
    <w:rsid w:val="00E5569C"/>
    <w:rsid w:val="00E712E2"/>
    <w:rsid w:val="00EA56D4"/>
    <w:rsid w:val="00EE1BAA"/>
    <w:rsid w:val="00EF28F9"/>
    <w:rsid w:val="00F16F30"/>
    <w:rsid w:val="00F7684B"/>
    <w:rsid w:val="00FF6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6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04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6D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1972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5569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5B5A"/>
    <w:pPr>
      <w:keepNext/>
      <w:tabs>
        <w:tab w:val="num" w:pos="0"/>
      </w:tabs>
      <w:suppressAutoHyphens/>
      <w:spacing w:before="120" w:after="120" w:line="240" w:lineRule="auto"/>
      <w:ind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835B5A"/>
    <w:pPr>
      <w:keepLines/>
      <w:tabs>
        <w:tab w:val="num" w:pos="0"/>
      </w:tabs>
      <w:suppressAutoHyphen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835B5A"/>
    <w:pPr>
      <w:keepNext/>
      <w:tabs>
        <w:tab w:val="num" w:pos="0"/>
      </w:tabs>
      <w:suppressAutoHyphens/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35B5A"/>
    <w:pPr>
      <w:keepNext/>
      <w:tabs>
        <w:tab w:val="num" w:pos="0"/>
      </w:tabs>
      <w:suppressAutoHyphens/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5569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Emphasis"/>
    <w:qFormat/>
    <w:rsid w:val="00E5569C"/>
    <w:rPr>
      <w:i/>
      <w:iCs/>
    </w:rPr>
  </w:style>
  <w:style w:type="paragraph" w:styleId="a4">
    <w:name w:val="List Paragraph"/>
    <w:basedOn w:val="a"/>
    <w:uiPriority w:val="34"/>
    <w:qFormat/>
    <w:rsid w:val="00E5569C"/>
    <w:pPr>
      <w:ind w:left="720"/>
      <w:contextualSpacing/>
    </w:pPr>
  </w:style>
  <w:style w:type="paragraph" w:styleId="a5">
    <w:name w:val="No Spacing"/>
    <w:uiPriority w:val="1"/>
    <w:qFormat/>
    <w:rsid w:val="00B3231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E0695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rsid w:val="0083197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8319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link w:val="Normal"/>
    <w:rsid w:val="00831972"/>
    <w:pPr>
      <w:widowControl w:val="0"/>
      <w:suppressAutoHyphens/>
      <w:overflowPunct w:val="0"/>
      <w:autoSpaceDE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">
    <w:name w:val="Normal Знак"/>
    <w:link w:val="11"/>
    <w:rsid w:val="008319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Îáû÷íûé"/>
    <w:rsid w:val="008319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83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1972"/>
  </w:style>
  <w:style w:type="character" w:customStyle="1" w:styleId="40">
    <w:name w:val="Заголовок 4 Знак"/>
    <w:basedOn w:val="a0"/>
    <w:link w:val="4"/>
    <w:rsid w:val="0083197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A6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A6D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9A6D57"/>
    <w:pPr>
      <w:keepLines/>
      <w:suppressAutoHyphen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9A6D57"/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12">
    <w:name w:val="Стиль1 Знак"/>
    <w:basedOn w:val="3"/>
    <w:rsid w:val="009A6D57"/>
    <w:pPr>
      <w:numPr>
        <w:ilvl w:val="2"/>
      </w:numPr>
      <w:suppressAutoHyphens/>
      <w:spacing w:before="60" w:after="120" w:line="240" w:lineRule="auto"/>
      <w:jc w:val="both"/>
      <w:outlineLvl w:val="9"/>
    </w:pPr>
    <w:rPr>
      <w:rFonts w:ascii="Arial" w:eastAsia="Times New Roman" w:hAnsi="Arial" w:cs="Arial"/>
      <w:bCs w:val="0"/>
      <w:iCs/>
      <w:color w:val="auto"/>
      <w:lang w:eastAsia="ar-SA"/>
    </w:rPr>
  </w:style>
  <w:style w:type="paragraph" w:customStyle="1" w:styleId="Iauiue">
    <w:name w:val="Iau?iue"/>
    <w:rsid w:val="009A6D5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13">
    <w:name w:val="Стиль1"/>
    <w:basedOn w:val="3"/>
    <w:rsid w:val="009A6D57"/>
    <w:pPr>
      <w:numPr>
        <w:ilvl w:val="2"/>
      </w:numPr>
      <w:suppressAutoHyphens/>
      <w:spacing w:before="60" w:after="120" w:line="240" w:lineRule="auto"/>
      <w:jc w:val="both"/>
      <w:outlineLvl w:val="9"/>
    </w:pPr>
    <w:rPr>
      <w:rFonts w:ascii="Arial" w:eastAsia="Times New Roman" w:hAnsi="Arial" w:cs="Arial"/>
      <w:bCs w:val="0"/>
      <w:iCs/>
      <w:color w:val="auto"/>
      <w:lang w:eastAsia="ar-SA"/>
    </w:rPr>
  </w:style>
  <w:style w:type="paragraph" w:styleId="ae">
    <w:name w:val="Document Map"/>
    <w:basedOn w:val="a"/>
    <w:link w:val="af"/>
    <w:uiPriority w:val="99"/>
    <w:semiHidden/>
    <w:unhideWhenUsed/>
    <w:rsid w:val="009A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9A6D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04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nhideWhenUsed/>
    <w:rsid w:val="0010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0496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835B5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835B5A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35B5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35B5A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7z0">
    <w:name w:val="WW8Num7z0"/>
    <w:rsid w:val="00835B5A"/>
    <w:rPr>
      <w:rFonts w:ascii="Wingdings" w:hAnsi="Wingdings"/>
    </w:rPr>
  </w:style>
  <w:style w:type="character" w:customStyle="1" w:styleId="WW8Num7z1">
    <w:name w:val="WW8Num7z1"/>
    <w:rsid w:val="00835B5A"/>
    <w:rPr>
      <w:rFonts w:ascii="Times New Roman" w:hAnsi="Times New Roman" w:cs="Times New Roman"/>
    </w:rPr>
  </w:style>
  <w:style w:type="character" w:customStyle="1" w:styleId="WW8Num7z3">
    <w:name w:val="WW8Num7z3"/>
    <w:rsid w:val="00835B5A"/>
    <w:rPr>
      <w:rFonts w:ascii="Symbol" w:hAnsi="Symbol"/>
    </w:rPr>
  </w:style>
  <w:style w:type="character" w:customStyle="1" w:styleId="WW8Num7z4">
    <w:name w:val="WW8Num7z4"/>
    <w:rsid w:val="00835B5A"/>
    <w:rPr>
      <w:rFonts w:ascii="Courier New" w:hAnsi="Courier New" w:cs="Courier New"/>
    </w:rPr>
  </w:style>
  <w:style w:type="character" w:customStyle="1" w:styleId="WW8Num9z0">
    <w:name w:val="WW8Num9z0"/>
    <w:rsid w:val="00835B5A"/>
    <w:rPr>
      <w:rFonts w:ascii="Symbol" w:hAnsi="Symbol"/>
    </w:rPr>
  </w:style>
  <w:style w:type="character" w:customStyle="1" w:styleId="WW8Num9z1">
    <w:name w:val="WW8Num9z1"/>
    <w:rsid w:val="00835B5A"/>
    <w:rPr>
      <w:rFonts w:ascii="Courier New" w:hAnsi="Courier New" w:cs="Courier New"/>
    </w:rPr>
  </w:style>
  <w:style w:type="character" w:customStyle="1" w:styleId="WW8Num9z2">
    <w:name w:val="WW8Num9z2"/>
    <w:rsid w:val="00835B5A"/>
    <w:rPr>
      <w:rFonts w:ascii="Wingdings" w:hAnsi="Wingdings"/>
    </w:rPr>
  </w:style>
  <w:style w:type="character" w:customStyle="1" w:styleId="WW8Num10z0">
    <w:name w:val="WW8Num10z0"/>
    <w:rsid w:val="00835B5A"/>
    <w:rPr>
      <w:rFonts w:ascii="Symbol" w:hAnsi="Symbol"/>
    </w:rPr>
  </w:style>
  <w:style w:type="character" w:customStyle="1" w:styleId="WW8Num10z1">
    <w:name w:val="WW8Num10z1"/>
    <w:rsid w:val="00835B5A"/>
    <w:rPr>
      <w:rFonts w:ascii="Courier New" w:hAnsi="Courier New" w:cs="Courier New"/>
    </w:rPr>
  </w:style>
  <w:style w:type="character" w:customStyle="1" w:styleId="WW8Num10z2">
    <w:name w:val="WW8Num10z2"/>
    <w:rsid w:val="00835B5A"/>
    <w:rPr>
      <w:rFonts w:ascii="Wingdings" w:hAnsi="Wingdings"/>
    </w:rPr>
  </w:style>
  <w:style w:type="character" w:customStyle="1" w:styleId="WW8Num11z0">
    <w:name w:val="WW8Num11z0"/>
    <w:rsid w:val="00835B5A"/>
    <w:rPr>
      <w:rFonts w:ascii="Symbol" w:hAnsi="Symbol"/>
    </w:rPr>
  </w:style>
  <w:style w:type="character" w:customStyle="1" w:styleId="WW8Num11z1">
    <w:name w:val="WW8Num11z1"/>
    <w:rsid w:val="00835B5A"/>
    <w:rPr>
      <w:rFonts w:ascii="Courier New" w:hAnsi="Courier New" w:cs="Courier New"/>
    </w:rPr>
  </w:style>
  <w:style w:type="character" w:customStyle="1" w:styleId="WW8Num11z2">
    <w:name w:val="WW8Num11z2"/>
    <w:rsid w:val="00835B5A"/>
    <w:rPr>
      <w:rFonts w:ascii="Wingdings" w:hAnsi="Wingdings"/>
    </w:rPr>
  </w:style>
  <w:style w:type="character" w:customStyle="1" w:styleId="WW8Num17z0">
    <w:name w:val="WW8Num17z0"/>
    <w:rsid w:val="00835B5A"/>
    <w:rPr>
      <w:rFonts w:ascii="Times New Roman" w:hAnsi="Times New Roman"/>
    </w:rPr>
  </w:style>
  <w:style w:type="character" w:customStyle="1" w:styleId="WW8Num19z1">
    <w:name w:val="WW8Num19z1"/>
    <w:rsid w:val="00835B5A"/>
    <w:rPr>
      <w:rFonts w:ascii="Courier New" w:hAnsi="Courier New" w:cs="Courier New"/>
    </w:rPr>
  </w:style>
  <w:style w:type="character" w:customStyle="1" w:styleId="WW8Num19z2">
    <w:name w:val="WW8Num19z2"/>
    <w:rsid w:val="00835B5A"/>
    <w:rPr>
      <w:rFonts w:ascii="Wingdings" w:hAnsi="Wingdings"/>
    </w:rPr>
  </w:style>
  <w:style w:type="character" w:customStyle="1" w:styleId="WW8Num19z3">
    <w:name w:val="WW8Num19z3"/>
    <w:rsid w:val="00835B5A"/>
    <w:rPr>
      <w:rFonts w:ascii="Symbol" w:hAnsi="Symbol"/>
    </w:rPr>
  </w:style>
  <w:style w:type="character" w:customStyle="1" w:styleId="WW8Num23z0">
    <w:name w:val="WW8Num23z0"/>
    <w:rsid w:val="00835B5A"/>
    <w:rPr>
      <w:rFonts w:ascii="Symbol" w:hAnsi="Symbol"/>
    </w:rPr>
  </w:style>
  <w:style w:type="character" w:customStyle="1" w:styleId="WW8Num23z1">
    <w:name w:val="WW8Num23z1"/>
    <w:rsid w:val="00835B5A"/>
    <w:rPr>
      <w:rFonts w:ascii="Courier New" w:hAnsi="Courier New" w:cs="Courier New"/>
    </w:rPr>
  </w:style>
  <w:style w:type="character" w:customStyle="1" w:styleId="WW8Num23z2">
    <w:name w:val="WW8Num23z2"/>
    <w:rsid w:val="00835B5A"/>
    <w:rPr>
      <w:rFonts w:ascii="Wingdings" w:hAnsi="Wingdings"/>
    </w:rPr>
  </w:style>
  <w:style w:type="character" w:customStyle="1" w:styleId="WW8Num27z0">
    <w:name w:val="WW8Num27z0"/>
    <w:rsid w:val="00835B5A"/>
    <w:rPr>
      <w:rFonts w:ascii="Symbol" w:hAnsi="Symbol"/>
    </w:rPr>
  </w:style>
  <w:style w:type="character" w:customStyle="1" w:styleId="WW8Num27z2">
    <w:name w:val="WW8Num27z2"/>
    <w:rsid w:val="00835B5A"/>
    <w:rPr>
      <w:rFonts w:ascii="Wingdings" w:hAnsi="Wingdings"/>
    </w:rPr>
  </w:style>
  <w:style w:type="character" w:customStyle="1" w:styleId="WW8Num27z4">
    <w:name w:val="WW8Num27z4"/>
    <w:rsid w:val="00835B5A"/>
    <w:rPr>
      <w:rFonts w:ascii="Courier New" w:hAnsi="Courier New" w:cs="Courier New"/>
    </w:rPr>
  </w:style>
  <w:style w:type="character" w:customStyle="1" w:styleId="WW8Num33z0">
    <w:name w:val="WW8Num33z0"/>
    <w:rsid w:val="00835B5A"/>
    <w:rPr>
      <w:rFonts w:ascii="Symbol" w:hAnsi="Symbol"/>
    </w:rPr>
  </w:style>
  <w:style w:type="character" w:customStyle="1" w:styleId="WW8Num33z2">
    <w:name w:val="WW8Num33z2"/>
    <w:rsid w:val="00835B5A"/>
    <w:rPr>
      <w:rFonts w:ascii="Wingdings" w:hAnsi="Wingdings"/>
    </w:rPr>
  </w:style>
  <w:style w:type="character" w:customStyle="1" w:styleId="WW8Num33z4">
    <w:name w:val="WW8Num33z4"/>
    <w:rsid w:val="00835B5A"/>
    <w:rPr>
      <w:rFonts w:ascii="Courier New" w:hAnsi="Courier New" w:cs="Courier New"/>
    </w:rPr>
  </w:style>
  <w:style w:type="character" w:customStyle="1" w:styleId="WW8Num34z0">
    <w:name w:val="WW8Num34z0"/>
    <w:rsid w:val="00835B5A"/>
    <w:rPr>
      <w:rFonts w:ascii="Symbol" w:hAnsi="Symbol"/>
    </w:rPr>
  </w:style>
  <w:style w:type="character" w:customStyle="1" w:styleId="WW8Num34z1">
    <w:name w:val="WW8Num34z1"/>
    <w:rsid w:val="00835B5A"/>
    <w:rPr>
      <w:sz w:val="20"/>
      <w:szCs w:val="20"/>
    </w:rPr>
  </w:style>
  <w:style w:type="character" w:customStyle="1" w:styleId="WW8Num34z2">
    <w:name w:val="WW8Num34z2"/>
    <w:rsid w:val="00835B5A"/>
    <w:rPr>
      <w:rFonts w:ascii="Wingdings" w:hAnsi="Wingdings"/>
    </w:rPr>
  </w:style>
  <w:style w:type="character" w:customStyle="1" w:styleId="WW8Num34z4">
    <w:name w:val="WW8Num34z4"/>
    <w:rsid w:val="00835B5A"/>
    <w:rPr>
      <w:rFonts w:ascii="Courier New" w:hAnsi="Courier New" w:cs="Courier New"/>
    </w:rPr>
  </w:style>
  <w:style w:type="character" w:customStyle="1" w:styleId="WW8Num35z0">
    <w:name w:val="WW8Num35z0"/>
    <w:rsid w:val="00835B5A"/>
    <w:rPr>
      <w:rFonts w:ascii="Symbol" w:hAnsi="Symbol"/>
    </w:rPr>
  </w:style>
  <w:style w:type="character" w:customStyle="1" w:styleId="WW8Num35z1">
    <w:name w:val="WW8Num35z1"/>
    <w:rsid w:val="00835B5A"/>
    <w:rPr>
      <w:rFonts w:ascii="Courier New" w:hAnsi="Courier New" w:cs="Courier New"/>
    </w:rPr>
  </w:style>
  <w:style w:type="character" w:customStyle="1" w:styleId="WW8Num35z2">
    <w:name w:val="WW8Num35z2"/>
    <w:rsid w:val="00835B5A"/>
    <w:rPr>
      <w:rFonts w:ascii="Wingdings" w:hAnsi="Wingdings"/>
    </w:rPr>
  </w:style>
  <w:style w:type="character" w:customStyle="1" w:styleId="WW8Num36z0">
    <w:name w:val="WW8Num36z0"/>
    <w:rsid w:val="00835B5A"/>
    <w:rPr>
      <w:rFonts w:ascii="Symbol" w:hAnsi="Symbol"/>
    </w:rPr>
  </w:style>
  <w:style w:type="character" w:customStyle="1" w:styleId="WW8Num36z1">
    <w:name w:val="WW8Num36z1"/>
    <w:rsid w:val="00835B5A"/>
    <w:rPr>
      <w:rFonts w:ascii="Courier New" w:hAnsi="Courier New" w:cs="Courier New"/>
    </w:rPr>
  </w:style>
  <w:style w:type="character" w:customStyle="1" w:styleId="WW8Num36z2">
    <w:name w:val="WW8Num36z2"/>
    <w:rsid w:val="00835B5A"/>
    <w:rPr>
      <w:rFonts w:ascii="Wingdings" w:hAnsi="Wingdings"/>
    </w:rPr>
  </w:style>
  <w:style w:type="character" w:customStyle="1" w:styleId="WW8Num37z1">
    <w:name w:val="WW8Num37z1"/>
    <w:rsid w:val="00835B5A"/>
    <w:rPr>
      <w:rFonts w:ascii="Courier New" w:hAnsi="Courier New" w:cs="Courier New"/>
    </w:rPr>
  </w:style>
  <w:style w:type="character" w:customStyle="1" w:styleId="WW8Num37z2">
    <w:name w:val="WW8Num37z2"/>
    <w:rsid w:val="00835B5A"/>
    <w:rPr>
      <w:rFonts w:ascii="Wingdings" w:hAnsi="Wingdings"/>
    </w:rPr>
  </w:style>
  <w:style w:type="character" w:customStyle="1" w:styleId="WW8Num37z3">
    <w:name w:val="WW8Num37z3"/>
    <w:rsid w:val="00835B5A"/>
    <w:rPr>
      <w:rFonts w:ascii="Symbol" w:hAnsi="Symbol"/>
    </w:rPr>
  </w:style>
  <w:style w:type="character" w:customStyle="1" w:styleId="WW8Num40z0">
    <w:name w:val="WW8Num40z0"/>
    <w:rsid w:val="00835B5A"/>
    <w:rPr>
      <w:rFonts w:ascii="Times New Roman" w:hAnsi="Times New Roman"/>
    </w:rPr>
  </w:style>
  <w:style w:type="character" w:customStyle="1" w:styleId="WW8Num42z0">
    <w:name w:val="WW8Num42z0"/>
    <w:rsid w:val="00835B5A"/>
    <w:rPr>
      <w:rFonts w:ascii="Symbol" w:hAnsi="Symbol"/>
    </w:rPr>
  </w:style>
  <w:style w:type="character" w:customStyle="1" w:styleId="WW8Num42z2">
    <w:name w:val="WW8Num42z2"/>
    <w:rsid w:val="00835B5A"/>
    <w:rPr>
      <w:rFonts w:ascii="Wingdings" w:hAnsi="Wingdings"/>
    </w:rPr>
  </w:style>
  <w:style w:type="character" w:customStyle="1" w:styleId="WW8Num42z4">
    <w:name w:val="WW8Num42z4"/>
    <w:rsid w:val="00835B5A"/>
    <w:rPr>
      <w:rFonts w:ascii="Courier New" w:hAnsi="Courier New" w:cs="Courier New"/>
    </w:rPr>
  </w:style>
  <w:style w:type="character" w:customStyle="1" w:styleId="WW8Num44z0">
    <w:name w:val="WW8Num44z0"/>
    <w:rsid w:val="00835B5A"/>
    <w:rPr>
      <w:rFonts w:ascii="Wingdings" w:hAnsi="Wingdings"/>
      <w:sz w:val="16"/>
    </w:rPr>
  </w:style>
  <w:style w:type="character" w:customStyle="1" w:styleId="WW8Num44z1">
    <w:name w:val="WW8Num44z1"/>
    <w:rsid w:val="00835B5A"/>
    <w:rPr>
      <w:rFonts w:ascii="Courier New" w:hAnsi="Courier New" w:cs="Courier New"/>
    </w:rPr>
  </w:style>
  <w:style w:type="character" w:customStyle="1" w:styleId="WW8Num44z2">
    <w:name w:val="WW8Num44z2"/>
    <w:rsid w:val="00835B5A"/>
    <w:rPr>
      <w:rFonts w:ascii="Wingdings" w:hAnsi="Wingdings"/>
    </w:rPr>
  </w:style>
  <w:style w:type="character" w:customStyle="1" w:styleId="WW8Num44z3">
    <w:name w:val="WW8Num44z3"/>
    <w:rsid w:val="00835B5A"/>
    <w:rPr>
      <w:rFonts w:ascii="Symbol" w:hAnsi="Symbol"/>
    </w:rPr>
  </w:style>
  <w:style w:type="character" w:customStyle="1" w:styleId="WW8Num45z0">
    <w:name w:val="WW8Num45z0"/>
    <w:rsid w:val="00835B5A"/>
    <w:rPr>
      <w:rFonts w:ascii="Times New Roman" w:hAnsi="Times New Roman"/>
    </w:rPr>
  </w:style>
  <w:style w:type="character" w:customStyle="1" w:styleId="WW8Num46z1">
    <w:name w:val="WW8Num46z1"/>
    <w:rsid w:val="00835B5A"/>
    <w:rPr>
      <w:rFonts w:ascii="Courier New" w:hAnsi="Courier New" w:cs="Courier New"/>
    </w:rPr>
  </w:style>
  <w:style w:type="character" w:customStyle="1" w:styleId="WW8Num46z2">
    <w:name w:val="WW8Num46z2"/>
    <w:rsid w:val="00835B5A"/>
    <w:rPr>
      <w:rFonts w:ascii="Wingdings" w:hAnsi="Wingdings"/>
    </w:rPr>
  </w:style>
  <w:style w:type="character" w:customStyle="1" w:styleId="WW8Num46z3">
    <w:name w:val="WW8Num46z3"/>
    <w:rsid w:val="00835B5A"/>
    <w:rPr>
      <w:rFonts w:ascii="Symbol" w:hAnsi="Symbol"/>
    </w:rPr>
  </w:style>
  <w:style w:type="character" w:customStyle="1" w:styleId="WW8Num48z0">
    <w:name w:val="WW8Num48z0"/>
    <w:rsid w:val="00835B5A"/>
    <w:rPr>
      <w:rFonts w:ascii="Times New Roman" w:hAnsi="Times New Roman"/>
    </w:rPr>
  </w:style>
  <w:style w:type="character" w:customStyle="1" w:styleId="WW8Num51z0">
    <w:name w:val="WW8Num51z0"/>
    <w:rsid w:val="00835B5A"/>
    <w:rPr>
      <w:rFonts w:ascii="Symbol" w:hAnsi="Symbol"/>
    </w:rPr>
  </w:style>
  <w:style w:type="character" w:customStyle="1" w:styleId="WW8Num51z1">
    <w:name w:val="WW8Num51z1"/>
    <w:rsid w:val="00835B5A"/>
    <w:rPr>
      <w:rFonts w:ascii="Courier New" w:hAnsi="Courier New" w:cs="Courier New"/>
    </w:rPr>
  </w:style>
  <w:style w:type="character" w:customStyle="1" w:styleId="WW8Num51z2">
    <w:name w:val="WW8Num51z2"/>
    <w:rsid w:val="00835B5A"/>
    <w:rPr>
      <w:rFonts w:ascii="Wingdings" w:hAnsi="Wingdings"/>
    </w:rPr>
  </w:style>
  <w:style w:type="character" w:customStyle="1" w:styleId="WW8Num52z0">
    <w:name w:val="WW8Num52z0"/>
    <w:rsid w:val="00835B5A"/>
    <w:rPr>
      <w:rFonts w:ascii="Symbol" w:hAnsi="Symbol"/>
    </w:rPr>
  </w:style>
  <w:style w:type="character" w:customStyle="1" w:styleId="WW8Num52z1">
    <w:name w:val="WW8Num52z1"/>
    <w:rsid w:val="00835B5A"/>
    <w:rPr>
      <w:rFonts w:ascii="Courier New" w:hAnsi="Courier New" w:cs="Courier New"/>
    </w:rPr>
  </w:style>
  <w:style w:type="character" w:customStyle="1" w:styleId="WW8Num52z2">
    <w:name w:val="WW8Num52z2"/>
    <w:rsid w:val="00835B5A"/>
    <w:rPr>
      <w:rFonts w:ascii="Wingdings" w:hAnsi="Wingdings"/>
    </w:rPr>
  </w:style>
  <w:style w:type="character" w:customStyle="1" w:styleId="WW8Num53z0">
    <w:name w:val="WW8Num53z0"/>
    <w:rsid w:val="00835B5A"/>
    <w:rPr>
      <w:rFonts w:ascii="Symbol" w:hAnsi="Symbol"/>
    </w:rPr>
  </w:style>
  <w:style w:type="character" w:customStyle="1" w:styleId="WW8Num53z1">
    <w:name w:val="WW8Num53z1"/>
    <w:rsid w:val="00835B5A"/>
    <w:rPr>
      <w:rFonts w:ascii="Courier New" w:hAnsi="Courier New" w:cs="Courier New"/>
    </w:rPr>
  </w:style>
  <w:style w:type="character" w:customStyle="1" w:styleId="WW8Num53z2">
    <w:name w:val="WW8Num53z2"/>
    <w:rsid w:val="00835B5A"/>
    <w:rPr>
      <w:rFonts w:ascii="Wingdings" w:hAnsi="Wingdings"/>
    </w:rPr>
  </w:style>
  <w:style w:type="character" w:customStyle="1" w:styleId="WW8Num54z0">
    <w:name w:val="WW8Num54z0"/>
    <w:rsid w:val="00835B5A"/>
    <w:rPr>
      <w:rFonts w:ascii="Symbol" w:hAnsi="Symbol"/>
    </w:rPr>
  </w:style>
  <w:style w:type="character" w:customStyle="1" w:styleId="WW8Num54z1">
    <w:name w:val="WW8Num54z1"/>
    <w:rsid w:val="00835B5A"/>
    <w:rPr>
      <w:rFonts w:ascii="Courier New" w:hAnsi="Courier New" w:cs="Courier New"/>
    </w:rPr>
  </w:style>
  <w:style w:type="character" w:customStyle="1" w:styleId="WW8Num54z2">
    <w:name w:val="WW8Num54z2"/>
    <w:rsid w:val="00835B5A"/>
    <w:rPr>
      <w:rFonts w:ascii="Wingdings" w:hAnsi="Wingdings"/>
    </w:rPr>
  </w:style>
  <w:style w:type="character" w:customStyle="1" w:styleId="WW8Num55z0">
    <w:name w:val="WW8Num55z0"/>
    <w:rsid w:val="00835B5A"/>
    <w:rPr>
      <w:rFonts w:ascii="Times New Roman" w:hAnsi="Times New Roman"/>
    </w:rPr>
  </w:style>
  <w:style w:type="character" w:customStyle="1" w:styleId="WW8Num56z0">
    <w:name w:val="WW8Num56z0"/>
    <w:rsid w:val="00835B5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835B5A"/>
    <w:rPr>
      <w:rFonts w:ascii="Courier New" w:hAnsi="Courier New" w:cs="Courier New"/>
    </w:rPr>
  </w:style>
  <w:style w:type="character" w:customStyle="1" w:styleId="WW8Num56z2">
    <w:name w:val="WW8Num56z2"/>
    <w:rsid w:val="00835B5A"/>
    <w:rPr>
      <w:rFonts w:ascii="Wingdings" w:hAnsi="Wingdings"/>
    </w:rPr>
  </w:style>
  <w:style w:type="character" w:customStyle="1" w:styleId="WW8Num56z3">
    <w:name w:val="WW8Num56z3"/>
    <w:rsid w:val="00835B5A"/>
    <w:rPr>
      <w:rFonts w:ascii="Symbol" w:hAnsi="Symbol"/>
    </w:rPr>
  </w:style>
  <w:style w:type="character" w:customStyle="1" w:styleId="WW8Num57z0">
    <w:name w:val="WW8Num57z0"/>
    <w:rsid w:val="00835B5A"/>
    <w:rPr>
      <w:rFonts w:ascii="Symbol" w:hAnsi="Symbol"/>
    </w:rPr>
  </w:style>
  <w:style w:type="character" w:customStyle="1" w:styleId="WW8Num57z1">
    <w:name w:val="WW8Num57z1"/>
    <w:rsid w:val="00835B5A"/>
    <w:rPr>
      <w:rFonts w:ascii="Courier New" w:hAnsi="Courier New" w:cs="Courier New"/>
    </w:rPr>
  </w:style>
  <w:style w:type="character" w:customStyle="1" w:styleId="WW8Num57z2">
    <w:name w:val="WW8Num57z2"/>
    <w:rsid w:val="00835B5A"/>
    <w:rPr>
      <w:rFonts w:ascii="Wingdings" w:hAnsi="Wingdings"/>
    </w:rPr>
  </w:style>
  <w:style w:type="character" w:customStyle="1" w:styleId="WW8Num59z0">
    <w:name w:val="WW8Num59z0"/>
    <w:rsid w:val="00835B5A"/>
    <w:rPr>
      <w:rFonts w:ascii="Symbol" w:hAnsi="Symbol"/>
    </w:rPr>
  </w:style>
  <w:style w:type="character" w:customStyle="1" w:styleId="WW8Num59z1">
    <w:name w:val="WW8Num59z1"/>
    <w:rsid w:val="00835B5A"/>
    <w:rPr>
      <w:rFonts w:ascii="Courier New" w:hAnsi="Courier New" w:cs="Courier New"/>
    </w:rPr>
  </w:style>
  <w:style w:type="character" w:customStyle="1" w:styleId="WW8Num59z2">
    <w:name w:val="WW8Num59z2"/>
    <w:rsid w:val="00835B5A"/>
    <w:rPr>
      <w:rFonts w:ascii="Wingdings" w:hAnsi="Wingdings"/>
    </w:rPr>
  </w:style>
  <w:style w:type="character" w:customStyle="1" w:styleId="WW8Num60z0">
    <w:name w:val="WW8Num60z0"/>
    <w:rsid w:val="00835B5A"/>
    <w:rPr>
      <w:rFonts w:ascii="Symbol" w:hAnsi="Symbol"/>
    </w:rPr>
  </w:style>
  <w:style w:type="character" w:customStyle="1" w:styleId="WW8Num60z1">
    <w:name w:val="WW8Num60z1"/>
    <w:rsid w:val="00835B5A"/>
    <w:rPr>
      <w:rFonts w:ascii="Courier New" w:hAnsi="Courier New" w:cs="Courier New"/>
    </w:rPr>
  </w:style>
  <w:style w:type="character" w:customStyle="1" w:styleId="WW8Num60z2">
    <w:name w:val="WW8Num60z2"/>
    <w:rsid w:val="00835B5A"/>
    <w:rPr>
      <w:rFonts w:ascii="Wingdings" w:hAnsi="Wingdings"/>
    </w:rPr>
  </w:style>
  <w:style w:type="character" w:customStyle="1" w:styleId="WW8Num62z0">
    <w:name w:val="WW8Num62z0"/>
    <w:rsid w:val="00835B5A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62z1">
    <w:name w:val="WW8Num62z1"/>
    <w:rsid w:val="00835B5A"/>
    <w:rPr>
      <w:rFonts w:ascii="Courier New" w:hAnsi="Courier New" w:cs="Courier New"/>
    </w:rPr>
  </w:style>
  <w:style w:type="character" w:customStyle="1" w:styleId="WW8Num62z2">
    <w:name w:val="WW8Num62z2"/>
    <w:rsid w:val="00835B5A"/>
    <w:rPr>
      <w:rFonts w:ascii="Wingdings" w:hAnsi="Wingdings" w:cs="Wingdings"/>
    </w:rPr>
  </w:style>
  <w:style w:type="character" w:customStyle="1" w:styleId="WW8Num62z3">
    <w:name w:val="WW8Num62z3"/>
    <w:rsid w:val="00835B5A"/>
    <w:rPr>
      <w:rFonts w:ascii="Symbol" w:hAnsi="Symbol" w:cs="Symbol"/>
    </w:rPr>
  </w:style>
  <w:style w:type="character" w:customStyle="1" w:styleId="WW8Num63z0">
    <w:name w:val="WW8Num63z0"/>
    <w:rsid w:val="00835B5A"/>
    <w:rPr>
      <w:rFonts w:ascii="Symbol" w:hAnsi="Symbol"/>
    </w:rPr>
  </w:style>
  <w:style w:type="character" w:customStyle="1" w:styleId="WW8Num63z2">
    <w:name w:val="WW8Num63z2"/>
    <w:rsid w:val="00835B5A"/>
    <w:rPr>
      <w:rFonts w:ascii="Wingdings" w:hAnsi="Wingdings"/>
    </w:rPr>
  </w:style>
  <w:style w:type="character" w:customStyle="1" w:styleId="WW8Num63z4">
    <w:name w:val="WW8Num63z4"/>
    <w:rsid w:val="00835B5A"/>
    <w:rPr>
      <w:rFonts w:ascii="Courier New" w:hAnsi="Courier New" w:cs="Courier New"/>
    </w:rPr>
  </w:style>
  <w:style w:type="character" w:customStyle="1" w:styleId="14">
    <w:name w:val="Основной шрифт абзаца1"/>
    <w:rsid w:val="00835B5A"/>
  </w:style>
  <w:style w:type="character" w:customStyle="1" w:styleId="af2">
    <w:name w:val="Символ сноски"/>
    <w:basedOn w:val="14"/>
    <w:rsid w:val="00835B5A"/>
    <w:rPr>
      <w:vertAlign w:val="superscript"/>
    </w:rPr>
  </w:style>
  <w:style w:type="character" w:customStyle="1" w:styleId="af3">
    <w:name w:val="Узел"/>
    <w:rsid w:val="00835B5A"/>
    <w:rPr>
      <w:i/>
    </w:rPr>
  </w:style>
  <w:style w:type="character" w:styleId="af4">
    <w:name w:val="page number"/>
    <w:basedOn w:val="14"/>
    <w:rsid w:val="00835B5A"/>
  </w:style>
  <w:style w:type="character" w:styleId="af5">
    <w:name w:val="FollowedHyperlink"/>
    <w:basedOn w:val="14"/>
    <w:rsid w:val="00835B5A"/>
    <w:rPr>
      <w:color w:val="800080"/>
      <w:u w:val="single"/>
    </w:rPr>
  </w:style>
  <w:style w:type="character" w:customStyle="1" w:styleId="15">
    <w:name w:val="Стиль1 Знак Знак"/>
    <w:basedOn w:val="30"/>
    <w:rsid w:val="00835B5A"/>
    <w:rPr>
      <w:rFonts w:ascii="Arial" w:eastAsia="Times New Roman" w:hAnsi="Arial" w:cs="Arial"/>
      <w:b/>
      <w:bCs/>
      <w:iCs/>
      <w:color w:val="4F81BD" w:themeColor="accent1"/>
      <w:sz w:val="22"/>
      <w:szCs w:val="22"/>
      <w:lang w:val="ru-RU" w:eastAsia="ar-SA" w:bidi="ar-SA"/>
    </w:rPr>
  </w:style>
  <w:style w:type="character" w:customStyle="1" w:styleId="Iniiaiieoeoo">
    <w:name w:val="Iniiaiie o?eoo"/>
    <w:rsid w:val="00835B5A"/>
  </w:style>
  <w:style w:type="character" w:styleId="af6">
    <w:name w:val="footnote reference"/>
    <w:semiHidden/>
    <w:rsid w:val="00835B5A"/>
    <w:rPr>
      <w:vertAlign w:val="superscript"/>
    </w:rPr>
  </w:style>
  <w:style w:type="character" w:styleId="af7">
    <w:name w:val="endnote reference"/>
    <w:semiHidden/>
    <w:rsid w:val="00835B5A"/>
    <w:rPr>
      <w:vertAlign w:val="superscript"/>
    </w:rPr>
  </w:style>
  <w:style w:type="character" w:customStyle="1" w:styleId="af8">
    <w:name w:val="Символы концевой сноски"/>
    <w:rsid w:val="00835B5A"/>
  </w:style>
  <w:style w:type="paragraph" w:customStyle="1" w:styleId="af9">
    <w:name w:val="Заголовок"/>
    <w:basedOn w:val="a"/>
    <w:next w:val="ac"/>
    <w:rsid w:val="00835B5A"/>
    <w:pPr>
      <w:keepNext/>
      <w:suppressAutoHyphens/>
      <w:spacing w:before="240" w:after="120" w:line="240" w:lineRule="auto"/>
      <w:ind w:firstLine="7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a">
    <w:name w:val="List"/>
    <w:basedOn w:val="ac"/>
    <w:rsid w:val="00835B5A"/>
    <w:rPr>
      <w:rFonts w:ascii="Arial" w:hAnsi="Arial" w:cs="Tahoma"/>
    </w:rPr>
  </w:style>
  <w:style w:type="paragraph" w:customStyle="1" w:styleId="16">
    <w:name w:val="Название1"/>
    <w:basedOn w:val="a"/>
    <w:rsid w:val="00835B5A"/>
    <w:pPr>
      <w:suppressLineNumbers/>
      <w:suppressAutoHyphens/>
      <w:spacing w:before="120" w:after="120" w:line="240" w:lineRule="auto"/>
      <w:ind w:firstLine="720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835B5A"/>
    <w:pPr>
      <w:suppressLineNumbers/>
      <w:suppressAutoHyphens/>
      <w:spacing w:after="0" w:line="240" w:lineRule="auto"/>
      <w:ind w:firstLine="720"/>
      <w:jc w:val="both"/>
    </w:pPr>
    <w:rPr>
      <w:rFonts w:ascii="Arial" w:eastAsia="Times New Roman" w:hAnsi="Arial" w:cs="Tahoma"/>
      <w:sz w:val="26"/>
      <w:szCs w:val="20"/>
      <w:lang w:eastAsia="ar-SA"/>
    </w:rPr>
  </w:style>
  <w:style w:type="paragraph" w:customStyle="1" w:styleId="BodyTxt">
    <w:name w:val="Body Txt"/>
    <w:basedOn w:val="a"/>
    <w:rsid w:val="00835B5A"/>
    <w:pPr>
      <w:keepLines/>
      <w:suppressAutoHyphen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8">
    <w:name w:val="toc 1"/>
    <w:basedOn w:val="a"/>
    <w:next w:val="a"/>
    <w:semiHidden/>
    <w:rsid w:val="00835B5A"/>
    <w:pPr>
      <w:tabs>
        <w:tab w:val="right" w:leader="dot" w:pos="9356"/>
      </w:tabs>
      <w:suppressAutoHyphens/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"/>
    <w:next w:val="a"/>
    <w:semiHidden/>
    <w:rsid w:val="00835B5A"/>
    <w:pPr>
      <w:tabs>
        <w:tab w:val="right" w:leader="dot" w:pos="9356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b/>
      <w:sz w:val="26"/>
      <w:szCs w:val="26"/>
      <w:lang w:eastAsia="ar-SA"/>
    </w:rPr>
  </w:style>
  <w:style w:type="paragraph" w:styleId="afb">
    <w:name w:val="Body Text Indent"/>
    <w:basedOn w:val="a"/>
    <w:link w:val="afc"/>
    <w:rsid w:val="00835B5A"/>
    <w:pPr>
      <w:keepLines/>
      <w:suppressAutoHyphen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835B5A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9">
    <w:name w:val="Название объекта1"/>
    <w:basedOn w:val="a"/>
    <w:next w:val="a"/>
    <w:rsid w:val="00835B5A"/>
    <w:pPr>
      <w:keepLines/>
      <w:suppressAutoHyphen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835B5A"/>
    <w:pPr>
      <w:keepLines/>
      <w:suppressAutoHyphen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835B5A"/>
    <w:pPr>
      <w:keepLines/>
      <w:suppressAutoHyphen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835B5A"/>
    <w:pPr>
      <w:keepLines/>
      <w:suppressAutoHyphen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"/>
    <w:rsid w:val="00835B5A"/>
    <w:pPr>
      <w:keepLines/>
      <w:suppressAutoHyphen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d">
    <w:name w:val="footnote text"/>
    <w:basedOn w:val="a"/>
    <w:link w:val="afe"/>
    <w:semiHidden/>
    <w:rsid w:val="00835B5A"/>
    <w:pPr>
      <w:keepLines/>
      <w:suppressAutoHyphen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e">
    <w:name w:val="Текст сноски Знак"/>
    <w:basedOn w:val="a0"/>
    <w:link w:val="afd"/>
    <w:semiHidden/>
    <w:rsid w:val="00835B5A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32">
    <w:name w:val="toc 3"/>
    <w:basedOn w:val="a"/>
    <w:next w:val="a"/>
    <w:semiHidden/>
    <w:rsid w:val="00835B5A"/>
    <w:pPr>
      <w:tabs>
        <w:tab w:val="right" w:leader="dot" w:pos="9356"/>
      </w:tabs>
      <w:suppressAutoHyphens/>
      <w:spacing w:before="20" w:after="20" w:line="240" w:lineRule="auto"/>
      <w:ind w:right="-57"/>
      <w:jc w:val="both"/>
    </w:pPr>
    <w:rPr>
      <w:rFonts w:ascii="Bookman Old Style" w:eastAsia="Times New Roman" w:hAnsi="Bookman Old Style" w:cs="Arial"/>
      <w:b/>
      <w:i/>
      <w:iCs/>
      <w:sz w:val="20"/>
      <w:szCs w:val="20"/>
      <w:lang w:eastAsia="ar-SA"/>
    </w:rPr>
  </w:style>
  <w:style w:type="paragraph" w:styleId="41">
    <w:name w:val="toc 4"/>
    <w:basedOn w:val="a"/>
    <w:next w:val="a"/>
    <w:semiHidden/>
    <w:rsid w:val="00835B5A"/>
    <w:pPr>
      <w:suppressAutoHyphens/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"/>
    <w:next w:val="a"/>
    <w:semiHidden/>
    <w:rsid w:val="00835B5A"/>
    <w:pPr>
      <w:suppressAutoHyphens/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"/>
    <w:next w:val="a"/>
    <w:semiHidden/>
    <w:rsid w:val="00835B5A"/>
    <w:pPr>
      <w:suppressAutoHyphens/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"/>
    <w:next w:val="a"/>
    <w:semiHidden/>
    <w:rsid w:val="00835B5A"/>
    <w:pPr>
      <w:suppressAutoHyphens/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"/>
    <w:next w:val="a"/>
    <w:semiHidden/>
    <w:rsid w:val="00835B5A"/>
    <w:pPr>
      <w:suppressAutoHyphens/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"/>
    <w:next w:val="a"/>
    <w:semiHidden/>
    <w:rsid w:val="00835B5A"/>
    <w:pPr>
      <w:suppressAutoHyphens/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aff">
    <w:name w:val="Normal (Web)"/>
    <w:basedOn w:val="a"/>
    <w:rsid w:val="00835B5A"/>
    <w:pPr>
      <w:suppressAutoHyphens/>
      <w:spacing w:before="41" w:after="41" w:line="240" w:lineRule="auto"/>
      <w:ind w:left="41" w:right="41" w:firstLine="720"/>
      <w:jc w:val="both"/>
    </w:pPr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1a">
    <w:name w:val="Схема документа1"/>
    <w:basedOn w:val="a"/>
    <w:rsid w:val="00835B5A"/>
    <w:pPr>
      <w:shd w:val="clear" w:color="auto" w:fill="000080"/>
      <w:suppressAutoHyphens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ConsNormal">
    <w:name w:val="ConsNormal"/>
    <w:rsid w:val="00835B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"/>
    <w:rsid w:val="00835B5A"/>
    <w:pPr>
      <w:suppressAutoHyphens/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835B5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835B5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b">
    <w:name w:val="Основной текст1"/>
    <w:basedOn w:val="a"/>
    <w:rsid w:val="00835B5A"/>
    <w:pPr>
      <w:suppressAutoHyphens/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c">
    <w:name w:val="Маркированный список1"/>
    <w:basedOn w:val="a"/>
    <w:rsid w:val="00835B5A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"/>
    <w:rsid w:val="00835B5A"/>
    <w:pPr>
      <w:tabs>
        <w:tab w:val="left" w:pos="643"/>
      </w:tabs>
      <w:suppressAutoHyphens/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"/>
    <w:rsid w:val="00835B5A"/>
    <w:pPr>
      <w:tabs>
        <w:tab w:val="left" w:pos="926"/>
      </w:tabs>
      <w:suppressAutoHyphens/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"/>
    <w:rsid w:val="00835B5A"/>
    <w:pPr>
      <w:tabs>
        <w:tab w:val="left" w:pos="1209"/>
      </w:tabs>
      <w:suppressAutoHyphens/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"/>
    <w:rsid w:val="00835B5A"/>
    <w:pPr>
      <w:tabs>
        <w:tab w:val="left" w:pos="1492"/>
      </w:tabs>
      <w:suppressAutoHyphens/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d">
    <w:name w:val="Нумерованный список1"/>
    <w:basedOn w:val="a"/>
    <w:rsid w:val="00835B5A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"/>
    <w:rsid w:val="00835B5A"/>
    <w:pPr>
      <w:tabs>
        <w:tab w:val="left" w:pos="643"/>
      </w:tabs>
      <w:suppressAutoHyphens/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"/>
    <w:rsid w:val="00835B5A"/>
    <w:pPr>
      <w:tabs>
        <w:tab w:val="left" w:pos="926"/>
      </w:tabs>
      <w:suppressAutoHyphens/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"/>
    <w:rsid w:val="00835B5A"/>
    <w:pPr>
      <w:tabs>
        <w:tab w:val="left" w:pos="1209"/>
      </w:tabs>
      <w:suppressAutoHyphens/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"/>
    <w:rsid w:val="00835B5A"/>
    <w:pPr>
      <w:tabs>
        <w:tab w:val="left" w:pos="1492"/>
      </w:tabs>
      <w:suppressAutoHyphens/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20">
    <w:name w:val="Основной текст 22"/>
    <w:basedOn w:val="Iauiue"/>
    <w:rsid w:val="00835B5A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835B5A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835B5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835B5A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835B5A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835B5A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835B5A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835B5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835B5A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835B5A"/>
    <w:pPr>
      <w:ind w:firstLine="567"/>
      <w:jc w:val="both"/>
    </w:pPr>
  </w:style>
  <w:style w:type="paragraph" w:customStyle="1" w:styleId="nienie">
    <w:name w:val="nienie"/>
    <w:basedOn w:val="Iauiue1"/>
    <w:rsid w:val="00835B5A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835B5A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835B5A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835B5A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835B5A"/>
    <w:rPr>
      <w:b/>
      <w:sz w:val="24"/>
    </w:rPr>
  </w:style>
  <w:style w:type="paragraph" w:customStyle="1" w:styleId="nienie1">
    <w:name w:val="nienie1"/>
    <w:basedOn w:val="Iauiue2"/>
    <w:rsid w:val="00835B5A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835B5A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835B5A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835B5A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835B5A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835B5A"/>
    <w:pPr>
      <w:ind w:firstLine="567"/>
      <w:jc w:val="both"/>
    </w:pPr>
    <w:rPr>
      <w:lang w:val="ru-RU"/>
    </w:rPr>
  </w:style>
  <w:style w:type="paragraph" w:customStyle="1" w:styleId="Iauiue3">
    <w:name w:val="Iau?iue3"/>
    <w:rsid w:val="00835B5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835B5A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9"/>
    <w:rsid w:val="00835B5A"/>
    <w:pPr>
      <w:suppressAutoHyphens/>
      <w:ind w:firstLine="720"/>
      <w:jc w:val="both"/>
    </w:pPr>
    <w:rPr>
      <w:rFonts w:eastAsia="Arial"/>
      <w:b/>
      <w:color w:val="000000"/>
      <w:sz w:val="24"/>
      <w:lang w:val="en-US" w:eastAsia="ar-SA"/>
    </w:rPr>
  </w:style>
  <w:style w:type="paragraph" w:customStyle="1" w:styleId="aff0">
    <w:name w:val="Îñíîâíîé òåêñò"/>
    <w:basedOn w:val="a9"/>
    <w:rsid w:val="00835B5A"/>
    <w:pPr>
      <w:tabs>
        <w:tab w:val="left" w:leader="dot" w:pos="9072"/>
      </w:tabs>
      <w:suppressAutoHyphens/>
      <w:jc w:val="both"/>
    </w:pPr>
    <w:rPr>
      <w:rFonts w:eastAsia="Arial"/>
      <w:b/>
      <w:sz w:val="24"/>
      <w:lang w:eastAsia="ar-SA"/>
    </w:rPr>
  </w:style>
  <w:style w:type="paragraph" w:customStyle="1" w:styleId="aff1">
    <w:name w:val="ñïèñîê"/>
    <w:basedOn w:val="a"/>
    <w:rsid w:val="00835B5A"/>
    <w:pPr>
      <w:keepLines/>
      <w:tabs>
        <w:tab w:val="num" w:pos="283"/>
      </w:tabs>
      <w:suppressAutoHyphens/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f2">
    <w:name w:val="Адресат"/>
    <w:basedOn w:val="a"/>
    <w:next w:val="a"/>
    <w:rsid w:val="00835B5A"/>
    <w:pPr>
      <w:suppressAutoHyphens/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f3">
    <w:name w:val="Subtitle"/>
    <w:basedOn w:val="a"/>
    <w:next w:val="ac"/>
    <w:link w:val="aff4"/>
    <w:qFormat/>
    <w:rsid w:val="00835B5A"/>
    <w:pPr>
      <w:suppressAutoHyphens/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f4">
    <w:name w:val="Подзаголовок Знак"/>
    <w:basedOn w:val="a0"/>
    <w:link w:val="aff3"/>
    <w:rsid w:val="00835B5A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ArialNarrow13pt1">
    <w:name w:val="Arial Narrow 13 pt по ширине Первая строка:  1 см"/>
    <w:basedOn w:val="a9"/>
    <w:rsid w:val="00835B5A"/>
    <w:pPr>
      <w:widowControl/>
      <w:suppressAutoHyphens/>
      <w:ind w:firstLine="567"/>
      <w:jc w:val="both"/>
    </w:pPr>
    <w:rPr>
      <w:rFonts w:ascii="Arial Narrow" w:eastAsia="Arial" w:hAnsi="Arial Narrow"/>
      <w:sz w:val="26"/>
      <w:lang w:val="en-US" w:eastAsia="ar-SA"/>
    </w:rPr>
  </w:style>
  <w:style w:type="paragraph" w:customStyle="1" w:styleId="FR1">
    <w:name w:val="FR1"/>
    <w:rsid w:val="00835B5A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835B5A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9"/>
    <w:rsid w:val="00835B5A"/>
    <w:pPr>
      <w:suppressAutoHyphens/>
      <w:ind w:left="720"/>
      <w:jc w:val="both"/>
    </w:pPr>
    <w:rPr>
      <w:rFonts w:eastAsia="Arial"/>
      <w:color w:val="000000"/>
      <w:sz w:val="24"/>
      <w:lang w:val="en-US" w:eastAsia="ar-SA"/>
    </w:rPr>
  </w:style>
  <w:style w:type="paragraph" w:customStyle="1" w:styleId="caaieiaie3">
    <w:name w:val="caaieiaie 3"/>
    <w:basedOn w:val="Iauiue"/>
    <w:next w:val="Iauiue"/>
    <w:rsid w:val="00835B5A"/>
    <w:pPr>
      <w:keepNext/>
      <w:jc w:val="center"/>
    </w:pPr>
    <w:rPr>
      <w:b/>
      <w:sz w:val="24"/>
      <w:lang w:val="ru-RU"/>
    </w:rPr>
  </w:style>
  <w:style w:type="paragraph" w:styleId="aff5">
    <w:name w:val="Title"/>
    <w:basedOn w:val="a"/>
    <w:next w:val="aff3"/>
    <w:link w:val="aff6"/>
    <w:qFormat/>
    <w:rsid w:val="00835B5A"/>
    <w:pPr>
      <w:suppressAutoHyphens/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6">
    <w:name w:val="Название Знак"/>
    <w:basedOn w:val="a0"/>
    <w:link w:val="aff5"/>
    <w:rsid w:val="00835B5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e">
    <w:name w:val="çàãîëîâîê 1"/>
    <w:basedOn w:val="a9"/>
    <w:next w:val="a9"/>
    <w:rsid w:val="00835B5A"/>
    <w:pPr>
      <w:keepNext/>
      <w:suppressAutoHyphens/>
    </w:pPr>
    <w:rPr>
      <w:rFonts w:eastAsia="Arial"/>
      <w:lang w:eastAsia="ar-SA"/>
    </w:rPr>
  </w:style>
  <w:style w:type="paragraph" w:customStyle="1" w:styleId="33">
    <w:name w:val="Îñíîâíîé òåêñò ñ îòñòóïîì 3"/>
    <w:basedOn w:val="a9"/>
    <w:rsid w:val="00835B5A"/>
    <w:pPr>
      <w:suppressAutoHyphens/>
      <w:ind w:firstLine="567"/>
      <w:jc w:val="both"/>
    </w:pPr>
    <w:rPr>
      <w:rFonts w:ascii="Peterburg" w:eastAsia="Arial" w:hAnsi="Peterburg"/>
      <w:b/>
      <w:i/>
      <w:sz w:val="24"/>
      <w:lang w:eastAsia="ar-SA"/>
    </w:rPr>
  </w:style>
  <w:style w:type="paragraph" w:customStyle="1" w:styleId="Iniiaiieoaeno">
    <w:name w:val="Iniiaiie oaeno"/>
    <w:basedOn w:val="Iauiue"/>
    <w:rsid w:val="00835B5A"/>
    <w:pPr>
      <w:widowControl/>
      <w:jc w:val="both"/>
    </w:pPr>
    <w:rPr>
      <w:rFonts w:ascii="Peterburg" w:hAnsi="Peterburg"/>
      <w:lang w:val="ru-RU"/>
    </w:rPr>
  </w:style>
  <w:style w:type="paragraph" w:customStyle="1" w:styleId="aff7">
    <w:name w:val="основной"/>
    <w:basedOn w:val="a"/>
    <w:rsid w:val="00835B5A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8">
    <w:name w:val="список"/>
    <w:basedOn w:val="a"/>
    <w:rsid w:val="00835B5A"/>
    <w:pPr>
      <w:keepLines/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9"/>
    <w:next w:val="a9"/>
    <w:rsid w:val="00835B5A"/>
    <w:pPr>
      <w:keepNext/>
      <w:suppressAutoHyphens/>
      <w:ind w:firstLine="720"/>
      <w:jc w:val="both"/>
    </w:pPr>
    <w:rPr>
      <w:rFonts w:eastAsia="Arial"/>
      <w:b/>
      <w:sz w:val="24"/>
      <w:lang w:eastAsia="ar-SA"/>
    </w:rPr>
  </w:style>
  <w:style w:type="paragraph" w:customStyle="1" w:styleId="1f">
    <w:name w:val="Текст1"/>
    <w:basedOn w:val="a"/>
    <w:rsid w:val="00835B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0">
    <w:name w:val="Цитата1"/>
    <w:basedOn w:val="a"/>
    <w:rsid w:val="00835B5A"/>
    <w:pPr>
      <w:shd w:val="clear" w:color="auto" w:fill="FFFFFF"/>
      <w:suppressAutoHyphens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ConsPlusNormal">
    <w:name w:val="ConsPlusNormal"/>
    <w:rsid w:val="00835B5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835B5A"/>
    <w:rPr>
      <w:b w:val="0"/>
      <w:sz w:val="22"/>
      <w:szCs w:val="22"/>
    </w:rPr>
  </w:style>
  <w:style w:type="paragraph" w:customStyle="1" w:styleId="ConsPlusTitle">
    <w:name w:val="ConsPlusTitle"/>
    <w:rsid w:val="00835B5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1f1">
    <w:name w:val="index 1"/>
    <w:basedOn w:val="a"/>
    <w:next w:val="a"/>
    <w:semiHidden/>
    <w:rsid w:val="00835B5A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835B5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835B5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835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35B5A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9">
    <w:name w:val="Содержимое врезки"/>
    <w:basedOn w:val="ac"/>
    <w:rsid w:val="00835B5A"/>
  </w:style>
  <w:style w:type="paragraph" w:customStyle="1" w:styleId="affa">
    <w:name w:val="Содержимое таблицы"/>
    <w:basedOn w:val="a"/>
    <w:rsid w:val="00835B5A"/>
    <w:pPr>
      <w:suppressLineNumbers/>
      <w:suppressAutoHyphen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affb">
    <w:name w:val="Заголовок таблицы"/>
    <w:basedOn w:val="affa"/>
    <w:rsid w:val="00835B5A"/>
    <w:pPr>
      <w:jc w:val="center"/>
    </w:pPr>
    <w:rPr>
      <w:b/>
      <w:bCs/>
    </w:rPr>
  </w:style>
  <w:style w:type="paragraph" w:customStyle="1" w:styleId="100">
    <w:name w:val="Оглавление 10"/>
    <w:basedOn w:val="17"/>
    <w:rsid w:val="00835B5A"/>
    <w:pPr>
      <w:tabs>
        <w:tab w:val="right" w:leader="dot" w:pos="9637"/>
      </w:tabs>
      <w:ind w:left="2547" w:firstLine="0"/>
    </w:pPr>
  </w:style>
  <w:style w:type="paragraph" w:styleId="35">
    <w:name w:val="Body Text Indent 3"/>
    <w:basedOn w:val="a"/>
    <w:link w:val="36"/>
    <w:rsid w:val="00835B5A"/>
    <w:pPr>
      <w:suppressAutoHyphens/>
      <w:spacing w:after="120" w:line="240" w:lineRule="auto"/>
      <w:ind w:left="283" w:firstLine="720"/>
      <w:jc w:val="both"/>
    </w:pPr>
    <w:rPr>
      <w:rFonts w:ascii="Arial Narrow" w:eastAsia="Times New Roman" w:hAnsi="Arial Narrow" w:cs="Times New Roman"/>
      <w:sz w:val="16"/>
      <w:szCs w:val="16"/>
      <w:lang w:eastAsia="ar-SA"/>
    </w:rPr>
  </w:style>
  <w:style w:type="character" w:customStyle="1" w:styleId="36">
    <w:name w:val="Основной текст с отступом 3 Знак"/>
    <w:basedOn w:val="a0"/>
    <w:link w:val="35"/>
    <w:rsid w:val="00835B5A"/>
    <w:rPr>
      <w:rFonts w:ascii="Arial Narrow" w:eastAsia="Times New Roman" w:hAnsi="Arial Narrow" w:cs="Times New Roman"/>
      <w:sz w:val="16"/>
      <w:szCs w:val="16"/>
      <w:lang w:eastAsia="ar-SA"/>
    </w:rPr>
  </w:style>
  <w:style w:type="paragraph" w:customStyle="1" w:styleId="Style1">
    <w:name w:val="Style1"/>
    <w:basedOn w:val="a"/>
    <w:rsid w:val="00835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35B5A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835B5A"/>
    <w:rPr>
      <w:rFonts w:ascii="Times New Roman" w:hAnsi="Times New Roman" w:cs="Times New Roman" w:hint="default"/>
      <w:sz w:val="18"/>
      <w:szCs w:val="18"/>
    </w:rPr>
  </w:style>
  <w:style w:type="paragraph" w:customStyle="1" w:styleId="Style8">
    <w:name w:val="Style8"/>
    <w:basedOn w:val="a"/>
    <w:rsid w:val="00835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835B5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rsid w:val="00835B5A"/>
    <w:pPr>
      <w:widowControl w:val="0"/>
      <w:autoSpaceDE w:val="0"/>
      <w:autoSpaceDN w:val="0"/>
      <w:adjustRightInd w:val="0"/>
      <w:spacing w:after="0" w:line="235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35B5A"/>
    <w:pPr>
      <w:widowControl w:val="0"/>
      <w:autoSpaceDE w:val="0"/>
      <w:autoSpaceDN w:val="0"/>
      <w:adjustRightInd w:val="0"/>
      <w:spacing w:after="0" w:line="288" w:lineRule="exact"/>
      <w:ind w:firstLine="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35B5A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rsid w:val="00835B5A"/>
    <w:rPr>
      <w:rFonts w:ascii="Georgia" w:hAnsi="Georgia" w:cs="Georgia" w:hint="default"/>
      <w:sz w:val="14"/>
      <w:szCs w:val="14"/>
    </w:rPr>
  </w:style>
  <w:style w:type="character" w:customStyle="1" w:styleId="affc">
    <w:name w:val="Гипертекстовая ссылка"/>
    <w:basedOn w:val="a0"/>
    <w:uiPriority w:val="99"/>
    <w:rsid w:val="00835B5A"/>
    <w:rPr>
      <w:rFonts w:cs="Times New Roman"/>
      <w:color w:val="008000"/>
    </w:rPr>
  </w:style>
  <w:style w:type="character" w:customStyle="1" w:styleId="affd">
    <w:name w:val="Цветовое выделение"/>
    <w:uiPriority w:val="99"/>
    <w:rsid w:val="00835B5A"/>
    <w:rPr>
      <w:b/>
      <w:bCs/>
      <w:color w:val="000080"/>
    </w:rPr>
  </w:style>
  <w:style w:type="paragraph" w:customStyle="1" w:styleId="affe">
    <w:name w:val="Нормальный (таблица)"/>
    <w:basedOn w:val="a"/>
    <w:next w:val="a"/>
    <w:uiPriority w:val="99"/>
    <w:rsid w:val="00835B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рижатый влево"/>
    <w:basedOn w:val="a"/>
    <w:next w:val="a"/>
    <w:uiPriority w:val="99"/>
    <w:rsid w:val="00835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fff0">
    <w:name w:val="Table Grid"/>
    <w:basedOn w:val="a1"/>
    <w:rsid w:val="00835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6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04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6D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1972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5569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5B5A"/>
    <w:pPr>
      <w:keepNext/>
      <w:tabs>
        <w:tab w:val="num" w:pos="0"/>
      </w:tabs>
      <w:suppressAutoHyphens/>
      <w:spacing w:before="120" w:after="120" w:line="240" w:lineRule="auto"/>
      <w:ind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835B5A"/>
    <w:pPr>
      <w:keepLines/>
      <w:tabs>
        <w:tab w:val="num" w:pos="0"/>
      </w:tabs>
      <w:suppressAutoHyphen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835B5A"/>
    <w:pPr>
      <w:keepNext/>
      <w:tabs>
        <w:tab w:val="num" w:pos="0"/>
      </w:tabs>
      <w:suppressAutoHyphens/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35B5A"/>
    <w:pPr>
      <w:keepNext/>
      <w:tabs>
        <w:tab w:val="num" w:pos="0"/>
      </w:tabs>
      <w:suppressAutoHyphens/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5569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Emphasis"/>
    <w:qFormat/>
    <w:rsid w:val="00E5569C"/>
    <w:rPr>
      <w:i/>
      <w:iCs/>
    </w:rPr>
  </w:style>
  <w:style w:type="paragraph" w:styleId="a4">
    <w:name w:val="List Paragraph"/>
    <w:basedOn w:val="a"/>
    <w:uiPriority w:val="34"/>
    <w:qFormat/>
    <w:rsid w:val="00E5569C"/>
    <w:pPr>
      <w:ind w:left="720"/>
      <w:contextualSpacing/>
    </w:pPr>
  </w:style>
  <w:style w:type="paragraph" w:styleId="a5">
    <w:name w:val="No Spacing"/>
    <w:uiPriority w:val="1"/>
    <w:qFormat/>
    <w:rsid w:val="00B3231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E0695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rsid w:val="0083197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8319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link w:val="Normal"/>
    <w:rsid w:val="00831972"/>
    <w:pPr>
      <w:widowControl w:val="0"/>
      <w:suppressAutoHyphens/>
      <w:overflowPunct w:val="0"/>
      <w:autoSpaceDE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">
    <w:name w:val="Normal Знак"/>
    <w:link w:val="11"/>
    <w:rsid w:val="008319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Îáû÷íûé"/>
    <w:rsid w:val="008319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83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1972"/>
  </w:style>
  <w:style w:type="character" w:customStyle="1" w:styleId="40">
    <w:name w:val="Заголовок 4 Знак"/>
    <w:basedOn w:val="a0"/>
    <w:link w:val="4"/>
    <w:rsid w:val="0083197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A6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A6D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9A6D57"/>
    <w:pPr>
      <w:keepLines/>
      <w:suppressAutoHyphen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9A6D57"/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12">
    <w:name w:val="Стиль1 Знак"/>
    <w:basedOn w:val="3"/>
    <w:rsid w:val="009A6D57"/>
    <w:pPr>
      <w:numPr>
        <w:ilvl w:val="2"/>
      </w:numPr>
      <w:suppressAutoHyphens/>
      <w:spacing w:before="60" w:after="120" w:line="240" w:lineRule="auto"/>
      <w:jc w:val="both"/>
      <w:outlineLvl w:val="9"/>
    </w:pPr>
    <w:rPr>
      <w:rFonts w:ascii="Arial" w:eastAsia="Times New Roman" w:hAnsi="Arial" w:cs="Arial"/>
      <w:bCs w:val="0"/>
      <w:iCs/>
      <w:color w:val="auto"/>
      <w:lang w:eastAsia="ar-SA"/>
    </w:rPr>
  </w:style>
  <w:style w:type="paragraph" w:customStyle="1" w:styleId="Iauiue">
    <w:name w:val="Iau?iue"/>
    <w:rsid w:val="009A6D5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13">
    <w:name w:val="Стиль1"/>
    <w:basedOn w:val="3"/>
    <w:rsid w:val="009A6D57"/>
    <w:pPr>
      <w:numPr>
        <w:ilvl w:val="2"/>
      </w:numPr>
      <w:suppressAutoHyphens/>
      <w:spacing w:before="60" w:after="120" w:line="240" w:lineRule="auto"/>
      <w:jc w:val="both"/>
      <w:outlineLvl w:val="9"/>
    </w:pPr>
    <w:rPr>
      <w:rFonts w:ascii="Arial" w:eastAsia="Times New Roman" w:hAnsi="Arial" w:cs="Arial"/>
      <w:bCs w:val="0"/>
      <w:iCs/>
      <w:color w:val="auto"/>
      <w:lang w:eastAsia="ar-SA"/>
    </w:rPr>
  </w:style>
  <w:style w:type="paragraph" w:styleId="ae">
    <w:name w:val="Document Map"/>
    <w:basedOn w:val="a"/>
    <w:link w:val="af"/>
    <w:uiPriority w:val="99"/>
    <w:semiHidden/>
    <w:unhideWhenUsed/>
    <w:rsid w:val="009A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9A6D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04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nhideWhenUsed/>
    <w:rsid w:val="0010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0496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835B5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835B5A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35B5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35B5A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7z0">
    <w:name w:val="WW8Num7z0"/>
    <w:rsid w:val="00835B5A"/>
    <w:rPr>
      <w:rFonts w:ascii="Wingdings" w:hAnsi="Wingdings"/>
    </w:rPr>
  </w:style>
  <w:style w:type="character" w:customStyle="1" w:styleId="WW8Num7z1">
    <w:name w:val="WW8Num7z1"/>
    <w:rsid w:val="00835B5A"/>
    <w:rPr>
      <w:rFonts w:ascii="Times New Roman" w:hAnsi="Times New Roman" w:cs="Times New Roman"/>
    </w:rPr>
  </w:style>
  <w:style w:type="character" w:customStyle="1" w:styleId="WW8Num7z3">
    <w:name w:val="WW8Num7z3"/>
    <w:rsid w:val="00835B5A"/>
    <w:rPr>
      <w:rFonts w:ascii="Symbol" w:hAnsi="Symbol"/>
    </w:rPr>
  </w:style>
  <w:style w:type="character" w:customStyle="1" w:styleId="WW8Num7z4">
    <w:name w:val="WW8Num7z4"/>
    <w:rsid w:val="00835B5A"/>
    <w:rPr>
      <w:rFonts w:ascii="Courier New" w:hAnsi="Courier New" w:cs="Courier New"/>
    </w:rPr>
  </w:style>
  <w:style w:type="character" w:customStyle="1" w:styleId="WW8Num9z0">
    <w:name w:val="WW8Num9z0"/>
    <w:rsid w:val="00835B5A"/>
    <w:rPr>
      <w:rFonts w:ascii="Symbol" w:hAnsi="Symbol"/>
    </w:rPr>
  </w:style>
  <w:style w:type="character" w:customStyle="1" w:styleId="WW8Num9z1">
    <w:name w:val="WW8Num9z1"/>
    <w:rsid w:val="00835B5A"/>
    <w:rPr>
      <w:rFonts w:ascii="Courier New" w:hAnsi="Courier New" w:cs="Courier New"/>
    </w:rPr>
  </w:style>
  <w:style w:type="character" w:customStyle="1" w:styleId="WW8Num9z2">
    <w:name w:val="WW8Num9z2"/>
    <w:rsid w:val="00835B5A"/>
    <w:rPr>
      <w:rFonts w:ascii="Wingdings" w:hAnsi="Wingdings"/>
    </w:rPr>
  </w:style>
  <w:style w:type="character" w:customStyle="1" w:styleId="WW8Num10z0">
    <w:name w:val="WW8Num10z0"/>
    <w:rsid w:val="00835B5A"/>
    <w:rPr>
      <w:rFonts w:ascii="Symbol" w:hAnsi="Symbol"/>
    </w:rPr>
  </w:style>
  <w:style w:type="character" w:customStyle="1" w:styleId="WW8Num10z1">
    <w:name w:val="WW8Num10z1"/>
    <w:rsid w:val="00835B5A"/>
    <w:rPr>
      <w:rFonts w:ascii="Courier New" w:hAnsi="Courier New" w:cs="Courier New"/>
    </w:rPr>
  </w:style>
  <w:style w:type="character" w:customStyle="1" w:styleId="WW8Num10z2">
    <w:name w:val="WW8Num10z2"/>
    <w:rsid w:val="00835B5A"/>
    <w:rPr>
      <w:rFonts w:ascii="Wingdings" w:hAnsi="Wingdings"/>
    </w:rPr>
  </w:style>
  <w:style w:type="character" w:customStyle="1" w:styleId="WW8Num11z0">
    <w:name w:val="WW8Num11z0"/>
    <w:rsid w:val="00835B5A"/>
    <w:rPr>
      <w:rFonts w:ascii="Symbol" w:hAnsi="Symbol"/>
    </w:rPr>
  </w:style>
  <w:style w:type="character" w:customStyle="1" w:styleId="WW8Num11z1">
    <w:name w:val="WW8Num11z1"/>
    <w:rsid w:val="00835B5A"/>
    <w:rPr>
      <w:rFonts w:ascii="Courier New" w:hAnsi="Courier New" w:cs="Courier New"/>
    </w:rPr>
  </w:style>
  <w:style w:type="character" w:customStyle="1" w:styleId="WW8Num11z2">
    <w:name w:val="WW8Num11z2"/>
    <w:rsid w:val="00835B5A"/>
    <w:rPr>
      <w:rFonts w:ascii="Wingdings" w:hAnsi="Wingdings"/>
    </w:rPr>
  </w:style>
  <w:style w:type="character" w:customStyle="1" w:styleId="WW8Num17z0">
    <w:name w:val="WW8Num17z0"/>
    <w:rsid w:val="00835B5A"/>
    <w:rPr>
      <w:rFonts w:ascii="Times New Roman" w:hAnsi="Times New Roman"/>
    </w:rPr>
  </w:style>
  <w:style w:type="character" w:customStyle="1" w:styleId="WW8Num19z1">
    <w:name w:val="WW8Num19z1"/>
    <w:rsid w:val="00835B5A"/>
    <w:rPr>
      <w:rFonts w:ascii="Courier New" w:hAnsi="Courier New" w:cs="Courier New"/>
    </w:rPr>
  </w:style>
  <w:style w:type="character" w:customStyle="1" w:styleId="WW8Num19z2">
    <w:name w:val="WW8Num19z2"/>
    <w:rsid w:val="00835B5A"/>
    <w:rPr>
      <w:rFonts w:ascii="Wingdings" w:hAnsi="Wingdings"/>
    </w:rPr>
  </w:style>
  <w:style w:type="character" w:customStyle="1" w:styleId="WW8Num19z3">
    <w:name w:val="WW8Num19z3"/>
    <w:rsid w:val="00835B5A"/>
    <w:rPr>
      <w:rFonts w:ascii="Symbol" w:hAnsi="Symbol"/>
    </w:rPr>
  </w:style>
  <w:style w:type="character" w:customStyle="1" w:styleId="WW8Num23z0">
    <w:name w:val="WW8Num23z0"/>
    <w:rsid w:val="00835B5A"/>
    <w:rPr>
      <w:rFonts w:ascii="Symbol" w:hAnsi="Symbol"/>
    </w:rPr>
  </w:style>
  <w:style w:type="character" w:customStyle="1" w:styleId="WW8Num23z1">
    <w:name w:val="WW8Num23z1"/>
    <w:rsid w:val="00835B5A"/>
    <w:rPr>
      <w:rFonts w:ascii="Courier New" w:hAnsi="Courier New" w:cs="Courier New"/>
    </w:rPr>
  </w:style>
  <w:style w:type="character" w:customStyle="1" w:styleId="WW8Num23z2">
    <w:name w:val="WW8Num23z2"/>
    <w:rsid w:val="00835B5A"/>
    <w:rPr>
      <w:rFonts w:ascii="Wingdings" w:hAnsi="Wingdings"/>
    </w:rPr>
  </w:style>
  <w:style w:type="character" w:customStyle="1" w:styleId="WW8Num27z0">
    <w:name w:val="WW8Num27z0"/>
    <w:rsid w:val="00835B5A"/>
    <w:rPr>
      <w:rFonts w:ascii="Symbol" w:hAnsi="Symbol"/>
    </w:rPr>
  </w:style>
  <w:style w:type="character" w:customStyle="1" w:styleId="WW8Num27z2">
    <w:name w:val="WW8Num27z2"/>
    <w:rsid w:val="00835B5A"/>
    <w:rPr>
      <w:rFonts w:ascii="Wingdings" w:hAnsi="Wingdings"/>
    </w:rPr>
  </w:style>
  <w:style w:type="character" w:customStyle="1" w:styleId="WW8Num27z4">
    <w:name w:val="WW8Num27z4"/>
    <w:rsid w:val="00835B5A"/>
    <w:rPr>
      <w:rFonts w:ascii="Courier New" w:hAnsi="Courier New" w:cs="Courier New"/>
    </w:rPr>
  </w:style>
  <w:style w:type="character" w:customStyle="1" w:styleId="WW8Num33z0">
    <w:name w:val="WW8Num33z0"/>
    <w:rsid w:val="00835B5A"/>
    <w:rPr>
      <w:rFonts w:ascii="Symbol" w:hAnsi="Symbol"/>
    </w:rPr>
  </w:style>
  <w:style w:type="character" w:customStyle="1" w:styleId="WW8Num33z2">
    <w:name w:val="WW8Num33z2"/>
    <w:rsid w:val="00835B5A"/>
    <w:rPr>
      <w:rFonts w:ascii="Wingdings" w:hAnsi="Wingdings"/>
    </w:rPr>
  </w:style>
  <w:style w:type="character" w:customStyle="1" w:styleId="WW8Num33z4">
    <w:name w:val="WW8Num33z4"/>
    <w:rsid w:val="00835B5A"/>
    <w:rPr>
      <w:rFonts w:ascii="Courier New" w:hAnsi="Courier New" w:cs="Courier New"/>
    </w:rPr>
  </w:style>
  <w:style w:type="character" w:customStyle="1" w:styleId="WW8Num34z0">
    <w:name w:val="WW8Num34z0"/>
    <w:rsid w:val="00835B5A"/>
    <w:rPr>
      <w:rFonts w:ascii="Symbol" w:hAnsi="Symbol"/>
    </w:rPr>
  </w:style>
  <w:style w:type="character" w:customStyle="1" w:styleId="WW8Num34z1">
    <w:name w:val="WW8Num34z1"/>
    <w:rsid w:val="00835B5A"/>
    <w:rPr>
      <w:sz w:val="20"/>
      <w:szCs w:val="20"/>
    </w:rPr>
  </w:style>
  <w:style w:type="character" w:customStyle="1" w:styleId="WW8Num34z2">
    <w:name w:val="WW8Num34z2"/>
    <w:rsid w:val="00835B5A"/>
    <w:rPr>
      <w:rFonts w:ascii="Wingdings" w:hAnsi="Wingdings"/>
    </w:rPr>
  </w:style>
  <w:style w:type="character" w:customStyle="1" w:styleId="WW8Num34z4">
    <w:name w:val="WW8Num34z4"/>
    <w:rsid w:val="00835B5A"/>
    <w:rPr>
      <w:rFonts w:ascii="Courier New" w:hAnsi="Courier New" w:cs="Courier New"/>
    </w:rPr>
  </w:style>
  <w:style w:type="character" w:customStyle="1" w:styleId="WW8Num35z0">
    <w:name w:val="WW8Num35z0"/>
    <w:rsid w:val="00835B5A"/>
    <w:rPr>
      <w:rFonts w:ascii="Symbol" w:hAnsi="Symbol"/>
    </w:rPr>
  </w:style>
  <w:style w:type="character" w:customStyle="1" w:styleId="WW8Num35z1">
    <w:name w:val="WW8Num35z1"/>
    <w:rsid w:val="00835B5A"/>
    <w:rPr>
      <w:rFonts w:ascii="Courier New" w:hAnsi="Courier New" w:cs="Courier New"/>
    </w:rPr>
  </w:style>
  <w:style w:type="character" w:customStyle="1" w:styleId="WW8Num35z2">
    <w:name w:val="WW8Num35z2"/>
    <w:rsid w:val="00835B5A"/>
    <w:rPr>
      <w:rFonts w:ascii="Wingdings" w:hAnsi="Wingdings"/>
    </w:rPr>
  </w:style>
  <w:style w:type="character" w:customStyle="1" w:styleId="WW8Num36z0">
    <w:name w:val="WW8Num36z0"/>
    <w:rsid w:val="00835B5A"/>
    <w:rPr>
      <w:rFonts w:ascii="Symbol" w:hAnsi="Symbol"/>
    </w:rPr>
  </w:style>
  <w:style w:type="character" w:customStyle="1" w:styleId="WW8Num36z1">
    <w:name w:val="WW8Num36z1"/>
    <w:rsid w:val="00835B5A"/>
    <w:rPr>
      <w:rFonts w:ascii="Courier New" w:hAnsi="Courier New" w:cs="Courier New"/>
    </w:rPr>
  </w:style>
  <w:style w:type="character" w:customStyle="1" w:styleId="WW8Num36z2">
    <w:name w:val="WW8Num36z2"/>
    <w:rsid w:val="00835B5A"/>
    <w:rPr>
      <w:rFonts w:ascii="Wingdings" w:hAnsi="Wingdings"/>
    </w:rPr>
  </w:style>
  <w:style w:type="character" w:customStyle="1" w:styleId="WW8Num37z1">
    <w:name w:val="WW8Num37z1"/>
    <w:rsid w:val="00835B5A"/>
    <w:rPr>
      <w:rFonts w:ascii="Courier New" w:hAnsi="Courier New" w:cs="Courier New"/>
    </w:rPr>
  </w:style>
  <w:style w:type="character" w:customStyle="1" w:styleId="WW8Num37z2">
    <w:name w:val="WW8Num37z2"/>
    <w:rsid w:val="00835B5A"/>
    <w:rPr>
      <w:rFonts w:ascii="Wingdings" w:hAnsi="Wingdings"/>
    </w:rPr>
  </w:style>
  <w:style w:type="character" w:customStyle="1" w:styleId="WW8Num37z3">
    <w:name w:val="WW8Num37z3"/>
    <w:rsid w:val="00835B5A"/>
    <w:rPr>
      <w:rFonts w:ascii="Symbol" w:hAnsi="Symbol"/>
    </w:rPr>
  </w:style>
  <w:style w:type="character" w:customStyle="1" w:styleId="WW8Num40z0">
    <w:name w:val="WW8Num40z0"/>
    <w:rsid w:val="00835B5A"/>
    <w:rPr>
      <w:rFonts w:ascii="Times New Roman" w:hAnsi="Times New Roman"/>
    </w:rPr>
  </w:style>
  <w:style w:type="character" w:customStyle="1" w:styleId="WW8Num42z0">
    <w:name w:val="WW8Num42z0"/>
    <w:rsid w:val="00835B5A"/>
    <w:rPr>
      <w:rFonts w:ascii="Symbol" w:hAnsi="Symbol"/>
    </w:rPr>
  </w:style>
  <w:style w:type="character" w:customStyle="1" w:styleId="WW8Num42z2">
    <w:name w:val="WW8Num42z2"/>
    <w:rsid w:val="00835B5A"/>
    <w:rPr>
      <w:rFonts w:ascii="Wingdings" w:hAnsi="Wingdings"/>
    </w:rPr>
  </w:style>
  <w:style w:type="character" w:customStyle="1" w:styleId="WW8Num42z4">
    <w:name w:val="WW8Num42z4"/>
    <w:rsid w:val="00835B5A"/>
    <w:rPr>
      <w:rFonts w:ascii="Courier New" w:hAnsi="Courier New" w:cs="Courier New"/>
    </w:rPr>
  </w:style>
  <w:style w:type="character" w:customStyle="1" w:styleId="WW8Num44z0">
    <w:name w:val="WW8Num44z0"/>
    <w:rsid w:val="00835B5A"/>
    <w:rPr>
      <w:rFonts w:ascii="Wingdings" w:hAnsi="Wingdings"/>
      <w:sz w:val="16"/>
    </w:rPr>
  </w:style>
  <w:style w:type="character" w:customStyle="1" w:styleId="WW8Num44z1">
    <w:name w:val="WW8Num44z1"/>
    <w:rsid w:val="00835B5A"/>
    <w:rPr>
      <w:rFonts w:ascii="Courier New" w:hAnsi="Courier New" w:cs="Courier New"/>
    </w:rPr>
  </w:style>
  <w:style w:type="character" w:customStyle="1" w:styleId="WW8Num44z2">
    <w:name w:val="WW8Num44z2"/>
    <w:rsid w:val="00835B5A"/>
    <w:rPr>
      <w:rFonts w:ascii="Wingdings" w:hAnsi="Wingdings"/>
    </w:rPr>
  </w:style>
  <w:style w:type="character" w:customStyle="1" w:styleId="WW8Num44z3">
    <w:name w:val="WW8Num44z3"/>
    <w:rsid w:val="00835B5A"/>
    <w:rPr>
      <w:rFonts w:ascii="Symbol" w:hAnsi="Symbol"/>
    </w:rPr>
  </w:style>
  <w:style w:type="character" w:customStyle="1" w:styleId="WW8Num45z0">
    <w:name w:val="WW8Num45z0"/>
    <w:rsid w:val="00835B5A"/>
    <w:rPr>
      <w:rFonts w:ascii="Times New Roman" w:hAnsi="Times New Roman"/>
    </w:rPr>
  </w:style>
  <w:style w:type="character" w:customStyle="1" w:styleId="WW8Num46z1">
    <w:name w:val="WW8Num46z1"/>
    <w:rsid w:val="00835B5A"/>
    <w:rPr>
      <w:rFonts w:ascii="Courier New" w:hAnsi="Courier New" w:cs="Courier New"/>
    </w:rPr>
  </w:style>
  <w:style w:type="character" w:customStyle="1" w:styleId="WW8Num46z2">
    <w:name w:val="WW8Num46z2"/>
    <w:rsid w:val="00835B5A"/>
    <w:rPr>
      <w:rFonts w:ascii="Wingdings" w:hAnsi="Wingdings"/>
    </w:rPr>
  </w:style>
  <w:style w:type="character" w:customStyle="1" w:styleId="WW8Num46z3">
    <w:name w:val="WW8Num46z3"/>
    <w:rsid w:val="00835B5A"/>
    <w:rPr>
      <w:rFonts w:ascii="Symbol" w:hAnsi="Symbol"/>
    </w:rPr>
  </w:style>
  <w:style w:type="character" w:customStyle="1" w:styleId="WW8Num48z0">
    <w:name w:val="WW8Num48z0"/>
    <w:rsid w:val="00835B5A"/>
    <w:rPr>
      <w:rFonts w:ascii="Times New Roman" w:hAnsi="Times New Roman"/>
    </w:rPr>
  </w:style>
  <w:style w:type="character" w:customStyle="1" w:styleId="WW8Num51z0">
    <w:name w:val="WW8Num51z0"/>
    <w:rsid w:val="00835B5A"/>
    <w:rPr>
      <w:rFonts w:ascii="Symbol" w:hAnsi="Symbol"/>
    </w:rPr>
  </w:style>
  <w:style w:type="character" w:customStyle="1" w:styleId="WW8Num51z1">
    <w:name w:val="WW8Num51z1"/>
    <w:rsid w:val="00835B5A"/>
    <w:rPr>
      <w:rFonts w:ascii="Courier New" w:hAnsi="Courier New" w:cs="Courier New"/>
    </w:rPr>
  </w:style>
  <w:style w:type="character" w:customStyle="1" w:styleId="WW8Num51z2">
    <w:name w:val="WW8Num51z2"/>
    <w:rsid w:val="00835B5A"/>
    <w:rPr>
      <w:rFonts w:ascii="Wingdings" w:hAnsi="Wingdings"/>
    </w:rPr>
  </w:style>
  <w:style w:type="character" w:customStyle="1" w:styleId="WW8Num52z0">
    <w:name w:val="WW8Num52z0"/>
    <w:rsid w:val="00835B5A"/>
    <w:rPr>
      <w:rFonts w:ascii="Symbol" w:hAnsi="Symbol"/>
    </w:rPr>
  </w:style>
  <w:style w:type="character" w:customStyle="1" w:styleId="WW8Num52z1">
    <w:name w:val="WW8Num52z1"/>
    <w:rsid w:val="00835B5A"/>
    <w:rPr>
      <w:rFonts w:ascii="Courier New" w:hAnsi="Courier New" w:cs="Courier New"/>
    </w:rPr>
  </w:style>
  <w:style w:type="character" w:customStyle="1" w:styleId="WW8Num52z2">
    <w:name w:val="WW8Num52z2"/>
    <w:rsid w:val="00835B5A"/>
    <w:rPr>
      <w:rFonts w:ascii="Wingdings" w:hAnsi="Wingdings"/>
    </w:rPr>
  </w:style>
  <w:style w:type="character" w:customStyle="1" w:styleId="WW8Num53z0">
    <w:name w:val="WW8Num53z0"/>
    <w:rsid w:val="00835B5A"/>
    <w:rPr>
      <w:rFonts w:ascii="Symbol" w:hAnsi="Symbol"/>
    </w:rPr>
  </w:style>
  <w:style w:type="character" w:customStyle="1" w:styleId="WW8Num53z1">
    <w:name w:val="WW8Num53z1"/>
    <w:rsid w:val="00835B5A"/>
    <w:rPr>
      <w:rFonts w:ascii="Courier New" w:hAnsi="Courier New" w:cs="Courier New"/>
    </w:rPr>
  </w:style>
  <w:style w:type="character" w:customStyle="1" w:styleId="WW8Num53z2">
    <w:name w:val="WW8Num53z2"/>
    <w:rsid w:val="00835B5A"/>
    <w:rPr>
      <w:rFonts w:ascii="Wingdings" w:hAnsi="Wingdings"/>
    </w:rPr>
  </w:style>
  <w:style w:type="character" w:customStyle="1" w:styleId="WW8Num54z0">
    <w:name w:val="WW8Num54z0"/>
    <w:rsid w:val="00835B5A"/>
    <w:rPr>
      <w:rFonts w:ascii="Symbol" w:hAnsi="Symbol"/>
    </w:rPr>
  </w:style>
  <w:style w:type="character" w:customStyle="1" w:styleId="WW8Num54z1">
    <w:name w:val="WW8Num54z1"/>
    <w:rsid w:val="00835B5A"/>
    <w:rPr>
      <w:rFonts w:ascii="Courier New" w:hAnsi="Courier New" w:cs="Courier New"/>
    </w:rPr>
  </w:style>
  <w:style w:type="character" w:customStyle="1" w:styleId="WW8Num54z2">
    <w:name w:val="WW8Num54z2"/>
    <w:rsid w:val="00835B5A"/>
    <w:rPr>
      <w:rFonts w:ascii="Wingdings" w:hAnsi="Wingdings"/>
    </w:rPr>
  </w:style>
  <w:style w:type="character" w:customStyle="1" w:styleId="WW8Num55z0">
    <w:name w:val="WW8Num55z0"/>
    <w:rsid w:val="00835B5A"/>
    <w:rPr>
      <w:rFonts w:ascii="Times New Roman" w:hAnsi="Times New Roman"/>
    </w:rPr>
  </w:style>
  <w:style w:type="character" w:customStyle="1" w:styleId="WW8Num56z0">
    <w:name w:val="WW8Num56z0"/>
    <w:rsid w:val="00835B5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835B5A"/>
    <w:rPr>
      <w:rFonts w:ascii="Courier New" w:hAnsi="Courier New" w:cs="Courier New"/>
    </w:rPr>
  </w:style>
  <w:style w:type="character" w:customStyle="1" w:styleId="WW8Num56z2">
    <w:name w:val="WW8Num56z2"/>
    <w:rsid w:val="00835B5A"/>
    <w:rPr>
      <w:rFonts w:ascii="Wingdings" w:hAnsi="Wingdings"/>
    </w:rPr>
  </w:style>
  <w:style w:type="character" w:customStyle="1" w:styleId="WW8Num56z3">
    <w:name w:val="WW8Num56z3"/>
    <w:rsid w:val="00835B5A"/>
    <w:rPr>
      <w:rFonts w:ascii="Symbol" w:hAnsi="Symbol"/>
    </w:rPr>
  </w:style>
  <w:style w:type="character" w:customStyle="1" w:styleId="WW8Num57z0">
    <w:name w:val="WW8Num57z0"/>
    <w:rsid w:val="00835B5A"/>
    <w:rPr>
      <w:rFonts w:ascii="Symbol" w:hAnsi="Symbol"/>
    </w:rPr>
  </w:style>
  <w:style w:type="character" w:customStyle="1" w:styleId="WW8Num57z1">
    <w:name w:val="WW8Num57z1"/>
    <w:rsid w:val="00835B5A"/>
    <w:rPr>
      <w:rFonts w:ascii="Courier New" w:hAnsi="Courier New" w:cs="Courier New"/>
    </w:rPr>
  </w:style>
  <w:style w:type="character" w:customStyle="1" w:styleId="WW8Num57z2">
    <w:name w:val="WW8Num57z2"/>
    <w:rsid w:val="00835B5A"/>
    <w:rPr>
      <w:rFonts w:ascii="Wingdings" w:hAnsi="Wingdings"/>
    </w:rPr>
  </w:style>
  <w:style w:type="character" w:customStyle="1" w:styleId="WW8Num59z0">
    <w:name w:val="WW8Num59z0"/>
    <w:rsid w:val="00835B5A"/>
    <w:rPr>
      <w:rFonts w:ascii="Symbol" w:hAnsi="Symbol"/>
    </w:rPr>
  </w:style>
  <w:style w:type="character" w:customStyle="1" w:styleId="WW8Num59z1">
    <w:name w:val="WW8Num59z1"/>
    <w:rsid w:val="00835B5A"/>
    <w:rPr>
      <w:rFonts w:ascii="Courier New" w:hAnsi="Courier New" w:cs="Courier New"/>
    </w:rPr>
  </w:style>
  <w:style w:type="character" w:customStyle="1" w:styleId="WW8Num59z2">
    <w:name w:val="WW8Num59z2"/>
    <w:rsid w:val="00835B5A"/>
    <w:rPr>
      <w:rFonts w:ascii="Wingdings" w:hAnsi="Wingdings"/>
    </w:rPr>
  </w:style>
  <w:style w:type="character" w:customStyle="1" w:styleId="WW8Num60z0">
    <w:name w:val="WW8Num60z0"/>
    <w:rsid w:val="00835B5A"/>
    <w:rPr>
      <w:rFonts w:ascii="Symbol" w:hAnsi="Symbol"/>
    </w:rPr>
  </w:style>
  <w:style w:type="character" w:customStyle="1" w:styleId="WW8Num60z1">
    <w:name w:val="WW8Num60z1"/>
    <w:rsid w:val="00835B5A"/>
    <w:rPr>
      <w:rFonts w:ascii="Courier New" w:hAnsi="Courier New" w:cs="Courier New"/>
    </w:rPr>
  </w:style>
  <w:style w:type="character" w:customStyle="1" w:styleId="WW8Num60z2">
    <w:name w:val="WW8Num60z2"/>
    <w:rsid w:val="00835B5A"/>
    <w:rPr>
      <w:rFonts w:ascii="Wingdings" w:hAnsi="Wingdings"/>
    </w:rPr>
  </w:style>
  <w:style w:type="character" w:customStyle="1" w:styleId="WW8Num62z0">
    <w:name w:val="WW8Num62z0"/>
    <w:rsid w:val="00835B5A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62z1">
    <w:name w:val="WW8Num62z1"/>
    <w:rsid w:val="00835B5A"/>
    <w:rPr>
      <w:rFonts w:ascii="Courier New" w:hAnsi="Courier New" w:cs="Courier New"/>
    </w:rPr>
  </w:style>
  <w:style w:type="character" w:customStyle="1" w:styleId="WW8Num62z2">
    <w:name w:val="WW8Num62z2"/>
    <w:rsid w:val="00835B5A"/>
    <w:rPr>
      <w:rFonts w:ascii="Wingdings" w:hAnsi="Wingdings" w:cs="Wingdings"/>
    </w:rPr>
  </w:style>
  <w:style w:type="character" w:customStyle="1" w:styleId="WW8Num62z3">
    <w:name w:val="WW8Num62z3"/>
    <w:rsid w:val="00835B5A"/>
    <w:rPr>
      <w:rFonts w:ascii="Symbol" w:hAnsi="Symbol" w:cs="Symbol"/>
    </w:rPr>
  </w:style>
  <w:style w:type="character" w:customStyle="1" w:styleId="WW8Num63z0">
    <w:name w:val="WW8Num63z0"/>
    <w:rsid w:val="00835B5A"/>
    <w:rPr>
      <w:rFonts w:ascii="Symbol" w:hAnsi="Symbol"/>
    </w:rPr>
  </w:style>
  <w:style w:type="character" w:customStyle="1" w:styleId="WW8Num63z2">
    <w:name w:val="WW8Num63z2"/>
    <w:rsid w:val="00835B5A"/>
    <w:rPr>
      <w:rFonts w:ascii="Wingdings" w:hAnsi="Wingdings"/>
    </w:rPr>
  </w:style>
  <w:style w:type="character" w:customStyle="1" w:styleId="WW8Num63z4">
    <w:name w:val="WW8Num63z4"/>
    <w:rsid w:val="00835B5A"/>
    <w:rPr>
      <w:rFonts w:ascii="Courier New" w:hAnsi="Courier New" w:cs="Courier New"/>
    </w:rPr>
  </w:style>
  <w:style w:type="character" w:customStyle="1" w:styleId="14">
    <w:name w:val="Основной шрифт абзаца1"/>
    <w:rsid w:val="00835B5A"/>
  </w:style>
  <w:style w:type="character" w:customStyle="1" w:styleId="af2">
    <w:name w:val="Символ сноски"/>
    <w:basedOn w:val="14"/>
    <w:rsid w:val="00835B5A"/>
    <w:rPr>
      <w:vertAlign w:val="superscript"/>
    </w:rPr>
  </w:style>
  <w:style w:type="character" w:customStyle="1" w:styleId="af3">
    <w:name w:val="Узел"/>
    <w:rsid w:val="00835B5A"/>
    <w:rPr>
      <w:i/>
    </w:rPr>
  </w:style>
  <w:style w:type="character" w:styleId="af4">
    <w:name w:val="page number"/>
    <w:basedOn w:val="14"/>
    <w:rsid w:val="00835B5A"/>
  </w:style>
  <w:style w:type="character" w:styleId="af5">
    <w:name w:val="FollowedHyperlink"/>
    <w:basedOn w:val="14"/>
    <w:rsid w:val="00835B5A"/>
    <w:rPr>
      <w:color w:val="800080"/>
      <w:u w:val="single"/>
    </w:rPr>
  </w:style>
  <w:style w:type="character" w:customStyle="1" w:styleId="15">
    <w:name w:val="Стиль1 Знак Знак"/>
    <w:basedOn w:val="30"/>
    <w:rsid w:val="00835B5A"/>
    <w:rPr>
      <w:rFonts w:ascii="Arial" w:eastAsia="Times New Roman" w:hAnsi="Arial" w:cs="Arial"/>
      <w:b/>
      <w:bCs/>
      <w:iCs/>
      <w:color w:val="4F81BD" w:themeColor="accent1"/>
      <w:sz w:val="22"/>
      <w:szCs w:val="22"/>
      <w:lang w:val="ru-RU" w:eastAsia="ar-SA" w:bidi="ar-SA"/>
    </w:rPr>
  </w:style>
  <w:style w:type="character" w:customStyle="1" w:styleId="Iniiaiieoeoo">
    <w:name w:val="Iniiaiie o?eoo"/>
    <w:rsid w:val="00835B5A"/>
  </w:style>
  <w:style w:type="character" w:styleId="af6">
    <w:name w:val="footnote reference"/>
    <w:semiHidden/>
    <w:rsid w:val="00835B5A"/>
    <w:rPr>
      <w:vertAlign w:val="superscript"/>
    </w:rPr>
  </w:style>
  <w:style w:type="character" w:styleId="af7">
    <w:name w:val="endnote reference"/>
    <w:semiHidden/>
    <w:rsid w:val="00835B5A"/>
    <w:rPr>
      <w:vertAlign w:val="superscript"/>
    </w:rPr>
  </w:style>
  <w:style w:type="character" w:customStyle="1" w:styleId="af8">
    <w:name w:val="Символы концевой сноски"/>
    <w:rsid w:val="00835B5A"/>
  </w:style>
  <w:style w:type="paragraph" w:customStyle="1" w:styleId="af9">
    <w:name w:val="Заголовок"/>
    <w:basedOn w:val="a"/>
    <w:next w:val="ac"/>
    <w:rsid w:val="00835B5A"/>
    <w:pPr>
      <w:keepNext/>
      <w:suppressAutoHyphens/>
      <w:spacing w:before="240" w:after="120" w:line="240" w:lineRule="auto"/>
      <w:ind w:firstLine="7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a">
    <w:name w:val="List"/>
    <w:basedOn w:val="ac"/>
    <w:rsid w:val="00835B5A"/>
    <w:rPr>
      <w:rFonts w:ascii="Arial" w:hAnsi="Arial" w:cs="Tahoma"/>
    </w:rPr>
  </w:style>
  <w:style w:type="paragraph" w:customStyle="1" w:styleId="16">
    <w:name w:val="Название1"/>
    <w:basedOn w:val="a"/>
    <w:rsid w:val="00835B5A"/>
    <w:pPr>
      <w:suppressLineNumbers/>
      <w:suppressAutoHyphens/>
      <w:spacing w:before="120" w:after="120" w:line="240" w:lineRule="auto"/>
      <w:ind w:firstLine="720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835B5A"/>
    <w:pPr>
      <w:suppressLineNumbers/>
      <w:suppressAutoHyphens/>
      <w:spacing w:after="0" w:line="240" w:lineRule="auto"/>
      <w:ind w:firstLine="720"/>
      <w:jc w:val="both"/>
    </w:pPr>
    <w:rPr>
      <w:rFonts w:ascii="Arial" w:eastAsia="Times New Roman" w:hAnsi="Arial" w:cs="Tahoma"/>
      <w:sz w:val="26"/>
      <w:szCs w:val="20"/>
      <w:lang w:eastAsia="ar-SA"/>
    </w:rPr>
  </w:style>
  <w:style w:type="paragraph" w:customStyle="1" w:styleId="BodyTxt">
    <w:name w:val="Body Txt"/>
    <w:basedOn w:val="a"/>
    <w:rsid w:val="00835B5A"/>
    <w:pPr>
      <w:keepLines/>
      <w:suppressAutoHyphen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8">
    <w:name w:val="toc 1"/>
    <w:basedOn w:val="a"/>
    <w:next w:val="a"/>
    <w:semiHidden/>
    <w:rsid w:val="00835B5A"/>
    <w:pPr>
      <w:tabs>
        <w:tab w:val="right" w:leader="dot" w:pos="9356"/>
      </w:tabs>
      <w:suppressAutoHyphens/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"/>
    <w:next w:val="a"/>
    <w:semiHidden/>
    <w:rsid w:val="00835B5A"/>
    <w:pPr>
      <w:tabs>
        <w:tab w:val="right" w:leader="dot" w:pos="9356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b/>
      <w:sz w:val="26"/>
      <w:szCs w:val="26"/>
      <w:lang w:eastAsia="ar-SA"/>
    </w:rPr>
  </w:style>
  <w:style w:type="paragraph" w:styleId="afb">
    <w:name w:val="Body Text Indent"/>
    <w:basedOn w:val="a"/>
    <w:link w:val="afc"/>
    <w:rsid w:val="00835B5A"/>
    <w:pPr>
      <w:keepLines/>
      <w:suppressAutoHyphen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835B5A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9">
    <w:name w:val="Название объекта1"/>
    <w:basedOn w:val="a"/>
    <w:next w:val="a"/>
    <w:rsid w:val="00835B5A"/>
    <w:pPr>
      <w:keepLines/>
      <w:suppressAutoHyphen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835B5A"/>
    <w:pPr>
      <w:keepLines/>
      <w:suppressAutoHyphen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835B5A"/>
    <w:pPr>
      <w:keepLines/>
      <w:suppressAutoHyphen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835B5A"/>
    <w:pPr>
      <w:keepLines/>
      <w:suppressAutoHyphen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"/>
    <w:rsid w:val="00835B5A"/>
    <w:pPr>
      <w:keepLines/>
      <w:suppressAutoHyphen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d">
    <w:name w:val="footnote text"/>
    <w:basedOn w:val="a"/>
    <w:link w:val="afe"/>
    <w:semiHidden/>
    <w:rsid w:val="00835B5A"/>
    <w:pPr>
      <w:keepLines/>
      <w:suppressAutoHyphen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e">
    <w:name w:val="Текст сноски Знак"/>
    <w:basedOn w:val="a0"/>
    <w:link w:val="afd"/>
    <w:semiHidden/>
    <w:rsid w:val="00835B5A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32">
    <w:name w:val="toc 3"/>
    <w:basedOn w:val="a"/>
    <w:next w:val="a"/>
    <w:semiHidden/>
    <w:rsid w:val="00835B5A"/>
    <w:pPr>
      <w:tabs>
        <w:tab w:val="right" w:leader="dot" w:pos="9356"/>
      </w:tabs>
      <w:suppressAutoHyphens/>
      <w:spacing w:before="20" w:after="20" w:line="240" w:lineRule="auto"/>
      <w:ind w:right="-57"/>
      <w:jc w:val="both"/>
    </w:pPr>
    <w:rPr>
      <w:rFonts w:ascii="Bookman Old Style" w:eastAsia="Times New Roman" w:hAnsi="Bookman Old Style" w:cs="Arial"/>
      <w:b/>
      <w:i/>
      <w:iCs/>
      <w:sz w:val="20"/>
      <w:szCs w:val="20"/>
      <w:lang w:eastAsia="ar-SA"/>
    </w:rPr>
  </w:style>
  <w:style w:type="paragraph" w:styleId="41">
    <w:name w:val="toc 4"/>
    <w:basedOn w:val="a"/>
    <w:next w:val="a"/>
    <w:semiHidden/>
    <w:rsid w:val="00835B5A"/>
    <w:pPr>
      <w:suppressAutoHyphens/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"/>
    <w:next w:val="a"/>
    <w:semiHidden/>
    <w:rsid w:val="00835B5A"/>
    <w:pPr>
      <w:suppressAutoHyphens/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"/>
    <w:next w:val="a"/>
    <w:semiHidden/>
    <w:rsid w:val="00835B5A"/>
    <w:pPr>
      <w:suppressAutoHyphens/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"/>
    <w:next w:val="a"/>
    <w:semiHidden/>
    <w:rsid w:val="00835B5A"/>
    <w:pPr>
      <w:suppressAutoHyphens/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"/>
    <w:next w:val="a"/>
    <w:semiHidden/>
    <w:rsid w:val="00835B5A"/>
    <w:pPr>
      <w:suppressAutoHyphens/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"/>
    <w:next w:val="a"/>
    <w:semiHidden/>
    <w:rsid w:val="00835B5A"/>
    <w:pPr>
      <w:suppressAutoHyphens/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aff">
    <w:name w:val="Normal (Web)"/>
    <w:basedOn w:val="a"/>
    <w:rsid w:val="00835B5A"/>
    <w:pPr>
      <w:suppressAutoHyphens/>
      <w:spacing w:before="41" w:after="41" w:line="240" w:lineRule="auto"/>
      <w:ind w:left="41" w:right="41" w:firstLine="720"/>
      <w:jc w:val="both"/>
    </w:pPr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1a">
    <w:name w:val="Схема документа1"/>
    <w:basedOn w:val="a"/>
    <w:rsid w:val="00835B5A"/>
    <w:pPr>
      <w:shd w:val="clear" w:color="auto" w:fill="000080"/>
      <w:suppressAutoHyphens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ConsNormal">
    <w:name w:val="ConsNormal"/>
    <w:rsid w:val="00835B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"/>
    <w:rsid w:val="00835B5A"/>
    <w:pPr>
      <w:suppressAutoHyphens/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835B5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835B5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b">
    <w:name w:val="Основной текст1"/>
    <w:basedOn w:val="a"/>
    <w:rsid w:val="00835B5A"/>
    <w:pPr>
      <w:suppressAutoHyphens/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c">
    <w:name w:val="Маркированный список1"/>
    <w:basedOn w:val="a"/>
    <w:rsid w:val="00835B5A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"/>
    <w:rsid w:val="00835B5A"/>
    <w:pPr>
      <w:tabs>
        <w:tab w:val="left" w:pos="643"/>
      </w:tabs>
      <w:suppressAutoHyphens/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"/>
    <w:rsid w:val="00835B5A"/>
    <w:pPr>
      <w:tabs>
        <w:tab w:val="left" w:pos="926"/>
      </w:tabs>
      <w:suppressAutoHyphens/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"/>
    <w:rsid w:val="00835B5A"/>
    <w:pPr>
      <w:tabs>
        <w:tab w:val="left" w:pos="1209"/>
      </w:tabs>
      <w:suppressAutoHyphens/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"/>
    <w:rsid w:val="00835B5A"/>
    <w:pPr>
      <w:tabs>
        <w:tab w:val="left" w:pos="1492"/>
      </w:tabs>
      <w:suppressAutoHyphens/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d">
    <w:name w:val="Нумерованный список1"/>
    <w:basedOn w:val="a"/>
    <w:rsid w:val="00835B5A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"/>
    <w:rsid w:val="00835B5A"/>
    <w:pPr>
      <w:tabs>
        <w:tab w:val="left" w:pos="643"/>
      </w:tabs>
      <w:suppressAutoHyphens/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"/>
    <w:rsid w:val="00835B5A"/>
    <w:pPr>
      <w:tabs>
        <w:tab w:val="left" w:pos="926"/>
      </w:tabs>
      <w:suppressAutoHyphens/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"/>
    <w:rsid w:val="00835B5A"/>
    <w:pPr>
      <w:tabs>
        <w:tab w:val="left" w:pos="1209"/>
      </w:tabs>
      <w:suppressAutoHyphens/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"/>
    <w:rsid w:val="00835B5A"/>
    <w:pPr>
      <w:tabs>
        <w:tab w:val="left" w:pos="1492"/>
      </w:tabs>
      <w:suppressAutoHyphens/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20">
    <w:name w:val="Основной текст 22"/>
    <w:basedOn w:val="Iauiue"/>
    <w:rsid w:val="00835B5A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835B5A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835B5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835B5A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835B5A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835B5A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835B5A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835B5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835B5A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835B5A"/>
    <w:pPr>
      <w:ind w:firstLine="567"/>
      <w:jc w:val="both"/>
    </w:pPr>
  </w:style>
  <w:style w:type="paragraph" w:customStyle="1" w:styleId="nienie">
    <w:name w:val="nienie"/>
    <w:basedOn w:val="Iauiue1"/>
    <w:rsid w:val="00835B5A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835B5A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835B5A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835B5A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835B5A"/>
    <w:rPr>
      <w:b/>
      <w:sz w:val="24"/>
    </w:rPr>
  </w:style>
  <w:style w:type="paragraph" w:customStyle="1" w:styleId="nienie1">
    <w:name w:val="nienie1"/>
    <w:basedOn w:val="Iauiue2"/>
    <w:rsid w:val="00835B5A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835B5A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835B5A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835B5A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835B5A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835B5A"/>
    <w:pPr>
      <w:ind w:firstLine="567"/>
      <w:jc w:val="both"/>
    </w:pPr>
    <w:rPr>
      <w:lang w:val="ru-RU"/>
    </w:rPr>
  </w:style>
  <w:style w:type="paragraph" w:customStyle="1" w:styleId="Iauiue3">
    <w:name w:val="Iau?iue3"/>
    <w:rsid w:val="00835B5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835B5A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9"/>
    <w:rsid w:val="00835B5A"/>
    <w:pPr>
      <w:suppressAutoHyphens/>
      <w:ind w:firstLine="720"/>
      <w:jc w:val="both"/>
    </w:pPr>
    <w:rPr>
      <w:rFonts w:eastAsia="Arial"/>
      <w:b/>
      <w:color w:val="000000"/>
      <w:sz w:val="24"/>
      <w:lang w:val="en-US" w:eastAsia="ar-SA"/>
    </w:rPr>
  </w:style>
  <w:style w:type="paragraph" w:customStyle="1" w:styleId="aff0">
    <w:name w:val="Îñíîâíîé òåêñò"/>
    <w:basedOn w:val="a9"/>
    <w:rsid w:val="00835B5A"/>
    <w:pPr>
      <w:tabs>
        <w:tab w:val="left" w:leader="dot" w:pos="9072"/>
      </w:tabs>
      <w:suppressAutoHyphens/>
      <w:jc w:val="both"/>
    </w:pPr>
    <w:rPr>
      <w:rFonts w:eastAsia="Arial"/>
      <w:b/>
      <w:sz w:val="24"/>
      <w:lang w:eastAsia="ar-SA"/>
    </w:rPr>
  </w:style>
  <w:style w:type="paragraph" w:customStyle="1" w:styleId="aff1">
    <w:name w:val="ñïèñîê"/>
    <w:basedOn w:val="a"/>
    <w:rsid w:val="00835B5A"/>
    <w:pPr>
      <w:keepLines/>
      <w:tabs>
        <w:tab w:val="num" w:pos="283"/>
      </w:tabs>
      <w:suppressAutoHyphens/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f2">
    <w:name w:val="Адресат"/>
    <w:basedOn w:val="a"/>
    <w:next w:val="a"/>
    <w:rsid w:val="00835B5A"/>
    <w:pPr>
      <w:suppressAutoHyphens/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f3">
    <w:name w:val="Subtitle"/>
    <w:basedOn w:val="a"/>
    <w:next w:val="ac"/>
    <w:link w:val="aff4"/>
    <w:qFormat/>
    <w:rsid w:val="00835B5A"/>
    <w:pPr>
      <w:suppressAutoHyphens/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f4">
    <w:name w:val="Подзаголовок Знак"/>
    <w:basedOn w:val="a0"/>
    <w:link w:val="aff3"/>
    <w:rsid w:val="00835B5A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ArialNarrow13pt1">
    <w:name w:val="Arial Narrow 13 pt по ширине Первая строка:  1 см"/>
    <w:basedOn w:val="a9"/>
    <w:rsid w:val="00835B5A"/>
    <w:pPr>
      <w:widowControl/>
      <w:suppressAutoHyphens/>
      <w:ind w:firstLine="567"/>
      <w:jc w:val="both"/>
    </w:pPr>
    <w:rPr>
      <w:rFonts w:ascii="Arial Narrow" w:eastAsia="Arial" w:hAnsi="Arial Narrow"/>
      <w:sz w:val="26"/>
      <w:lang w:val="en-US" w:eastAsia="ar-SA"/>
    </w:rPr>
  </w:style>
  <w:style w:type="paragraph" w:customStyle="1" w:styleId="FR1">
    <w:name w:val="FR1"/>
    <w:rsid w:val="00835B5A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835B5A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9"/>
    <w:rsid w:val="00835B5A"/>
    <w:pPr>
      <w:suppressAutoHyphens/>
      <w:ind w:left="720"/>
      <w:jc w:val="both"/>
    </w:pPr>
    <w:rPr>
      <w:rFonts w:eastAsia="Arial"/>
      <w:color w:val="000000"/>
      <w:sz w:val="24"/>
      <w:lang w:val="en-US" w:eastAsia="ar-SA"/>
    </w:rPr>
  </w:style>
  <w:style w:type="paragraph" w:customStyle="1" w:styleId="caaieiaie3">
    <w:name w:val="caaieiaie 3"/>
    <w:basedOn w:val="Iauiue"/>
    <w:next w:val="Iauiue"/>
    <w:rsid w:val="00835B5A"/>
    <w:pPr>
      <w:keepNext/>
      <w:jc w:val="center"/>
    </w:pPr>
    <w:rPr>
      <w:b/>
      <w:sz w:val="24"/>
      <w:lang w:val="ru-RU"/>
    </w:rPr>
  </w:style>
  <w:style w:type="paragraph" w:styleId="aff5">
    <w:name w:val="Title"/>
    <w:basedOn w:val="a"/>
    <w:next w:val="aff3"/>
    <w:link w:val="aff6"/>
    <w:qFormat/>
    <w:rsid w:val="00835B5A"/>
    <w:pPr>
      <w:suppressAutoHyphens/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6">
    <w:name w:val="Название Знак"/>
    <w:basedOn w:val="a0"/>
    <w:link w:val="aff5"/>
    <w:rsid w:val="00835B5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e">
    <w:name w:val="çàãîëîâîê 1"/>
    <w:basedOn w:val="a9"/>
    <w:next w:val="a9"/>
    <w:rsid w:val="00835B5A"/>
    <w:pPr>
      <w:keepNext/>
      <w:suppressAutoHyphens/>
    </w:pPr>
    <w:rPr>
      <w:rFonts w:eastAsia="Arial"/>
      <w:lang w:eastAsia="ar-SA"/>
    </w:rPr>
  </w:style>
  <w:style w:type="paragraph" w:customStyle="1" w:styleId="33">
    <w:name w:val="Îñíîâíîé òåêñò ñ îòñòóïîì 3"/>
    <w:basedOn w:val="a9"/>
    <w:rsid w:val="00835B5A"/>
    <w:pPr>
      <w:suppressAutoHyphens/>
      <w:ind w:firstLine="567"/>
      <w:jc w:val="both"/>
    </w:pPr>
    <w:rPr>
      <w:rFonts w:ascii="Peterburg" w:eastAsia="Arial" w:hAnsi="Peterburg"/>
      <w:b/>
      <w:i/>
      <w:sz w:val="24"/>
      <w:lang w:eastAsia="ar-SA"/>
    </w:rPr>
  </w:style>
  <w:style w:type="paragraph" w:customStyle="1" w:styleId="Iniiaiieoaeno">
    <w:name w:val="Iniiaiie oaeno"/>
    <w:basedOn w:val="Iauiue"/>
    <w:rsid w:val="00835B5A"/>
    <w:pPr>
      <w:widowControl/>
      <w:jc w:val="both"/>
    </w:pPr>
    <w:rPr>
      <w:rFonts w:ascii="Peterburg" w:hAnsi="Peterburg"/>
      <w:lang w:val="ru-RU"/>
    </w:rPr>
  </w:style>
  <w:style w:type="paragraph" w:customStyle="1" w:styleId="aff7">
    <w:name w:val="основной"/>
    <w:basedOn w:val="a"/>
    <w:rsid w:val="00835B5A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8">
    <w:name w:val="список"/>
    <w:basedOn w:val="a"/>
    <w:rsid w:val="00835B5A"/>
    <w:pPr>
      <w:keepLines/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9"/>
    <w:next w:val="a9"/>
    <w:rsid w:val="00835B5A"/>
    <w:pPr>
      <w:keepNext/>
      <w:suppressAutoHyphens/>
      <w:ind w:firstLine="720"/>
      <w:jc w:val="both"/>
    </w:pPr>
    <w:rPr>
      <w:rFonts w:eastAsia="Arial"/>
      <w:b/>
      <w:sz w:val="24"/>
      <w:lang w:eastAsia="ar-SA"/>
    </w:rPr>
  </w:style>
  <w:style w:type="paragraph" w:customStyle="1" w:styleId="1f">
    <w:name w:val="Текст1"/>
    <w:basedOn w:val="a"/>
    <w:rsid w:val="00835B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0">
    <w:name w:val="Цитата1"/>
    <w:basedOn w:val="a"/>
    <w:rsid w:val="00835B5A"/>
    <w:pPr>
      <w:shd w:val="clear" w:color="auto" w:fill="FFFFFF"/>
      <w:suppressAutoHyphens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ConsPlusNormal">
    <w:name w:val="ConsPlusNormal"/>
    <w:rsid w:val="00835B5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835B5A"/>
    <w:rPr>
      <w:b w:val="0"/>
      <w:sz w:val="22"/>
      <w:szCs w:val="22"/>
    </w:rPr>
  </w:style>
  <w:style w:type="paragraph" w:customStyle="1" w:styleId="ConsPlusTitle">
    <w:name w:val="ConsPlusTitle"/>
    <w:rsid w:val="00835B5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1f1">
    <w:name w:val="index 1"/>
    <w:basedOn w:val="a"/>
    <w:next w:val="a"/>
    <w:semiHidden/>
    <w:rsid w:val="00835B5A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835B5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835B5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835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35B5A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9">
    <w:name w:val="Содержимое врезки"/>
    <w:basedOn w:val="ac"/>
    <w:rsid w:val="00835B5A"/>
  </w:style>
  <w:style w:type="paragraph" w:customStyle="1" w:styleId="affa">
    <w:name w:val="Содержимое таблицы"/>
    <w:basedOn w:val="a"/>
    <w:rsid w:val="00835B5A"/>
    <w:pPr>
      <w:suppressLineNumbers/>
      <w:suppressAutoHyphen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affb">
    <w:name w:val="Заголовок таблицы"/>
    <w:basedOn w:val="affa"/>
    <w:rsid w:val="00835B5A"/>
    <w:pPr>
      <w:jc w:val="center"/>
    </w:pPr>
    <w:rPr>
      <w:b/>
      <w:bCs/>
    </w:rPr>
  </w:style>
  <w:style w:type="paragraph" w:customStyle="1" w:styleId="100">
    <w:name w:val="Оглавление 10"/>
    <w:basedOn w:val="17"/>
    <w:rsid w:val="00835B5A"/>
    <w:pPr>
      <w:tabs>
        <w:tab w:val="right" w:leader="dot" w:pos="9637"/>
      </w:tabs>
      <w:ind w:left="2547" w:firstLine="0"/>
    </w:pPr>
  </w:style>
  <w:style w:type="paragraph" w:styleId="35">
    <w:name w:val="Body Text Indent 3"/>
    <w:basedOn w:val="a"/>
    <w:link w:val="36"/>
    <w:rsid w:val="00835B5A"/>
    <w:pPr>
      <w:suppressAutoHyphens/>
      <w:spacing w:after="120" w:line="240" w:lineRule="auto"/>
      <w:ind w:left="283" w:firstLine="720"/>
      <w:jc w:val="both"/>
    </w:pPr>
    <w:rPr>
      <w:rFonts w:ascii="Arial Narrow" w:eastAsia="Times New Roman" w:hAnsi="Arial Narrow" w:cs="Times New Roman"/>
      <w:sz w:val="16"/>
      <w:szCs w:val="16"/>
      <w:lang w:eastAsia="ar-SA"/>
    </w:rPr>
  </w:style>
  <w:style w:type="character" w:customStyle="1" w:styleId="36">
    <w:name w:val="Основной текст с отступом 3 Знак"/>
    <w:basedOn w:val="a0"/>
    <w:link w:val="35"/>
    <w:rsid w:val="00835B5A"/>
    <w:rPr>
      <w:rFonts w:ascii="Arial Narrow" w:eastAsia="Times New Roman" w:hAnsi="Arial Narrow" w:cs="Times New Roman"/>
      <w:sz w:val="16"/>
      <w:szCs w:val="16"/>
      <w:lang w:eastAsia="ar-SA"/>
    </w:rPr>
  </w:style>
  <w:style w:type="paragraph" w:customStyle="1" w:styleId="Style1">
    <w:name w:val="Style1"/>
    <w:basedOn w:val="a"/>
    <w:rsid w:val="00835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35B5A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835B5A"/>
    <w:rPr>
      <w:rFonts w:ascii="Times New Roman" w:hAnsi="Times New Roman" w:cs="Times New Roman" w:hint="default"/>
      <w:sz w:val="18"/>
      <w:szCs w:val="18"/>
    </w:rPr>
  </w:style>
  <w:style w:type="paragraph" w:customStyle="1" w:styleId="Style8">
    <w:name w:val="Style8"/>
    <w:basedOn w:val="a"/>
    <w:rsid w:val="00835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835B5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rsid w:val="00835B5A"/>
    <w:pPr>
      <w:widowControl w:val="0"/>
      <w:autoSpaceDE w:val="0"/>
      <w:autoSpaceDN w:val="0"/>
      <w:adjustRightInd w:val="0"/>
      <w:spacing w:after="0" w:line="235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35B5A"/>
    <w:pPr>
      <w:widowControl w:val="0"/>
      <w:autoSpaceDE w:val="0"/>
      <w:autoSpaceDN w:val="0"/>
      <w:adjustRightInd w:val="0"/>
      <w:spacing w:after="0" w:line="288" w:lineRule="exact"/>
      <w:ind w:firstLine="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35B5A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rsid w:val="00835B5A"/>
    <w:rPr>
      <w:rFonts w:ascii="Georgia" w:hAnsi="Georgia" w:cs="Georgia" w:hint="default"/>
      <w:sz w:val="14"/>
      <w:szCs w:val="14"/>
    </w:rPr>
  </w:style>
  <w:style w:type="character" w:customStyle="1" w:styleId="affc">
    <w:name w:val="Гипертекстовая ссылка"/>
    <w:basedOn w:val="a0"/>
    <w:uiPriority w:val="99"/>
    <w:rsid w:val="00835B5A"/>
    <w:rPr>
      <w:rFonts w:cs="Times New Roman"/>
      <w:color w:val="008000"/>
    </w:rPr>
  </w:style>
  <w:style w:type="character" w:customStyle="1" w:styleId="affd">
    <w:name w:val="Цветовое выделение"/>
    <w:uiPriority w:val="99"/>
    <w:rsid w:val="00835B5A"/>
    <w:rPr>
      <w:b/>
      <w:bCs/>
      <w:color w:val="000080"/>
    </w:rPr>
  </w:style>
  <w:style w:type="paragraph" w:customStyle="1" w:styleId="affe">
    <w:name w:val="Нормальный (таблица)"/>
    <w:basedOn w:val="a"/>
    <w:next w:val="a"/>
    <w:uiPriority w:val="99"/>
    <w:rsid w:val="00835B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рижатый влево"/>
    <w:basedOn w:val="a"/>
    <w:next w:val="a"/>
    <w:uiPriority w:val="99"/>
    <w:rsid w:val="00835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fff0">
    <w:name w:val="Table Grid"/>
    <w:basedOn w:val="a1"/>
    <w:rsid w:val="00835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9871-A650-4FE1-AF58-35BC08BB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6680</Words>
  <Characters>38077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Документы</cp:lastModifiedBy>
  <cp:revision>4</cp:revision>
  <cp:lastPrinted>2017-01-31T08:11:00Z</cp:lastPrinted>
  <dcterms:created xsi:type="dcterms:W3CDTF">2019-03-21T11:36:00Z</dcterms:created>
  <dcterms:modified xsi:type="dcterms:W3CDTF">2019-03-26T06:57:00Z</dcterms:modified>
</cp:coreProperties>
</file>